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1F" w:rsidRPr="0059367A" w:rsidRDefault="00203BC6" w:rsidP="009F1A7C">
      <w:pPr>
        <w:spacing w:after="0" w:line="240" w:lineRule="auto"/>
        <w:jc w:val="center"/>
        <w:rPr>
          <w:rFonts w:ascii="Clarendon Extended" w:hAnsi="Clarendon Extended"/>
          <w:b/>
          <w:bCs/>
          <w:sz w:val="96"/>
          <w:szCs w:val="96"/>
        </w:rPr>
      </w:pPr>
      <w:r w:rsidRPr="0059367A">
        <w:rPr>
          <w:rFonts w:ascii="Clarendon Extended" w:hAnsi="Clarendon Extended"/>
          <w:b/>
          <w:bCs/>
          <w:sz w:val="96"/>
          <w:szCs w:val="96"/>
        </w:rPr>
        <w:t xml:space="preserve">Islam </w:t>
      </w:r>
    </w:p>
    <w:p w:rsidR="00203BC6" w:rsidRPr="0059367A" w:rsidRDefault="0059367A" w:rsidP="0059367A">
      <w:pPr>
        <w:spacing w:before="480" w:after="480" w:line="240" w:lineRule="auto"/>
        <w:jc w:val="center"/>
        <w:rPr>
          <w:rFonts w:ascii="Clarendon Extended" w:hAnsi="Clarendon Extended"/>
          <w:b/>
          <w:bCs/>
          <w:sz w:val="96"/>
          <w:szCs w:val="96"/>
        </w:rPr>
      </w:pPr>
      <w:proofErr w:type="gramStart"/>
      <w:r>
        <w:rPr>
          <w:rFonts w:ascii="Clarendon Extended" w:hAnsi="Clarendon Extended"/>
          <w:b/>
          <w:bCs/>
          <w:sz w:val="96"/>
          <w:szCs w:val="96"/>
        </w:rPr>
        <w:t>a</w:t>
      </w:r>
      <w:r w:rsidR="00203BC6" w:rsidRPr="0059367A">
        <w:rPr>
          <w:rFonts w:ascii="Clarendon Extended" w:hAnsi="Clarendon Extended"/>
          <w:b/>
          <w:bCs/>
          <w:sz w:val="96"/>
          <w:szCs w:val="96"/>
        </w:rPr>
        <w:t>nd</w:t>
      </w:r>
      <w:proofErr w:type="gramEnd"/>
    </w:p>
    <w:p w:rsidR="004306DF" w:rsidRDefault="00203BC6" w:rsidP="00BE1C6F">
      <w:pPr>
        <w:spacing w:after="1320" w:line="240" w:lineRule="auto"/>
        <w:jc w:val="center"/>
        <w:rPr>
          <w:rFonts w:ascii="Clarendon Extended" w:hAnsi="Clarendon Extended"/>
          <w:b/>
          <w:bCs/>
          <w:sz w:val="96"/>
          <w:szCs w:val="96"/>
        </w:rPr>
      </w:pPr>
      <w:r w:rsidRPr="0059367A">
        <w:rPr>
          <w:rFonts w:ascii="Clarendon Extended" w:hAnsi="Clarendon Extended"/>
          <w:b/>
          <w:bCs/>
          <w:sz w:val="96"/>
          <w:szCs w:val="96"/>
        </w:rPr>
        <w:t>Peace</w:t>
      </w:r>
      <w:bookmarkStart w:id="0" w:name="_Toc157156012"/>
      <w:bookmarkStart w:id="1" w:name="_Toc157156135"/>
    </w:p>
    <w:p w:rsidR="0014695F" w:rsidRDefault="0014695F" w:rsidP="0014695F">
      <w:pPr>
        <w:spacing w:before="100" w:beforeAutospacing="1" w:after="100" w:afterAutospacing="1"/>
        <w:rPr>
          <w:i/>
          <w:iCs/>
        </w:rPr>
        <w:sectPr w:rsidR="0014695F" w:rsidSect="004774E1">
          <w:headerReference w:type="even" r:id="rId8"/>
          <w:headerReference w:type="default" r:id="rId9"/>
          <w:footnotePr>
            <w:numRestart w:val="eachPage"/>
          </w:footnotePr>
          <w:pgSz w:w="8417" w:h="11909" w:orient="landscape" w:code="9"/>
          <w:pgMar w:top="1008" w:right="864" w:bottom="1008" w:left="1080" w:header="720" w:footer="720" w:gutter="0"/>
          <w:cols w:space="720"/>
          <w:vAlign w:val="center"/>
          <w:titlePg/>
          <w:docGrid w:linePitch="360"/>
        </w:sectPr>
      </w:pPr>
    </w:p>
    <w:tbl>
      <w:tblPr>
        <w:tblW w:w="0" w:type="auto"/>
        <w:tblLook w:val="01E0" w:firstRow="1" w:lastRow="1" w:firstColumn="1" w:lastColumn="1" w:noHBand="0" w:noVBand="0"/>
      </w:tblPr>
      <w:tblGrid>
        <w:gridCol w:w="1506"/>
        <w:gridCol w:w="656"/>
        <w:gridCol w:w="4527"/>
      </w:tblGrid>
      <w:tr w:rsidR="004321EB" w:rsidRPr="00AE4FCB">
        <w:tc>
          <w:tcPr>
            <w:tcW w:w="1548" w:type="dxa"/>
          </w:tcPr>
          <w:p w:rsidR="004321EB" w:rsidRPr="00AE4FCB" w:rsidRDefault="004321EB" w:rsidP="0014695F">
            <w:pPr>
              <w:spacing w:before="100" w:beforeAutospacing="1" w:after="100" w:afterAutospacing="1"/>
              <w:rPr>
                <w:iCs/>
              </w:rPr>
            </w:pPr>
            <w:r w:rsidRPr="00AE4FCB">
              <w:rPr>
                <w:iCs/>
              </w:rPr>
              <w:lastRenderedPageBreak/>
              <w:t>Title</w:t>
            </w:r>
            <w:bookmarkEnd w:id="0"/>
            <w:bookmarkEnd w:id="1"/>
          </w:p>
        </w:tc>
        <w:tc>
          <w:tcPr>
            <w:tcW w:w="360" w:type="dxa"/>
          </w:tcPr>
          <w:p w:rsidR="004321EB" w:rsidRPr="00AE4FCB" w:rsidRDefault="004321EB" w:rsidP="00A515EC">
            <w:pPr>
              <w:pStyle w:val="TOC1"/>
            </w:pPr>
            <w:bookmarkStart w:id="2" w:name="_Toc157156013"/>
            <w:bookmarkStart w:id="3" w:name="_Toc157156136"/>
            <w:r w:rsidRPr="00AE4FCB">
              <w:t>:</w:t>
            </w:r>
            <w:bookmarkEnd w:id="2"/>
            <w:bookmarkEnd w:id="3"/>
          </w:p>
        </w:tc>
        <w:tc>
          <w:tcPr>
            <w:tcW w:w="4781" w:type="dxa"/>
          </w:tcPr>
          <w:p w:rsidR="004321EB" w:rsidRPr="00AE4FCB" w:rsidRDefault="00AE4FCB" w:rsidP="00AE4FCB">
            <w:pPr>
              <w:rPr>
                <w:b/>
                <w:bCs/>
                <w:iCs/>
              </w:rPr>
            </w:pPr>
            <w:r w:rsidRPr="00AE4FCB">
              <w:rPr>
                <w:b/>
                <w:bCs/>
                <w:iCs/>
              </w:rPr>
              <w:t>Islam and Peace</w:t>
            </w:r>
          </w:p>
        </w:tc>
      </w:tr>
      <w:tr w:rsidR="004321EB" w:rsidRPr="00AE4FCB">
        <w:tc>
          <w:tcPr>
            <w:tcW w:w="1548" w:type="dxa"/>
          </w:tcPr>
          <w:p w:rsidR="004321EB" w:rsidRPr="00AE4FCB" w:rsidRDefault="002D0219" w:rsidP="007F6C43">
            <w:pPr>
              <w:spacing w:after="240"/>
              <w:rPr>
                <w:iCs/>
              </w:rPr>
            </w:pPr>
            <w:r>
              <w:rPr>
                <w:iCs/>
              </w:rPr>
              <w:t>Author</w:t>
            </w:r>
          </w:p>
        </w:tc>
        <w:tc>
          <w:tcPr>
            <w:tcW w:w="360" w:type="dxa"/>
          </w:tcPr>
          <w:p w:rsidR="004321EB" w:rsidRPr="00AE4FCB" w:rsidRDefault="002D0219" w:rsidP="00A515EC">
            <w:pPr>
              <w:pStyle w:val="TOC1"/>
            </w:pPr>
            <w:r>
              <w:t>:</w:t>
            </w:r>
          </w:p>
        </w:tc>
        <w:tc>
          <w:tcPr>
            <w:tcW w:w="4781" w:type="dxa"/>
          </w:tcPr>
          <w:p w:rsidR="004321EB" w:rsidRPr="002D0219" w:rsidRDefault="002D0219" w:rsidP="00AE4FCB">
            <w:pPr>
              <w:rPr>
                <w:iCs/>
              </w:rPr>
            </w:pPr>
            <w:r w:rsidRPr="002D0219">
              <w:rPr>
                <w:iCs/>
              </w:rPr>
              <w:t>Peermohamed Ebrahim Trust</w:t>
            </w:r>
          </w:p>
        </w:tc>
      </w:tr>
      <w:tr w:rsidR="002D0219" w:rsidRPr="00AE4FCB">
        <w:tc>
          <w:tcPr>
            <w:tcW w:w="1548" w:type="dxa"/>
          </w:tcPr>
          <w:p w:rsidR="002D0219" w:rsidRPr="00AE4FCB" w:rsidRDefault="002D0219" w:rsidP="007F6C43">
            <w:pPr>
              <w:spacing w:after="240"/>
              <w:rPr>
                <w:iCs/>
              </w:rPr>
            </w:pPr>
            <w:bookmarkStart w:id="4" w:name="_Toc157156021"/>
            <w:bookmarkStart w:id="5" w:name="_Toc157156144"/>
            <w:r w:rsidRPr="00AE4FCB">
              <w:rPr>
                <w:iCs/>
              </w:rPr>
              <w:t>First Edition</w:t>
            </w:r>
            <w:bookmarkEnd w:id="4"/>
            <w:bookmarkEnd w:id="5"/>
          </w:p>
        </w:tc>
        <w:tc>
          <w:tcPr>
            <w:tcW w:w="360" w:type="dxa"/>
          </w:tcPr>
          <w:p w:rsidR="002D0219" w:rsidRPr="00AE4FCB" w:rsidRDefault="002D0219" w:rsidP="00A515EC">
            <w:pPr>
              <w:pStyle w:val="TOC1"/>
            </w:pPr>
            <w:bookmarkStart w:id="6" w:name="_Toc157156022"/>
            <w:bookmarkStart w:id="7" w:name="_Toc157156145"/>
            <w:r w:rsidRPr="00AE4FCB">
              <w:t>:</w:t>
            </w:r>
            <w:bookmarkEnd w:id="6"/>
            <w:bookmarkEnd w:id="7"/>
          </w:p>
        </w:tc>
        <w:tc>
          <w:tcPr>
            <w:tcW w:w="4781" w:type="dxa"/>
          </w:tcPr>
          <w:p w:rsidR="002D0219" w:rsidRPr="00AE4FCB" w:rsidRDefault="002D0219" w:rsidP="002A7E7A">
            <w:pPr>
              <w:rPr>
                <w:iCs/>
              </w:rPr>
            </w:pPr>
            <w:bookmarkStart w:id="8" w:name="_Toc157156023"/>
            <w:bookmarkStart w:id="9" w:name="_Toc157156146"/>
            <w:r w:rsidRPr="00AE4FCB">
              <w:rPr>
                <w:iCs/>
              </w:rPr>
              <w:t>Moharram 1428 A.H. (2006)</w:t>
            </w:r>
            <w:bookmarkEnd w:id="8"/>
            <w:bookmarkEnd w:id="9"/>
          </w:p>
        </w:tc>
      </w:tr>
      <w:tr w:rsidR="009314BA" w:rsidRPr="00AE4FCB">
        <w:tc>
          <w:tcPr>
            <w:tcW w:w="1548" w:type="dxa"/>
          </w:tcPr>
          <w:p w:rsidR="009314BA" w:rsidRPr="00AE4FCB" w:rsidRDefault="009314BA" w:rsidP="009314BA">
            <w:pPr>
              <w:spacing w:after="240"/>
              <w:rPr>
                <w:iCs/>
              </w:rPr>
            </w:pPr>
            <w:r>
              <w:rPr>
                <w:iCs/>
              </w:rPr>
              <w:t>Reprinted</w:t>
            </w:r>
          </w:p>
        </w:tc>
        <w:tc>
          <w:tcPr>
            <w:tcW w:w="360" w:type="dxa"/>
          </w:tcPr>
          <w:p w:rsidR="009314BA" w:rsidRPr="00AE4FCB" w:rsidRDefault="009314BA" w:rsidP="00A515EC">
            <w:pPr>
              <w:pStyle w:val="TOC1"/>
            </w:pPr>
            <w:r>
              <w:t>:</w:t>
            </w:r>
          </w:p>
        </w:tc>
        <w:tc>
          <w:tcPr>
            <w:tcW w:w="4781" w:type="dxa"/>
          </w:tcPr>
          <w:p w:rsidR="009314BA" w:rsidRPr="00AE4FCB" w:rsidRDefault="009314BA" w:rsidP="009314BA">
            <w:pPr>
              <w:rPr>
                <w:iCs/>
              </w:rPr>
            </w:pPr>
            <w:r>
              <w:rPr>
                <w:iCs/>
              </w:rPr>
              <w:t>Moharram 1433 A.H. (2011)</w:t>
            </w:r>
          </w:p>
        </w:tc>
      </w:tr>
      <w:tr w:rsidR="002D0219" w:rsidRPr="00AE4FCB">
        <w:tc>
          <w:tcPr>
            <w:tcW w:w="1548" w:type="dxa"/>
          </w:tcPr>
          <w:p w:rsidR="002D0219" w:rsidRPr="00AE4FCB" w:rsidRDefault="002D0219" w:rsidP="00AE4FCB">
            <w:pPr>
              <w:rPr>
                <w:iCs/>
              </w:rPr>
            </w:pPr>
            <w:bookmarkStart w:id="10" w:name="_Toc157156024"/>
            <w:bookmarkStart w:id="11" w:name="_Toc157156147"/>
            <w:r w:rsidRPr="00AE4FCB">
              <w:rPr>
                <w:iCs/>
              </w:rPr>
              <w:t>Printed By</w:t>
            </w:r>
            <w:bookmarkEnd w:id="10"/>
            <w:bookmarkEnd w:id="11"/>
          </w:p>
        </w:tc>
        <w:tc>
          <w:tcPr>
            <w:tcW w:w="360" w:type="dxa"/>
          </w:tcPr>
          <w:p w:rsidR="002D0219" w:rsidRPr="00AE4FCB" w:rsidRDefault="002D0219" w:rsidP="00A515EC">
            <w:pPr>
              <w:pStyle w:val="TOC1"/>
            </w:pPr>
            <w:bookmarkStart w:id="12" w:name="_Toc157156025"/>
            <w:bookmarkStart w:id="13" w:name="_Toc157156148"/>
            <w:r w:rsidRPr="00AE4FCB">
              <w:t>:</w:t>
            </w:r>
            <w:bookmarkEnd w:id="12"/>
            <w:bookmarkEnd w:id="13"/>
          </w:p>
        </w:tc>
        <w:tc>
          <w:tcPr>
            <w:tcW w:w="4781" w:type="dxa"/>
          </w:tcPr>
          <w:p w:rsidR="002D0219" w:rsidRPr="00AE4FCB" w:rsidRDefault="002D0219" w:rsidP="003F6DDF">
            <w:pPr>
              <w:spacing w:after="120"/>
              <w:rPr>
                <w:iCs/>
              </w:rPr>
            </w:pPr>
            <w:bookmarkStart w:id="14" w:name="_Toc157156026"/>
            <w:bookmarkStart w:id="15" w:name="_Toc157156149"/>
            <w:r w:rsidRPr="00AE4FCB">
              <w:rPr>
                <w:iCs/>
              </w:rPr>
              <w:t>Ja’fari Propagation Centre</w:t>
            </w:r>
            <w:bookmarkEnd w:id="14"/>
            <w:bookmarkEnd w:id="15"/>
          </w:p>
          <w:p w:rsidR="002D0219" w:rsidRDefault="002D0219" w:rsidP="003F6DDF">
            <w:pPr>
              <w:spacing w:after="120"/>
              <w:rPr>
                <w:iCs/>
              </w:rPr>
            </w:pPr>
            <w:bookmarkStart w:id="16" w:name="_Toc157156027"/>
            <w:bookmarkStart w:id="17" w:name="_Toc157156150"/>
            <w:r w:rsidRPr="00AE4FCB">
              <w:rPr>
                <w:iCs/>
              </w:rPr>
              <w:t>94, Asma Manzil, Room No. 10, Bazar Road, Opp. Khoja Masjid, Bandra (W),</w:t>
            </w:r>
            <w:bookmarkEnd w:id="16"/>
            <w:bookmarkEnd w:id="17"/>
            <w:r w:rsidR="003F6DDF">
              <w:rPr>
                <w:iCs/>
              </w:rPr>
              <w:t xml:space="preserve"> </w:t>
            </w:r>
            <w:bookmarkStart w:id="18" w:name="_Toc157156028"/>
            <w:bookmarkStart w:id="19" w:name="_Toc157156151"/>
            <w:r w:rsidRPr="00AE4FCB">
              <w:rPr>
                <w:iCs/>
              </w:rPr>
              <w:t>Mumbai – 400050.</w:t>
            </w:r>
            <w:bookmarkEnd w:id="18"/>
            <w:bookmarkEnd w:id="19"/>
          </w:p>
          <w:p w:rsidR="009314BA" w:rsidRDefault="009314BA" w:rsidP="003F6DDF">
            <w:pPr>
              <w:spacing w:after="120"/>
              <w:rPr>
                <w:iCs/>
              </w:rPr>
            </w:pPr>
            <w:r>
              <w:rPr>
                <w:iCs/>
              </w:rPr>
              <w:t>Email: jpcbandra@yahoo.com</w:t>
            </w:r>
          </w:p>
          <w:p w:rsidR="009314BA" w:rsidRPr="00AE4FCB" w:rsidRDefault="009314BA" w:rsidP="007F6C43">
            <w:pPr>
              <w:spacing w:after="240"/>
              <w:rPr>
                <w:iCs/>
              </w:rPr>
            </w:pPr>
            <w:r>
              <w:rPr>
                <w:iCs/>
              </w:rPr>
              <w:t>Website: jpconline.org</w:t>
            </w:r>
          </w:p>
        </w:tc>
      </w:tr>
    </w:tbl>
    <w:p w:rsidR="0014695F" w:rsidRPr="00B40A2F" w:rsidRDefault="0014695F" w:rsidP="00B40A2F">
      <w:pPr>
        <w:pStyle w:val="Heading1"/>
        <w:sectPr w:rsidR="0014695F" w:rsidRPr="00B40A2F" w:rsidSect="004774E1">
          <w:footnotePr>
            <w:numRestart w:val="eachPage"/>
          </w:footnotePr>
          <w:type w:val="evenPage"/>
          <w:pgSz w:w="8417" w:h="11909" w:orient="landscape" w:code="9"/>
          <w:pgMar w:top="1008" w:right="864" w:bottom="1008" w:left="1080" w:header="720" w:footer="720" w:gutter="0"/>
          <w:cols w:space="720"/>
          <w:vAlign w:val="bottom"/>
          <w:titlePg/>
          <w:docGrid w:linePitch="360"/>
        </w:sectPr>
      </w:pPr>
    </w:p>
    <w:p w:rsidR="00C645CA" w:rsidRPr="00B40A2F" w:rsidRDefault="00C645CA" w:rsidP="00B40A2F">
      <w:pPr>
        <w:pStyle w:val="Heading1"/>
      </w:pPr>
      <w:bookmarkStart w:id="20" w:name="_Toc309291703"/>
      <w:bookmarkStart w:id="21" w:name="_Toc309292700"/>
      <w:r w:rsidRPr="00B40A2F">
        <w:lastRenderedPageBreak/>
        <w:t>Index</w:t>
      </w:r>
      <w:bookmarkEnd w:id="20"/>
      <w:bookmarkEnd w:id="21"/>
    </w:p>
    <w:p w:rsidR="00186281" w:rsidRDefault="00C645CA" w:rsidP="00186281">
      <w:pPr>
        <w:pStyle w:val="TOC1"/>
        <w:rPr>
          <w:rFonts w:asciiTheme="minorHAnsi" w:eastAsiaTheme="minorEastAsia" w:hAnsiTheme="minorHAnsi" w:cstheme="minorBidi"/>
          <w:b w:val="0"/>
          <w:bCs w:val="0"/>
          <w:sz w:val="22"/>
          <w:szCs w:val="22"/>
          <w:lang w:val="en-US"/>
        </w:rPr>
      </w:pPr>
      <w:r>
        <w:rPr>
          <w:rStyle w:val="Hyperlink"/>
        </w:rPr>
        <w:fldChar w:fldCharType="begin"/>
      </w:r>
      <w:r w:rsidRPr="00D77D97">
        <w:rPr>
          <w:rStyle w:val="Hyperlink"/>
        </w:rPr>
        <w:instrText xml:space="preserve"> TOC \o "1-2" \h \z \u </w:instrText>
      </w:r>
      <w:r>
        <w:rPr>
          <w:rStyle w:val="Hyperlink"/>
        </w:rPr>
        <w:fldChar w:fldCharType="separate"/>
      </w:r>
      <w:hyperlink w:anchor="_Toc309292701" w:history="1">
        <w:r w:rsidR="00186281" w:rsidRPr="00BD03CA">
          <w:rPr>
            <w:rStyle w:val="Hyperlink"/>
          </w:rPr>
          <w:t>Pr</w:t>
        </w:r>
        <w:r w:rsidR="00186281" w:rsidRPr="00BD03CA">
          <w:rPr>
            <w:rStyle w:val="Hyperlink"/>
          </w:rPr>
          <w:t>e</w:t>
        </w:r>
        <w:r w:rsidR="00186281" w:rsidRPr="00BD03CA">
          <w:rPr>
            <w:rStyle w:val="Hyperlink"/>
          </w:rPr>
          <w:t>face</w:t>
        </w:r>
        <w:r w:rsidR="00186281">
          <w:rPr>
            <w:webHidden/>
          </w:rPr>
          <w:tab/>
        </w:r>
        <w:r w:rsidR="00186281">
          <w:rPr>
            <w:webHidden/>
          </w:rPr>
          <w:fldChar w:fldCharType="begin"/>
        </w:r>
        <w:r w:rsidR="00186281">
          <w:rPr>
            <w:webHidden/>
          </w:rPr>
          <w:instrText xml:space="preserve"> PAGEREF _Toc309292701 \h </w:instrText>
        </w:r>
        <w:r w:rsidR="00186281">
          <w:rPr>
            <w:webHidden/>
          </w:rPr>
        </w:r>
        <w:r w:rsidR="00186281">
          <w:rPr>
            <w:webHidden/>
          </w:rPr>
          <w:fldChar w:fldCharType="separate"/>
        </w:r>
        <w:r w:rsidR="004774E1">
          <w:rPr>
            <w:webHidden/>
          </w:rPr>
          <w:t>7</w:t>
        </w:r>
        <w:r w:rsidR="00186281">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02" w:history="1">
        <w:r w:rsidRPr="00BD03CA">
          <w:rPr>
            <w:rStyle w:val="Hyperlink"/>
          </w:rPr>
          <w:t>Islam the Religion of Peace</w:t>
        </w:r>
        <w:r>
          <w:rPr>
            <w:webHidden/>
          </w:rPr>
          <w:tab/>
        </w:r>
        <w:r>
          <w:rPr>
            <w:webHidden/>
          </w:rPr>
          <w:fldChar w:fldCharType="begin"/>
        </w:r>
        <w:r>
          <w:rPr>
            <w:webHidden/>
          </w:rPr>
          <w:instrText xml:space="preserve"> PAGEREF _Toc309292702 \h </w:instrText>
        </w:r>
        <w:r>
          <w:rPr>
            <w:webHidden/>
          </w:rPr>
        </w:r>
        <w:r>
          <w:rPr>
            <w:webHidden/>
          </w:rPr>
          <w:fldChar w:fldCharType="separate"/>
        </w:r>
        <w:r w:rsidR="004774E1">
          <w:rPr>
            <w:webHidden/>
          </w:rPr>
          <w:t>9</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03" w:history="1">
        <w:r w:rsidRPr="00BD03CA">
          <w:rPr>
            <w:rStyle w:val="Hyperlink"/>
          </w:rPr>
          <w:t>The Teachings of Islam</w:t>
        </w:r>
        <w:r>
          <w:rPr>
            <w:webHidden/>
          </w:rPr>
          <w:tab/>
        </w:r>
        <w:r>
          <w:rPr>
            <w:webHidden/>
          </w:rPr>
          <w:fldChar w:fldCharType="begin"/>
        </w:r>
        <w:r>
          <w:rPr>
            <w:webHidden/>
          </w:rPr>
          <w:instrText xml:space="preserve"> PAGEREF _Toc309292703 \h </w:instrText>
        </w:r>
        <w:r>
          <w:rPr>
            <w:webHidden/>
          </w:rPr>
        </w:r>
        <w:r>
          <w:rPr>
            <w:webHidden/>
          </w:rPr>
          <w:fldChar w:fldCharType="separate"/>
        </w:r>
        <w:r w:rsidR="004774E1">
          <w:rPr>
            <w:webHidden/>
          </w:rPr>
          <w:t>11</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04" w:history="1">
        <w:r w:rsidRPr="00BD03CA">
          <w:rPr>
            <w:rStyle w:val="Hyperlink"/>
          </w:rPr>
          <w:t>A. Usool-e-Deen (the roots)</w:t>
        </w:r>
        <w:r>
          <w:rPr>
            <w:webHidden/>
          </w:rPr>
          <w:tab/>
        </w:r>
        <w:r>
          <w:rPr>
            <w:webHidden/>
          </w:rPr>
          <w:fldChar w:fldCharType="begin"/>
        </w:r>
        <w:r>
          <w:rPr>
            <w:webHidden/>
          </w:rPr>
          <w:instrText xml:space="preserve"> PAGEREF _Toc309292704 \h </w:instrText>
        </w:r>
        <w:r>
          <w:rPr>
            <w:webHidden/>
          </w:rPr>
        </w:r>
        <w:r>
          <w:rPr>
            <w:webHidden/>
          </w:rPr>
          <w:fldChar w:fldCharType="separate"/>
        </w:r>
        <w:r w:rsidR="004774E1">
          <w:rPr>
            <w:webHidden/>
          </w:rPr>
          <w:t>11</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05" w:history="1">
        <w:r w:rsidRPr="00BD03CA">
          <w:rPr>
            <w:rStyle w:val="Hyperlink"/>
          </w:rPr>
          <w:t>B. Furu-e-Deen (the Branches)</w:t>
        </w:r>
        <w:r>
          <w:rPr>
            <w:webHidden/>
          </w:rPr>
          <w:tab/>
        </w:r>
        <w:r>
          <w:rPr>
            <w:webHidden/>
          </w:rPr>
          <w:fldChar w:fldCharType="begin"/>
        </w:r>
        <w:r>
          <w:rPr>
            <w:webHidden/>
          </w:rPr>
          <w:instrText xml:space="preserve"> PAGEREF _Toc309292705 \h </w:instrText>
        </w:r>
        <w:r>
          <w:rPr>
            <w:webHidden/>
          </w:rPr>
        </w:r>
        <w:r>
          <w:rPr>
            <w:webHidden/>
          </w:rPr>
          <w:fldChar w:fldCharType="separate"/>
        </w:r>
        <w:r w:rsidR="004774E1">
          <w:rPr>
            <w:webHidden/>
          </w:rPr>
          <w:t>17</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06" w:history="1">
        <w:r w:rsidRPr="00BD03CA">
          <w:rPr>
            <w:rStyle w:val="Hyperlink"/>
          </w:rPr>
          <w:t>Conclusion</w:t>
        </w:r>
        <w:r>
          <w:rPr>
            <w:webHidden/>
          </w:rPr>
          <w:tab/>
        </w:r>
        <w:r>
          <w:rPr>
            <w:webHidden/>
          </w:rPr>
          <w:fldChar w:fldCharType="begin"/>
        </w:r>
        <w:r>
          <w:rPr>
            <w:webHidden/>
          </w:rPr>
          <w:instrText xml:space="preserve"> PAGEREF _Toc309292706 \h </w:instrText>
        </w:r>
        <w:r>
          <w:rPr>
            <w:webHidden/>
          </w:rPr>
        </w:r>
        <w:r>
          <w:rPr>
            <w:webHidden/>
          </w:rPr>
          <w:fldChar w:fldCharType="separate"/>
        </w:r>
        <w:r w:rsidR="004774E1">
          <w:rPr>
            <w:webHidden/>
          </w:rPr>
          <w:t>20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07" w:history="1">
        <w:r w:rsidRPr="00BD03CA">
          <w:rPr>
            <w:rStyle w:val="Hyperlink"/>
          </w:rPr>
          <w:t>United We Stand Divided We Fall</w:t>
        </w:r>
        <w:r>
          <w:rPr>
            <w:webHidden/>
          </w:rPr>
          <w:tab/>
        </w:r>
        <w:r>
          <w:rPr>
            <w:webHidden/>
          </w:rPr>
          <w:fldChar w:fldCharType="begin"/>
        </w:r>
        <w:r>
          <w:rPr>
            <w:webHidden/>
          </w:rPr>
          <w:instrText xml:space="preserve"> PAGEREF _Toc309292707 \h </w:instrText>
        </w:r>
        <w:r>
          <w:rPr>
            <w:webHidden/>
          </w:rPr>
        </w:r>
        <w:r>
          <w:rPr>
            <w:webHidden/>
          </w:rPr>
          <w:fldChar w:fldCharType="separate"/>
        </w:r>
        <w:r w:rsidR="004774E1">
          <w:rPr>
            <w:webHidden/>
          </w:rPr>
          <w:t>22</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08" w:history="1">
        <w:r w:rsidRPr="00BD03CA">
          <w:rPr>
            <w:rStyle w:val="Hyperlink"/>
          </w:rPr>
          <w:t>Islam and Peace</w:t>
        </w:r>
        <w:r>
          <w:rPr>
            <w:webHidden/>
          </w:rPr>
          <w:tab/>
        </w:r>
        <w:r>
          <w:rPr>
            <w:webHidden/>
          </w:rPr>
          <w:fldChar w:fldCharType="begin"/>
        </w:r>
        <w:r>
          <w:rPr>
            <w:webHidden/>
          </w:rPr>
          <w:instrText xml:space="preserve"> PAGEREF _Toc309292708 \h </w:instrText>
        </w:r>
        <w:r>
          <w:rPr>
            <w:webHidden/>
          </w:rPr>
        </w:r>
        <w:r>
          <w:rPr>
            <w:webHidden/>
          </w:rPr>
          <w:fldChar w:fldCharType="separate"/>
        </w:r>
        <w:r w:rsidR="004774E1">
          <w:rPr>
            <w:webHidden/>
          </w:rPr>
          <w:t>25</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09" w:history="1">
        <w:r w:rsidRPr="00BD03CA">
          <w:rPr>
            <w:rStyle w:val="Hyperlink"/>
          </w:rPr>
          <w:t>Other Attempts at Peace</w:t>
        </w:r>
        <w:r>
          <w:rPr>
            <w:webHidden/>
          </w:rPr>
          <w:tab/>
        </w:r>
        <w:r>
          <w:rPr>
            <w:webHidden/>
          </w:rPr>
          <w:fldChar w:fldCharType="begin"/>
        </w:r>
        <w:r>
          <w:rPr>
            <w:webHidden/>
          </w:rPr>
          <w:instrText xml:space="preserve"> PAGEREF _Toc309292709 \h </w:instrText>
        </w:r>
        <w:r>
          <w:rPr>
            <w:webHidden/>
          </w:rPr>
        </w:r>
        <w:r>
          <w:rPr>
            <w:webHidden/>
          </w:rPr>
          <w:fldChar w:fldCharType="separate"/>
        </w:r>
        <w:r w:rsidR="004774E1">
          <w:rPr>
            <w:webHidden/>
          </w:rPr>
          <w:t>26</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0" w:history="1">
        <w:r w:rsidRPr="00BD03CA">
          <w:rPr>
            <w:rStyle w:val="Hyperlink"/>
          </w:rPr>
          <w:t>Basic Cause of Failure</w:t>
        </w:r>
        <w:r>
          <w:rPr>
            <w:webHidden/>
          </w:rPr>
          <w:tab/>
        </w:r>
        <w:r>
          <w:rPr>
            <w:webHidden/>
          </w:rPr>
          <w:fldChar w:fldCharType="begin"/>
        </w:r>
        <w:r>
          <w:rPr>
            <w:webHidden/>
          </w:rPr>
          <w:instrText xml:space="preserve"> PAGEREF _Toc309292710 \h </w:instrText>
        </w:r>
        <w:r>
          <w:rPr>
            <w:webHidden/>
          </w:rPr>
        </w:r>
        <w:r>
          <w:rPr>
            <w:webHidden/>
          </w:rPr>
          <w:fldChar w:fldCharType="separate"/>
        </w:r>
        <w:r w:rsidR="004774E1">
          <w:rPr>
            <w:webHidden/>
          </w:rPr>
          <w:t>28</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1" w:history="1">
        <w:r w:rsidRPr="00BD03CA">
          <w:rPr>
            <w:rStyle w:val="Hyperlink"/>
          </w:rPr>
          <w:t>Islam, The Only Solution</w:t>
        </w:r>
        <w:r>
          <w:rPr>
            <w:webHidden/>
          </w:rPr>
          <w:tab/>
        </w:r>
        <w:r>
          <w:rPr>
            <w:webHidden/>
          </w:rPr>
          <w:fldChar w:fldCharType="begin"/>
        </w:r>
        <w:r>
          <w:rPr>
            <w:webHidden/>
          </w:rPr>
          <w:instrText xml:space="preserve"> PAGEREF _Toc309292711 \h </w:instrText>
        </w:r>
        <w:r>
          <w:rPr>
            <w:webHidden/>
          </w:rPr>
        </w:r>
        <w:r>
          <w:rPr>
            <w:webHidden/>
          </w:rPr>
          <w:fldChar w:fldCharType="separate"/>
        </w:r>
        <w:r w:rsidR="004774E1">
          <w:rPr>
            <w:webHidden/>
          </w:rPr>
          <w:t>29</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12" w:history="1">
        <w:r w:rsidRPr="00BD03CA">
          <w:rPr>
            <w:rStyle w:val="Hyperlink"/>
          </w:rPr>
          <w:t>First Standard of Peace</w:t>
        </w:r>
        <w:r>
          <w:rPr>
            <w:webHidden/>
          </w:rPr>
          <w:tab/>
        </w:r>
        <w:r>
          <w:rPr>
            <w:webHidden/>
          </w:rPr>
          <w:fldChar w:fldCharType="begin"/>
        </w:r>
        <w:r>
          <w:rPr>
            <w:webHidden/>
          </w:rPr>
          <w:instrText xml:space="preserve"> PAGEREF _Toc309292712 \h </w:instrText>
        </w:r>
        <w:r>
          <w:rPr>
            <w:webHidden/>
          </w:rPr>
        </w:r>
        <w:r>
          <w:rPr>
            <w:webHidden/>
          </w:rPr>
          <w:fldChar w:fldCharType="separate"/>
        </w:r>
        <w:r w:rsidR="004774E1">
          <w:rPr>
            <w:webHidden/>
          </w:rPr>
          <w:t>32</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3" w:history="1">
        <w:r w:rsidRPr="00BD03CA">
          <w:rPr>
            <w:rStyle w:val="Hyperlink"/>
          </w:rPr>
          <w:t>Right of ruling is only for a guide chosen by Almighty Allah</w:t>
        </w:r>
        <w:r>
          <w:rPr>
            <w:webHidden/>
          </w:rPr>
          <w:tab/>
        </w:r>
        <w:r>
          <w:rPr>
            <w:webHidden/>
          </w:rPr>
          <w:fldChar w:fldCharType="begin"/>
        </w:r>
        <w:r>
          <w:rPr>
            <w:webHidden/>
          </w:rPr>
          <w:instrText xml:space="preserve"> PAGEREF _Toc309292713 \h </w:instrText>
        </w:r>
        <w:r>
          <w:rPr>
            <w:webHidden/>
          </w:rPr>
        </w:r>
        <w:r>
          <w:rPr>
            <w:webHidden/>
          </w:rPr>
          <w:fldChar w:fldCharType="separate"/>
        </w:r>
        <w:r w:rsidR="004774E1">
          <w:rPr>
            <w:webHidden/>
          </w:rPr>
          <w:t>32</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14" w:history="1">
        <w:r w:rsidRPr="00BD03CA">
          <w:rPr>
            <w:rStyle w:val="Hyperlink"/>
          </w:rPr>
          <w:t>Second Standard of Peace</w:t>
        </w:r>
        <w:r>
          <w:rPr>
            <w:webHidden/>
          </w:rPr>
          <w:tab/>
        </w:r>
        <w:r>
          <w:rPr>
            <w:webHidden/>
          </w:rPr>
          <w:fldChar w:fldCharType="begin"/>
        </w:r>
        <w:r>
          <w:rPr>
            <w:webHidden/>
          </w:rPr>
          <w:instrText xml:space="preserve"> PAGEREF _Toc309292714 \h </w:instrText>
        </w:r>
        <w:r>
          <w:rPr>
            <w:webHidden/>
          </w:rPr>
        </w:r>
        <w:r>
          <w:rPr>
            <w:webHidden/>
          </w:rPr>
          <w:fldChar w:fldCharType="separate"/>
        </w:r>
        <w:r w:rsidR="004774E1">
          <w:rPr>
            <w:webHidden/>
          </w:rPr>
          <w:t>40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5" w:history="1">
        <w:r w:rsidRPr="00BD03CA">
          <w:rPr>
            <w:rStyle w:val="Hyperlink"/>
          </w:rPr>
          <w:t>Islamic Equality</w:t>
        </w:r>
        <w:r>
          <w:rPr>
            <w:webHidden/>
          </w:rPr>
          <w:tab/>
        </w:r>
        <w:r>
          <w:rPr>
            <w:webHidden/>
          </w:rPr>
          <w:fldChar w:fldCharType="begin"/>
        </w:r>
        <w:r>
          <w:rPr>
            <w:webHidden/>
          </w:rPr>
          <w:instrText xml:space="preserve"> PAGEREF _Toc309292715 \h </w:instrText>
        </w:r>
        <w:r>
          <w:rPr>
            <w:webHidden/>
          </w:rPr>
        </w:r>
        <w:r>
          <w:rPr>
            <w:webHidden/>
          </w:rPr>
          <w:fldChar w:fldCharType="separate"/>
        </w:r>
        <w:r w:rsidR="004774E1">
          <w:rPr>
            <w:webHidden/>
          </w:rPr>
          <w:t>40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6" w:history="1">
        <w:r w:rsidRPr="00BD03CA">
          <w:rPr>
            <w:rStyle w:val="Hyperlink"/>
          </w:rPr>
          <w:t>Schools of Equality</w:t>
        </w:r>
        <w:r>
          <w:rPr>
            <w:webHidden/>
          </w:rPr>
          <w:tab/>
        </w:r>
        <w:r>
          <w:rPr>
            <w:webHidden/>
          </w:rPr>
          <w:fldChar w:fldCharType="begin"/>
        </w:r>
        <w:r>
          <w:rPr>
            <w:webHidden/>
          </w:rPr>
          <w:instrText xml:space="preserve"> PAGEREF _Toc309292716 \h </w:instrText>
        </w:r>
        <w:r>
          <w:rPr>
            <w:webHidden/>
          </w:rPr>
        </w:r>
        <w:r>
          <w:rPr>
            <w:webHidden/>
          </w:rPr>
          <w:fldChar w:fldCharType="separate"/>
        </w:r>
        <w:r w:rsidR="004774E1">
          <w:rPr>
            <w:webHidden/>
          </w:rPr>
          <w:t>45</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7" w:history="1">
        <w:r w:rsidRPr="00BD03CA">
          <w:rPr>
            <w:rStyle w:val="Hyperlink"/>
          </w:rPr>
          <w:t>Khums and Zakats</w:t>
        </w:r>
        <w:r>
          <w:rPr>
            <w:webHidden/>
          </w:rPr>
          <w:tab/>
        </w:r>
        <w:r>
          <w:rPr>
            <w:webHidden/>
          </w:rPr>
          <w:fldChar w:fldCharType="begin"/>
        </w:r>
        <w:r>
          <w:rPr>
            <w:webHidden/>
          </w:rPr>
          <w:instrText xml:space="preserve"> PAGEREF _Toc309292717 \h </w:instrText>
        </w:r>
        <w:r>
          <w:rPr>
            <w:webHidden/>
          </w:rPr>
        </w:r>
        <w:r>
          <w:rPr>
            <w:webHidden/>
          </w:rPr>
          <w:fldChar w:fldCharType="separate"/>
        </w:r>
        <w:r w:rsidR="004774E1">
          <w:rPr>
            <w:webHidden/>
          </w:rPr>
          <w:t>46</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8" w:history="1">
        <w:r w:rsidRPr="00BD03CA">
          <w:rPr>
            <w:rStyle w:val="Hyperlink"/>
          </w:rPr>
          <w:t>Jehad</w:t>
        </w:r>
        <w:r>
          <w:rPr>
            <w:webHidden/>
          </w:rPr>
          <w:tab/>
        </w:r>
        <w:r>
          <w:rPr>
            <w:webHidden/>
          </w:rPr>
          <w:fldChar w:fldCharType="begin"/>
        </w:r>
        <w:r>
          <w:rPr>
            <w:webHidden/>
          </w:rPr>
          <w:instrText xml:space="preserve"> PAGEREF _Toc309292718 \h </w:instrText>
        </w:r>
        <w:r>
          <w:rPr>
            <w:webHidden/>
          </w:rPr>
        </w:r>
        <w:r>
          <w:rPr>
            <w:webHidden/>
          </w:rPr>
          <w:fldChar w:fldCharType="separate"/>
        </w:r>
        <w:r w:rsidR="004774E1">
          <w:rPr>
            <w:webHidden/>
          </w:rPr>
          <w:t>47</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19" w:history="1">
        <w:r w:rsidRPr="00BD03CA">
          <w:rPr>
            <w:rStyle w:val="Hyperlink"/>
          </w:rPr>
          <w:t>Jazia</w:t>
        </w:r>
        <w:r>
          <w:rPr>
            <w:webHidden/>
          </w:rPr>
          <w:tab/>
        </w:r>
        <w:r>
          <w:rPr>
            <w:webHidden/>
          </w:rPr>
          <w:fldChar w:fldCharType="begin"/>
        </w:r>
        <w:r>
          <w:rPr>
            <w:webHidden/>
          </w:rPr>
          <w:instrText xml:space="preserve"> PAGEREF _Toc309292719 \h </w:instrText>
        </w:r>
        <w:r>
          <w:rPr>
            <w:webHidden/>
          </w:rPr>
        </w:r>
        <w:r>
          <w:rPr>
            <w:webHidden/>
          </w:rPr>
          <w:fldChar w:fldCharType="separate"/>
        </w:r>
        <w:r w:rsidR="004774E1">
          <w:rPr>
            <w:webHidden/>
          </w:rPr>
          <w:t>48</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0" w:history="1">
        <w:r w:rsidRPr="00BD03CA">
          <w:rPr>
            <w:rStyle w:val="Hyperlink"/>
          </w:rPr>
          <w:t>Even Slaves Considered Equal in Islam</w:t>
        </w:r>
        <w:r>
          <w:rPr>
            <w:webHidden/>
          </w:rPr>
          <w:tab/>
        </w:r>
        <w:r>
          <w:rPr>
            <w:webHidden/>
          </w:rPr>
          <w:fldChar w:fldCharType="begin"/>
        </w:r>
        <w:r>
          <w:rPr>
            <w:webHidden/>
          </w:rPr>
          <w:instrText xml:space="preserve"> PAGEREF _Toc309292720 \h </w:instrText>
        </w:r>
        <w:r>
          <w:rPr>
            <w:webHidden/>
          </w:rPr>
        </w:r>
        <w:r>
          <w:rPr>
            <w:webHidden/>
          </w:rPr>
          <w:fldChar w:fldCharType="separate"/>
        </w:r>
        <w:r w:rsidR="004774E1">
          <w:rPr>
            <w:webHidden/>
          </w:rPr>
          <w:t>48</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21" w:history="1">
        <w:r w:rsidRPr="00BD03CA">
          <w:rPr>
            <w:rStyle w:val="Hyperlink"/>
          </w:rPr>
          <w:t>Third Standard of Peace</w:t>
        </w:r>
        <w:r>
          <w:rPr>
            <w:webHidden/>
          </w:rPr>
          <w:tab/>
        </w:r>
        <w:r>
          <w:rPr>
            <w:webHidden/>
          </w:rPr>
          <w:fldChar w:fldCharType="begin"/>
        </w:r>
        <w:r>
          <w:rPr>
            <w:webHidden/>
          </w:rPr>
          <w:instrText xml:space="preserve"> PAGEREF _Toc309292721 \h </w:instrText>
        </w:r>
        <w:r>
          <w:rPr>
            <w:webHidden/>
          </w:rPr>
        </w:r>
        <w:r>
          <w:rPr>
            <w:webHidden/>
          </w:rPr>
          <w:fldChar w:fldCharType="separate"/>
        </w:r>
        <w:r w:rsidR="004774E1">
          <w:rPr>
            <w:webHidden/>
          </w:rPr>
          <w:t>50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2" w:history="1">
        <w:r w:rsidRPr="00BD03CA">
          <w:rPr>
            <w:rStyle w:val="Hyperlink"/>
          </w:rPr>
          <w:t>Equity and Justice</w:t>
        </w:r>
        <w:r>
          <w:rPr>
            <w:webHidden/>
          </w:rPr>
          <w:tab/>
        </w:r>
        <w:r>
          <w:rPr>
            <w:webHidden/>
          </w:rPr>
          <w:fldChar w:fldCharType="begin"/>
        </w:r>
        <w:r>
          <w:rPr>
            <w:webHidden/>
          </w:rPr>
          <w:instrText xml:space="preserve"> PAGEREF _Toc309292722 \h </w:instrText>
        </w:r>
        <w:r>
          <w:rPr>
            <w:webHidden/>
          </w:rPr>
        </w:r>
        <w:r>
          <w:rPr>
            <w:webHidden/>
          </w:rPr>
          <w:fldChar w:fldCharType="separate"/>
        </w:r>
        <w:r w:rsidR="004774E1">
          <w:rPr>
            <w:webHidden/>
          </w:rPr>
          <w:t>50</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23" w:history="1">
        <w:r w:rsidRPr="00BD03CA">
          <w:rPr>
            <w:rStyle w:val="Hyperlink"/>
          </w:rPr>
          <w:t>Fourth Standard of Peace</w:t>
        </w:r>
        <w:r>
          <w:rPr>
            <w:webHidden/>
          </w:rPr>
          <w:tab/>
        </w:r>
        <w:r>
          <w:rPr>
            <w:webHidden/>
          </w:rPr>
          <w:fldChar w:fldCharType="begin"/>
        </w:r>
        <w:r>
          <w:rPr>
            <w:webHidden/>
          </w:rPr>
          <w:instrText xml:space="preserve"> PAGEREF _Toc309292723 \h </w:instrText>
        </w:r>
        <w:r>
          <w:rPr>
            <w:webHidden/>
          </w:rPr>
        </w:r>
        <w:r>
          <w:rPr>
            <w:webHidden/>
          </w:rPr>
          <w:fldChar w:fldCharType="separate"/>
        </w:r>
        <w:r w:rsidR="004774E1">
          <w:rPr>
            <w:webHidden/>
          </w:rPr>
          <w:t>54</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4" w:history="1">
        <w:r w:rsidRPr="00BD03CA">
          <w:rPr>
            <w:rStyle w:val="Hyperlink"/>
          </w:rPr>
          <w:t>Forgiveness and Absolution</w:t>
        </w:r>
        <w:r>
          <w:rPr>
            <w:webHidden/>
          </w:rPr>
          <w:tab/>
        </w:r>
        <w:r>
          <w:rPr>
            <w:webHidden/>
          </w:rPr>
          <w:fldChar w:fldCharType="begin"/>
        </w:r>
        <w:r>
          <w:rPr>
            <w:webHidden/>
          </w:rPr>
          <w:instrText xml:space="preserve"> PAGEREF _Toc309292724 \h </w:instrText>
        </w:r>
        <w:r>
          <w:rPr>
            <w:webHidden/>
          </w:rPr>
        </w:r>
        <w:r>
          <w:rPr>
            <w:webHidden/>
          </w:rPr>
          <w:fldChar w:fldCharType="separate"/>
        </w:r>
        <w:r w:rsidR="004774E1">
          <w:rPr>
            <w:webHidden/>
          </w:rPr>
          <w:t>54</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5" w:history="1">
        <w:r w:rsidRPr="00BD03CA">
          <w:rPr>
            <w:rStyle w:val="Hyperlink"/>
          </w:rPr>
          <w:t>Prophets did not seek revenge</w:t>
        </w:r>
        <w:r>
          <w:rPr>
            <w:webHidden/>
          </w:rPr>
          <w:tab/>
        </w:r>
        <w:r>
          <w:rPr>
            <w:webHidden/>
          </w:rPr>
          <w:fldChar w:fldCharType="begin"/>
        </w:r>
        <w:r>
          <w:rPr>
            <w:webHidden/>
          </w:rPr>
          <w:instrText xml:space="preserve"> PAGEREF _Toc309292725 \h </w:instrText>
        </w:r>
        <w:r>
          <w:rPr>
            <w:webHidden/>
          </w:rPr>
        </w:r>
        <w:r>
          <w:rPr>
            <w:webHidden/>
          </w:rPr>
          <w:fldChar w:fldCharType="separate"/>
        </w:r>
        <w:r w:rsidR="004774E1">
          <w:rPr>
            <w:webHidden/>
          </w:rPr>
          <w:t>57</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6" w:history="1">
        <w:r w:rsidRPr="00BD03CA">
          <w:rPr>
            <w:rStyle w:val="Hyperlink"/>
          </w:rPr>
          <w:t>Imam Husain (a.s.) forgive Hur</w:t>
        </w:r>
        <w:r>
          <w:rPr>
            <w:webHidden/>
          </w:rPr>
          <w:tab/>
        </w:r>
        <w:r>
          <w:rPr>
            <w:webHidden/>
          </w:rPr>
          <w:fldChar w:fldCharType="begin"/>
        </w:r>
        <w:r>
          <w:rPr>
            <w:webHidden/>
          </w:rPr>
          <w:instrText xml:space="preserve"> PAGEREF _Toc309292726 \h </w:instrText>
        </w:r>
        <w:r>
          <w:rPr>
            <w:webHidden/>
          </w:rPr>
        </w:r>
        <w:r>
          <w:rPr>
            <w:webHidden/>
          </w:rPr>
          <w:fldChar w:fldCharType="separate"/>
        </w:r>
        <w:r w:rsidR="004774E1">
          <w:rPr>
            <w:webHidden/>
          </w:rPr>
          <w:t>59</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27" w:history="1">
        <w:r w:rsidRPr="00BD03CA">
          <w:rPr>
            <w:rStyle w:val="Hyperlink"/>
          </w:rPr>
          <w:t>Fifth standard of peace</w:t>
        </w:r>
        <w:r>
          <w:rPr>
            <w:webHidden/>
          </w:rPr>
          <w:tab/>
        </w:r>
        <w:r>
          <w:rPr>
            <w:webHidden/>
          </w:rPr>
          <w:fldChar w:fldCharType="begin"/>
        </w:r>
        <w:r>
          <w:rPr>
            <w:webHidden/>
          </w:rPr>
          <w:instrText xml:space="preserve"> PAGEREF _Toc309292727 \h </w:instrText>
        </w:r>
        <w:r>
          <w:rPr>
            <w:webHidden/>
          </w:rPr>
        </w:r>
        <w:r>
          <w:rPr>
            <w:webHidden/>
          </w:rPr>
          <w:fldChar w:fldCharType="separate"/>
        </w:r>
        <w:r w:rsidR="004774E1">
          <w:rPr>
            <w:webHidden/>
          </w:rPr>
          <w:t>60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8" w:history="1">
        <w:r w:rsidRPr="00BD03CA">
          <w:rPr>
            <w:rStyle w:val="Hyperlink"/>
          </w:rPr>
          <w:t>Fear God only</w:t>
        </w:r>
        <w:r>
          <w:rPr>
            <w:webHidden/>
          </w:rPr>
          <w:tab/>
        </w:r>
        <w:r>
          <w:rPr>
            <w:webHidden/>
          </w:rPr>
          <w:fldChar w:fldCharType="begin"/>
        </w:r>
        <w:r>
          <w:rPr>
            <w:webHidden/>
          </w:rPr>
          <w:instrText xml:space="preserve"> PAGEREF _Toc309292728 \h </w:instrText>
        </w:r>
        <w:r>
          <w:rPr>
            <w:webHidden/>
          </w:rPr>
        </w:r>
        <w:r>
          <w:rPr>
            <w:webHidden/>
          </w:rPr>
          <w:fldChar w:fldCharType="separate"/>
        </w:r>
        <w:r w:rsidR="004774E1">
          <w:rPr>
            <w:webHidden/>
          </w:rPr>
          <w:t>60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29" w:history="1">
        <w:r w:rsidRPr="00BD03CA">
          <w:rPr>
            <w:rStyle w:val="Hyperlink"/>
          </w:rPr>
          <w:t>Conduct of the Holy Prophet (s.a.w.a.) and Imams (a.s.)</w:t>
        </w:r>
        <w:r>
          <w:rPr>
            <w:webHidden/>
          </w:rPr>
          <w:tab/>
        </w:r>
        <w:r>
          <w:rPr>
            <w:webHidden/>
          </w:rPr>
          <w:fldChar w:fldCharType="begin"/>
        </w:r>
        <w:r>
          <w:rPr>
            <w:webHidden/>
          </w:rPr>
          <w:instrText xml:space="preserve"> PAGEREF _Toc309292729 \h </w:instrText>
        </w:r>
        <w:r>
          <w:rPr>
            <w:webHidden/>
          </w:rPr>
        </w:r>
        <w:r>
          <w:rPr>
            <w:webHidden/>
          </w:rPr>
          <w:fldChar w:fldCharType="separate"/>
        </w:r>
        <w:r w:rsidR="004774E1">
          <w:rPr>
            <w:webHidden/>
          </w:rPr>
          <w:t>62</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30" w:history="1">
        <w:r w:rsidRPr="00BD03CA">
          <w:rPr>
            <w:rStyle w:val="Hyperlink"/>
          </w:rPr>
          <w:t>Sixth standard of peace</w:t>
        </w:r>
        <w:r>
          <w:rPr>
            <w:webHidden/>
          </w:rPr>
          <w:tab/>
        </w:r>
        <w:r>
          <w:rPr>
            <w:webHidden/>
          </w:rPr>
          <w:fldChar w:fldCharType="begin"/>
        </w:r>
        <w:r>
          <w:rPr>
            <w:webHidden/>
          </w:rPr>
          <w:instrText xml:space="preserve"> PAGEREF _Toc309292730 \h </w:instrText>
        </w:r>
        <w:r>
          <w:rPr>
            <w:webHidden/>
          </w:rPr>
        </w:r>
        <w:r>
          <w:rPr>
            <w:webHidden/>
          </w:rPr>
          <w:fldChar w:fldCharType="separate"/>
        </w:r>
        <w:r w:rsidR="004774E1">
          <w:rPr>
            <w:webHidden/>
          </w:rPr>
          <w:t>65</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1" w:history="1">
        <w:r w:rsidRPr="00BD03CA">
          <w:rPr>
            <w:rStyle w:val="Hyperlink"/>
          </w:rPr>
          <w:t>Enforcing of the Islamic Rules</w:t>
        </w:r>
        <w:r>
          <w:rPr>
            <w:webHidden/>
          </w:rPr>
          <w:tab/>
        </w:r>
        <w:r>
          <w:rPr>
            <w:webHidden/>
          </w:rPr>
          <w:fldChar w:fldCharType="begin"/>
        </w:r>
        <w:r>
          <w:rPr>
            <w:webHidden/>
          </w:rPr>
          <w:instrText xml:space="preserve"> PAGEREF _Toc309292731 \h </w:instrText>
        </w:r>
        <w:r>
          <w:rPr>
            <w:webHidden/>
          </w:rPr>
        </w:r>
        <w:r>
          <w:rPr>
            <w:webHidden/>
          </w:rPr>
          <w:fldChar w:fldCharType="separate"/>
        </w:r>
        <w:r w:rsidR="004774E1">
          <w:rPr>
            <w:webHidden/>
          </w:rPr>
          <w:t>65</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32" w:history="1">
        <w:r w:rsidRPr="00BD03CA">
          <w:rPr>
            <w:rStyle w:val="Hyperlink"/>
          </w:rPr>
          <w:t>Seventh standard of peace</w:t>
        </w:r>
        <w:r>
          <w:rPr>
            <w:webHidden/>
          </w:rPr>
          <w:tab/>
        </w:r>
        <w:r>
          <w:rPr>
            <w:webHidden/>
          </w:rPr>
          <w:fldChar w:fldCharType="begin"/>
        </w:r>
        <w:r>
          <w:rPr>
            <w:webHidden/>
          </w:rPr>
          <w:instrText xml:space="preserve"> PAGEREF _Toc309292732 \h </w:instrText>
        </w:r>
        <w:r>
          <w:rPr>
            <w:webHidden/>
          </w:rPr>
        </w:r>
        <w:r>
          <w:rPr>
            <w:webHidden/>
          </w:rPr>
          <w:fldChar w:fldCharType="separate"/>
        </w:r>
        <w:r w:rsidR="004774E1">
          <w:rPr>
            <w:webHidden/>
          </w:rPr>
          <w:t>70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3" w:history="1">
        <w:r w:rsidRPr="00BD03CA">
          <w:rPr>
            <w:rStyle w:val="Hyperlink"/>
          </w:rPr>
          <w:t>Sympathy for the oppressed and hate for the oppressors.</w:t>
        </w:r>
        <w:r>
          <w:rPr>
            <w:webHidden/>
          </w:rPr>
          <w:tab/>
        </w:r>
        <w:r>
          <w:rPr>
            <w:webHidden/>
          </w:rPr>
          <w:fldChar w:fldCharType="begin"/>
        </w:r>
        <w:r>
          <w:rPr>
            <w:webHidden/>
          </w:rPr>
          <w:instrText xml:space="preserve"> PAGEREF _Toc309292733 \h </w:instrText>
        </w:r>
        <w:r>
          <w:rPr>
            <w:webHidden/>
          </w:rPr>
        </w:r>
        <w:r>
          <w:rPr>
            <w:webHidden/>
          </w:rPr>
          <w:fldChar w:fldCharType="separate"/>
        </w:r>
        <w:r w:rsidR="004774E1">
          <w:rPr>
            <w:webHidden/>
          </w:rPr>
          <w:t>70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4" w:history="1">
        <w:r w:rsidRPr="00BD03CA">
          <w:rPr>
            <w:rStyle w:val="Hyperlink"/>
          </w:rPr>
          <w:t>Worldly standard of greatness</w:t>
        </w:r>
        <w:r>
          <w:rPr>
            <w:webHidden/>
          </w:rPr>
          <w:tab/>
        </w:r>
        <w:r>
          <w:rPr>
            <w:webHidden/>
          </w:rPr>
          <w:fldChar w:fldCharType="begin"/>
        </w:r>
        <w:r>
          <w:rPr>
            <w:webHidden/>
          </w:rPr>
          <w:instrText xml:space="preserve"> PAGEREF _Toc309292734 \h </w:instrText>
        </w:r>
        <w:r>
          <w:rPr>
            <w:webHidden/>
          </w:rPr>
        </w:r>
        <w:r>
          <w:rPr>
            <w:webHidden/>
          </w:rPr>
          <w:fldChar w:fldCharType="separate"/>
        </w:r>
        <w:r w:rsidR="004774E1">
          <w:rPr>
            <w:webHidden/>
          </w:rPr>
          <w:t>70</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5" w:history="1">
        <w:r w:rsidRPr="00BD03CA">
          <w:rPr>
            <w:rStyle w:val="Hyperlink"/>
          </w:rPr>
          <w:t>Quranic standard of greatness</w:t>
        </w:r>
        <w:r>
          <w:rPr>
            <w:webHidden/>
          </w:rPr>
          <w:tab/>
        </w:r>
        <w:r>
          <w:rPr>
            <w:webHidden/>
          </w:rPr>
          <w:fldChar w:fldCharType="begin"/>
        </w:r>
        <w:r>
          <w:rPr>
            <w:webHidden/>
          </w:rPr>
          <w:instrText xml:space="preserve"> PAGEREF _Toc309292735 \h </w:instrText>
        </w:r>
        <w:r>
          <w:rPr>
            <w:webHidden/>
          </w:rPr>
        </w:r>
        <w:r>
          <w:rPr>
            <w:webHidden/>
          </w:rPr>
          <w:fldChar w:fldCharType="separate"/>
        </w:r>
        <w:r w:rsidR="004774E1">
          <w:rPr>
            <w:webHidden/>
          </w:rPr>
          <w:t>72</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36" w:history="1">
        <w:r w:rsidRPr="00BD03CA">
          <w:rPr>
            <w:rStyle w:val="Hyperlink"/>
          </w:rPr>
          <w:t>Eighth, Ninth, Tenth, Eleventh and Twelfth Standards</w:t>
        </w:r>
        <w:r>
          <w:rPr>
            <w:webHidden/>
          </w:rPr>
          <w:tab/>
        </w:r>
        <w:r>
          <w:rPr>
            <w:webHidden/>
          </w:rPr>
          <w:fldChar w:fldCharType="begin"/>
        </w:r>
        <w:r>
          <w:rPr>
            <w:webHidden/>
          </w:rPr>
          <w:instrText xml:space="preserve"> PAGEREF _Toc309292736 \h </w:instrText>
        </w:r>
        <w:r>
          <w:rPr>
            <w:webHidden/>
          </w:rPr>
        </w:r>
        <w:r>
          <w:rPr>
            <w:webHidden/>
          </w:rPr>
          <w:fldChar w:fldCharType="separate"/>
        </w:r>
        <w:r w:rsidR="004774E1">
          <w:rPr>
            <w:webHidden/>
          </w:rPr>
          <w:t>76</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7" w:history="1">
        <w:r w:rsidRPr="00BD03CA">
          <w:rPr>
            <w:rStyle w:val="Hyperlink"/>
          </w:rPr>
          <w:t>See the orders of Almighty Allah</w:t>
        </w:r>
        <w:r>
          <w:rPr>
            <w:webHidden/>
          </w:rPr>
          <w:tab/>
        </w:r>
        <w:r>
          <w:rPr>
            <w:webHidden/>
          </w:rPr>
          <w:fldChar w:fldCharType="begin"/>
        </w:r>
        <w:r>
          <w:rPr>
            <w:webHidden/>
          </w:rPr>
          <w:instrText xml:space="preserve"> PAGEREF _Toc309292737 \h </w:instrText>
        </w:r>
        <w:r>
          <w:rPr>
            <w:webHidden/>
          </w:rPr>
        </w:r>
        <w:r>
          <w:rPr>
            <w:webHidden/>
          </w:rPr>
          <w:fldChar w:fldCharType="separate"/>
        </w:r>
        <w:r w:rsidR="004774E1">
          <w:rPr>
            <w:webHidden/>
          </w:rPr>
          <w:t>77</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38" w:history="1">
        <w:r w:rsidRPr="00BD03CA">
          <w:rPr>
            <w:rStyle w:val="Hyperlink"/>
          </w:rPr>
          <w:t>Conclusion</w:t>
        </w:r>
        <w:r>
          <w:rPr>
            <w:webHidden/>
          </w:rPr>
          <w:tab/>
        </w:r>
        <w:r>
          <w:rPr>
            <w:webHidden/>
          </w:rPr>
          <w:fldChar w:fldCharType="begin"/>
        </w:r>
        <w:r>
          <w:rPr>
            <w:webHidden/>
          </w:rPr>
          <w:instrText xml:space="preserve"> PAGEREF _Toc309292738 \h </w:instrText>
        </w:r>
        <w:r>
          <w:rPr>
            <w:webHidden/>
          </w:rPr>
        </w:r>
        <w:r>
          <w:rPr>
            <w:webHidden/>
          </w:rPr>
          <w:fldChar w:fldCharType="separate"/>
        </w:r>
        <w:r w:rsidR="004774E1">
          <w:rPr>
            <w:webHidden/>
          </w:rPr>
          <w:t>78</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39" w:history="1">
        <w:r w:rsidRPr="00BD03CA">
          <w:rPr>
            <w:rStyle w:val="Hyperlink"/>
          </w:rPr>
          <w:t>Islam and World Peace</w:t>
        </w:r>
        <w:r>
          <w:rPr>
            <w:webHidden/>
          </w:rPr>
          <w:tab/>
        </w:r>
        <w:r>
          <w:rPr>
            <w:webHidden/>
          </w:rPr>
          <w:fldChar w:fldCharType="begin"/>
        </w:r>
        <w:r>
          <w:rPr>
            <w:webHidden/>
          </w:rPr>
          <w:instrText xml:space="preserve"> PAGEREF _Toc309292739 \h </w:instrText>
        </w:r>
        <w:r>
          <w:rPr>
            <w:webHidden/>
          </w:rPr>
        </w:r>
        <w:r>
          <w:rPr>
            <w:webHidden/>
          </w:rPr>
          <w:fldChar w:fldCharType="separate"/>
        </w:r>
        <w:r w:rsidR="004774E1">
          <w:rPr>
            <w:webHidden/>
          </w:rPr>
          <w:t>81</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0" w:history="1">
        <w:r w:rsidRPr="00BD03CA">
          <w:rPr>
            <w:rStyle w:val="Hyperlink"/>
          </w:rPr>
          <w:t>Views of philosophers</w:t>
        </w:r>
        <w:r>
          <w:rPr>
            <w:webHidden/>
          </w:rPr>
          <w:tab/>
        </w:r>
        <w:r>
          <w:rPr>
            <w:webHidden/>
          </w:rPr>
          <w:fldChar w:fldCharType="begin"/>
        </w:r>
        <w:r>
          <w:rPr>
            <w:webHidden/>
          </w:rPr>
          <w:instrText xml:space="preserve"> PAGEREF _Toc309292740 \h </w:instrText>
        </w:r>
        <w:r>
          <w:rPr>
            <w:webHidden/>
          </w:rPr>
        </w:r>
        <w:r>
          <w:rPr>
            <w:webHidden/>
          </w:rPr>
          <w:fldChar w:fldCharType="separate"/>
        </w:r>
        <w:r w:rsidR="004774E1">
          <w:rPr>
            <w:webHidden/>
          </w:rPr>
          <w:t>81</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1" w:history="1">
        <w:r w:rsidRPr="00BD03CA">
          <w:rPr>
            <w:rStyle w:val="Hyperlink"/>
          </w:rPr>
          <w:t>Hinduism</w:t>
        </w:r>
        <w:r>
          <w:rPr>
            <w:webHidden/>
          </w:rPr>
          <w:tab/>
        </w:r>
        <w:r>
          <w:rPr>
            <w:webHidden/>
          </w:rPr>
          <w:fldChar w:fldCharType="begin"/>
        </w:r>
        <w:r>
          <w:rPr>
            <w:webHidden/>
          </w:rPr>
          <w:instrText xml:space="preserve"> PAGEREF _Toc309292741 \h </w:instrText>
        </w:r>
        <w:r>
          <w:rPr>
            <w:webHidden/>
          </w:rPr>
        </w:r>
        <w:r>
          <w:rPr>
            <w:webHidden/>
          </w:rPr>
          <w:fldChar w:fldCharType="separate"/>
        </w:r>
        <w:r w:rsidR="004774E1">
          <w:rPr>
            <w:webHidden/>
          </w:rPr>
          <w:t>82</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2" w:history="1">
        <w:r w:rsidRPr="00BD03CA">
          <w:rPr>
            <w:rStyle w:val="Hyperlink"/>
          </w:rPr>
          <w:t>Judaism and Christianity</w:t>
        </w:r>
        <w:r>
          <w:rPr>
            <w:webHidden/>
          </w:rPr>
          <w:tab/>
        </w:r>
        <w:r>
          <w:rPr>
            <w:webHidden/>
          </w:rPr>
          <w:fldChar w:fldCharType="begin"/>
        </w:r>
        <w:r>
          <w:rPr>
            <w:webHidden/>
          </w:rPr>
          <w:instrText xml:space="preserve"> PAGEREF _Toc309292742 \h </w:instrText>
        </w:r>
        <w:r>
          <w:rPr>
            <w:webHidden/>
          </w:rPr>
        </w:r>
        <w:r>
          <w:rPr>
            <w:webHidden/>
          </w:rPr>
          <w:fldChar w:fldCharType="separate"/>
        </w:r>
        <w:r w:rsidR="004774E1">
          <w:rPr>
            <w:webHidden/>
          </w:rPr>
          <w:t>82</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3" w:history="1">
        <w:r w:rsidRPr="00BD03CA">
          <w:rPr>
            <w:rStyle w:val="Hyperlink"/>
          </w:rPr>
          <w:t>Reasons of Failures</w:t>
        </w:r>
        <w:r>
          <w:rPr>
            <w:webHidden/>
          </w:rPr>
          <w:tab/>
        </w:r>
        <w:r>
          <w:rPr>
            <w:webHidden/>
          </w:rPr>
          <w:fldChar w:fldCharType="begin"/>
        </w:r>
        <w:r>
          <w:rPr>
            <w:webHidden/>
          </w:rPr>
          <w:instrText xml:space="preserve"> PAGEREF _Toc309292743 \h </w:instrText>
        </w:r>
        <w:r>
          <w:rPr>
            <w:webHidden/>
          </w:rPr>
        </w:r>
        <w:r>
          <w:rPr>
            <w:webHidden/>
          </w:rPr>
          <w:fldChar w:fldCharType="separate"/>
        </w:r>
        <w:r w:rsidR="004774E1">
          <w:rPr>
            <w:webHidden/>
          </w:rPr>
          <w:t>83</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4" w:history="1">
        <w:r w:rsidRPr="00BD03CA">
          <w:rPr>
            <w:rStyle w:val="Hyperlink"/>
          </w:rPr>
          <w:t>Islam, not a new religion</w:t>
        </w:r>
        <w:r>
          <w:rPr>
            <w:webHidden/>
          </w:rPr>
          <w:tab/>
        </w:r>
        <w:r>
          <w:rPr>
            <w:webHidden/>
          </w:rPr>
          <w:fldChar w:fldCharType="begin"/>
        </w:r>
        <w:r>
          <w:rPr>
            <w:webHidden/>
          </w:rPr>
          <w:instrText xml:space="preserve"> PAGEREF _Toc309292744 \h </w:instrText>
        </w:r>
        <w:r>
          <w:rPr>
            <w:webHidden/>
          </w:rPr>
        </w:r>
        <w:r>
          <w:rPr>
            <w:webHidden/>
          </w:rPr>
          <w:fldChar w:fldCharType="separate"/>
        </w:r>
        <w:r w:rsidR="004774E1">
          <w:rPr>
            <w:webHidden/>
          </w:rPr>
          <w:t>84</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5" w:history="1">
        <w:r w:rsidRPr="00BD03CA">
          <w:rPr>
            <w:rStyle w:val="Hyperlink"/>
          </w:rPr>
          <w:t>Universal brotherhood of Islam</w:t>
        </w:r>
        <w:r>
          <w:rPr>
            <w:webHidden/>
          </w:rPr>
          <w:tab/>
        </w:r>
        <w:r>
          <w:rPr>
            <w:webHidden/>
          </w:rPr>
          <w:fldChar w:fldCharType="begin"/>
        </w:r>
        <w:r>
          <w:rPr>
            <w:webHidden/>
          </w:rPr>
          <w:instrText xml:space="preserve"> PAGEREF _Toc309292745 \h </w:instrText>
        </w:r>
        <w:r>
          <w:rPr>
            <w:webHidden/>
          </w:rPr>
        </w:r>
        <w:r>
          <w:rPr>
            <w:webHidden/>
          </w:rPr>
          <w:fldChar w:fldCharType="separate"/>
        </w:r>
        <w:r w:rsidR="004774E1">
          <w:rPr>
            <w:webHidden/>
          </w:rPr>
          <w:t>89</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6" w:history="1">
        <w:r w:rsidRPr="00BD03CA">
          <w:rPr>
            <w:rStyle w:val="Hyperlink"/>
          </w:rPr>
          <w:t>Quranic rules for world peace</w:t>
        </w:r>
        <w:r>
          <w:rPr>
            <w:webHidden/>
          </w:rPr>
          <w:tab/>
        </w:r>
        <w:r>
          <w:rPr>
            <w:webHidden/>
          </w:rPr>
          <w:fldChar w:fldCharType="begin"/>
        </w:r>
        <w:r>
          <w:rPr>
            <w:webHidden/>
          </w:rPr>
          <w:instrText xml:space="preserve"> PAGEREF _Toc309292746 \h </w:instrText>
        </w:r>
        <w:r>
          <w:rPr>
            <w:webHidden/>
          </w:rPr>
        </w:r>
        <w:r>
          <w:rPr>
            <w:webHidden/>
          </w:rPr>
          <w:fldChar w:fldCharType="separate"/>
        </w:r>
        <w:r w:rsidR="004774E1">
          <w:rPr>
            <w:webHidden/>
          </w:rPr>
          <w:t>94</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7" w:history="1">
        <w:r w:rsidRPr="00BD03CA">
          <w:rPr>
            <w:rStyle w:val="Hyperlink"/>
          </w:rPr>
          <w:t>General Conduct</w:t>
        </w:r>
        <w:r>
          <w:rPr>
            <w:webHidden/>
          </w:rPr>
          <w:tab/>
        </w:r>
        <w:r>
          <w:rPr>
            <w:webHidden/>
          </w:rPr>
          <w:fldChar w:fldCharType="begin"/>
        </w:r>
        <w:r>
          <w:rPr>
            <w:webHidden/>
          </w:rPr>
          <w:instrText xml:space="preserve"> PAGEREF _Toc309292747 \h </w:instrText>
        </w:r>
        <w:r>
          <w:rPr>
            <w:webHidden/>
          </w:rPr>
        </w:r>
        <w:r>
          <w:rPr>
            <w:webHidden/>
          </w:rPr>
          <w:fldChar w:fldCharType="separate"/>
        </w:r>
        <w:r w:rsidR="004774E1">
          <w:rPr>
            <w:webHidden/>
          </w:rPr>
          <w:t>96</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8" w:history="1">
        <w:r w:rsidRPr="00BD03CA">
          <w:rPr>
            <w:rStyle w:val="Hyperlink"/>
          </w:rPr>
          <w:t>Islam, the only way to achieve peace</w:t>
        </w:r>
        <w:r>
          <w:rPr>
            <w:webHidden/>
          </w:rPr>
          <w:tab/>
        </w:r>
        <w:r>
          <w:rPr>
            <w:webHidden/>
          </w:rPr>
          <w:fldChar w:fldCharType="begin"/>
        </w:r>
        <w:r>
          <w:rPr>
            <w:webHidden/>
          </w:rPr>
          <w:instrText xml:space="preserve"> PAGEREF _Toc309292748 \h </w:instrText>
        </w:r>
        <w:r>
          <w:rPr>
            <w:webHidden/>
          </w:rPr>
        </w:r>
        <w:r>
          <w:rPr>
            <w:webHidden/>
          </w:rPr>
          <w:fldChar w:fldCharType="separate"/>
        </w:r>
        <w:r w:rsidR="004774E1">
          <w:rPr>
            <w:webHidden/>
          </w:rPr>
          <w:t>99</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49" w:history="1">
        <w:r w:rsidRPr="00BD03CA">
          <w:rPr>
            <w:rStyle w:val="Hyperlink"/>
          </w:rPr>
          <w:t>Some Verses of the Holy Quran</w:t>
        </w:r>
        <w:r>
          <w:rPr>
            <w:webHidden/>
          </w:rPr>
          <w:tab/>
        </w:r>
        <w:r>
          <w:rPr>
            <w:webHidden/>
          </w:rPr>
          <w:fldChar w:fldCharType="begin"/>
        </w:r>
        <w:r>
          <w:rPr>
            <w:webHidden/>
          </w:rPr>
          <w:instrText xml:space="preserve"> PAGEREF _Toc309292749 \h </w:instrText>
        </w:r>
        <w:r>
          <w:rPr>
            <w:webHidden/>
          </w:rPr>
        </w:r>
        <w:r>
          <w:rPr>
            <w:webHidden/>
          </w:rPr>
          <w:fldChar w:fldCharType="separate"/>
        </w:r>
        <w:r w:rsidR="004774E1">
          <w:rPr>
            <w:webHidden/>
          </w:rPr>
          <w:t>101</w:t>
        </w:r>
        <w:r>
          <w:rPr>
            <w:webHidden/>
          </w:rPr>
          <w:fldChar w:fldCharType="end"/>
        </w:r>
      </w:hyperlink>
    </w:p>
    <w:p w:rsidR="00186281" w:rsidRDefault="00186281">
      <w:pPr>
        <w:pStyle w:val="TOC1"/>
        <w:rPr>
          <w:rFonts w:asciiTheme="minorHAnsi" w:eastAsiaTheme="minorEastAsia" w:hAnsiTheme="minorHAnsi" w:cstheme="minorBidi"/>
          <w:b w:val="0"/>
          <w:bCs w:val="0"/>
          <w:sz w:val="22"/>
          <w:szCs w:val="22"/>
          <w:lang w:val="en-US"/>
        </w:rPr>
      </w:pPr>
      <w:hyperlink w:anchor="_Toc309292750" w:history="1">
        <w:r w:rsidRPr="00BD03CA">
          <w:rPr>
            <w:rStyle w:val="Hyperlink"/>
          </w:rPr>
          <w:t>Appendix – I</w:t>
        </w:r>
        <w:r>
          <w:rPr>
            <w:webHidden/>
          </w:rPr>
          <w:tab/>
        </w:r>
        <w:r>
          <w:rPr>
            <w:webHidden/>
          </w:rPr>
          <w:fldChar w:fldCharType="begin"/>
        </w:r>
        <w:r>
          <w:rPr>
            <w:webHidden/>
          </w:rPr>
          <w:instrText xml:space="preserve"> PAGEREF _Toc309292750 \h </w:instrText>
        </w:r>
        <w:r>
          <w:rPr>
            <w:webHidden/>
          </w:rPr>
        </w:r>
        <w:r>
          <w:rPr>
            <w:webHidden/>
          </w:rPr>
          <w:fldChar w:fldCharType="separate"/>
        </w:r>
        <w:r w:rsidR="004774E1">
          <w:rPr>
            <w:webHidden/>
          </w:rPr>
          <w:t>104</w:t>
        </w:r>
        <w:r>
          <w:rPr>
            <w:webHidden/>
          </w:rPr>
          <w:fldChar w:fldCharType="end"/>
        </w:r>
      </w:hyperlink>
    </w:p>
    <w:p w:rsidR="00186281" w:rsidRDefault="00186281">
      <w:pPr>
        <w:pStyle w:val="TOC2"/>
        <w:rPr>
          <w:rFonts w:asciiTheme="minorHAnsi" w:eastAsiaTheme="minorEastAsia" w:hAnsiTheme="minorHAnsi" w:cstheme="minorBidi"/>
          <w:sz w:val="22"/>
          <w:szCs w:val="22"/>
          <w:lang w:val="en-US"/>
        </w:rPr>
      </w:pPr>
      <w:hyperlink w:anchor="_Toc309292751" w:history="1">
        <w:r w:rsidRPr="00BD03CA">
          <w:rPr>
            <w:rStyle w:val="Hyperlink"/>
          </w:rPr>
          <w:t>The Rationalistic and Philosophical Spirit of Islam</w:t>
        </w:r>
        <w:r>
          <w:rPr>
            <w:webHidden/>
          </w:rPr>
          <w:tab/>
        </w:r>
        <w:r>
          <w:rPr>
            <w:webHidden/>
          </w:rPr>
          <w:fldChar w:fldCharType="begin"/>
        </w:r>
        <w:r>
          <w:rPr>
            <w:webHidden/>
          </w:rPr>
          <w:instrText xml:space="preserve"> PAGEREF _Toc309292751 \h </w:instrText>
        </w:r>
        <w:r>
          <w:rPr>
            <w:webHidden/>
          </w:rPr>
        </w:r>
        <w:r>
          <w:rPr>
            <w:webHidden/>
          </w:rPr>
          <w:fldChar w:fldCharType="separate"/>
        </w:r>
        <w:r w:rsidR="004774E1">
          <w:rPr>
            <w:webHidden/>
          </w:rPr>
          <w:t>104</w:t>
        </w:r>
        <w:r>
          <w:rPr>
            <w:webHidden/>
          </w:rPr>
          <w:fldChar w:fldCharType="end"/>
        </w:r>
      </w:hyperlink>
    </w:p>
    <w:p w:rsidR="00C645CA" w:rsidRPr="00C645CA" w:rsidRDefault="00C645CA" w:rsidP="00C645CA">
      <w:r>
        <w:fldChar w:fldCharType="end"/>
      </w:r>
    </w:p>
    <w:p w:rsidR="0014695F" w:rsidRPr="00B40A2F" w:rsidRDefault="0014695F" w:rsidP="00B40A2F">
      <w:pPr>
        <w:pStyle w:val="Heading1"/>
        <w:sectPr w:rsidR="0014695F" w:rsidRPr="00B40A2F" w:rsidSect="004774E1">
          <w:footnotePr>
            <w:numRestart w:val="eachPage"/>
          </w:footnotePr>
          <w:pgSz w:w="8417" w:h="11909" w:orient="landscape" w:code="9"/>
          <w:pgMar w:top="1008" w:right="864" w:bottom="1008" w:left="1080" w:header="720" w:footer="720" w:gutter="0"/>
          <w:cols w:space="720"/>
          <w:titlePg/>
          <w:docGrid w:linePitch="360"/>
        </w:sectPr>
      </w:pPr>
    </w:p>
    <w:p w:rsidR="00186281" w:rsidRDefault="00186281" w:rsidP="00B40A2F">
      <w:pPr>
        <w:pStyle w:val="Heading1"/>
        <w:sectPr w:rsidR="00186281" w:rsidSect="004774E1">
          <w:footnotePr>
            <w:numRestart w:val="eachPage"/>
          </w:footnotePr>
          <w:pgSz w:w="8417" w:h="11909" w:orient="landscape" w:code="9"/>
          <w:pgMar w:top="1008" w:right="864" w:bottom="1008" w:left="1080" w:header="720" w:footer="720" w:gutter="0"/>
          <w:cols w:space="720"/>
          <w:titlePg/>
          <w:docGrid w:linePitch="360"/>
        </w:sectPr>
      </w:pPr>
      <w:bookmarkStart w:id="22" w:name="_Toc309292701"/>
    </w:p>
    <w:p w:rsidR="00203BC6" w:rsidRPr="0092291A" w:rsidRDefault="00752DDD" w:rsidP="00B40A2F">
      <w:pPr>
        <w:pStyle w:val="Heading1"/>
      </w:pPr>
      <w:bookmarkStart w:id="23" w:name="_GoBack"/>
      <w:bookmarkEnd w:id="23"/>
      <w:r w:rsidRPr="00B40A2F">
        <w:lastRenderedPageBreak/>
        <w:t>Preface</w:t>
      </w:r>
      <w:bookmarkEnd w:id="22"/>
    </w:p>
    <w:p w:rsidR="00203BC6" w:rsidRPr="0092291A" w:rsidRDefault="00203BC6" w:rsidP="00307D7B">
      <w:r w:rsidRPr="0092291A">
        <w:t xml:space="preserve">Looking at the turn of events, that have </w:t>
      </w:r>
      <w:r w:rsidR="00B40A2F" w:rsidRPr="0092291A">
        <w:t>taken</w:t>
      </w:r>
      <w:r w:rsidRPr="0092291A">
        <w:t xml:space="preserve"> place during the last twenty eight years, or so over the globe we find ourselves heading towards One World Government. Formation of United Nation is a right step in that direction. U</w:t>
      </w:r>
      <w:r>
        <w:t>n</w:t>
      </w:r>
      <w:r w:rsidRPr="0092291A">
        <w:t>der the Char</w:t>
      </w:r>
      <w:r>
        <w:t>t</w:t>
      </w:r>
      <w:r w:rsidRPr="0092291A">
        <w:t>er of the United Nations freedom of worship is guaranteed. No discrimination is to be appreciated. In short, we are trying to establish a brotherhood on Universal stan</w:t>
      </w:r>
      <w:r w:rsidRPr="0092291A">
        <w:softHyphen/>
        <w:t>dards. But what should, ultimately, be the stunt to forge this brotherhood and establish it on really Uni</w:t>
      </w:r>
      <w:r w:rsidRPr="0092291A">
        <w:softHyphen/>
        <w:t>versal basis</w:t>
      </w:r>
      <w:r>
        <w:t>? And to this our</w:t>
      </w:r>
      <w:r w:rsidR="00497746">
        <w:t xml:space="preserve"> reply is</w:t>
      </w:r>
      <w:r w:rsidRPr="0092291A">
        <w:t>:</w:t>
      </w:r>
    </w:p>
    <w:p w:rsidR="00203BC6" w:rsidRPr="006C1143" w:rsidRDefault="00203BC6" w:rsidP="00D972C6">
      <w:proofErr w:type="gramStart"/>
      <w:r w:rsidRPr="0092291A">
        <w:t>More so because in this age of phenomenal pro</w:t>
      </w:r>
      <w:r w:rsidRPr="0092291A">
        <w:softHyphen/>
        <w:t xml:space="preserve">gress in the fields of Science and Technology, one would expect peace harmony and </w:t>
      </w:r>
      <w:r w:rsidR="00CD227E" w:rsidRPr="0092291A">
        <w:t>tranquillity</w:t>
      </w:r>
      <w:r w:rsidRPr="0092291A">
        <w:t xml:space="preserve"> on the face of the earth.</w:t>
      </w:r>
      <w:proofErr w:type="gramEnd"/>
      <w:r w:rsidRPr="0092291A">
        <w:t xml:space="preserve"> Alas! it i</w:t>
      </w:r>
      <w:r>
        <w:t>s</w:t>
      </w:r>
      <w:r w:rsidRPr="0092291A">
        <w:t xml:space="preserve"> not so, On the contrary, suspicious, confrontation, antagonism hate, j</w:t>
      </w:r>
      <w:r>
        <w:t>ea</w:t>
      </w:r>
      <w:r w:rsidRPr="0092291A">
        <w:t>lousy, war and chaos is the rule of the day, It seems that two opposite forces are acting on the humanity. Man is progressing intellectually at the cost of his peace of mind. Not that this danger is not felt, Medical Specialists voice the imminent danger of Psycli</w:t>
      </w:r>
      <w:r>
        <w:t>ni</w:t>
      </w:r>
      <w:r w:rsidRPr="0092291A">
        <w:t xml:space="preserve">c </w:t>
      </w:r>
      <w:r w:rsidR="00CD227E" w:rsidRPr="0092291A">
        <w:t>d</w:t>
      </w:r>
      <w:r w:rsidR="00CD227E">
        <w:t>ise</w:t>
      </w:r>
      <w:r w:rsidR="00CD227E" w:rsidRPr="0092291A">
        <w:t>ase</w:t>
      </w:r>
      <w:r w:rsidRPr="0092291A">
        <w:t>; Sociologists are perturbed over the disharmony in the Society; politicians have a Herculean</w:t>
      </w:r>
      <w:r>
        <w:t xml:space="preserve"> </w:t>
      </w:r>
      <w:r w:rsidRPr="0092291A">
        <w:t>task</w:t>
      </w:r>
      <w:r>
        <w:t xml:space="preserve"> </w:t>
      </w:r>
      <w:r w:rsidRPr="0092291A">
        <w:t>of</w:t>
      </w:r>
      <w:r>
        <w:t xml:space="preserve"> </w:t>
      </w:r>
      <w:r w:rsidRPr="0092291A">
        <w:t>maintaining peace among nations. But</w:t>
      </w:r>
      <w:r>
        <w:t xml:space="preserve"> </w:t>
      </w:r>
      <w:r w:rsidRPr="006C1143">
        <w:t>do they succeed</w:t>
      </w:r>
      <w:r w:rsidR="00497746">
        <w:t>?</w:t>
      </w:r>
      <w:r w:rsidR="00D972C6">
        <w:t xml:space="preserve"> Unfortunately No!</w:t>
      </w:r>
      <w:r w:rsidRPr="006C1143">
        <w:t xml:space="preserve"> Mental diseases are rampant. Youth all over </w:t>
      </w:r>
      <w:r w:rsidR="00D972C6">
        <w:t>the</w:t>
      </w:r>
      <w:r w:rsidRPr="006C1143">
        <w:t xml:space="preserve"> world are growing disillusione</w:t>
      </w:r>
      <w:r>
        <w:t>d</w:t>
      </w:r>
      <w:r w:rsidRPr="006C1143">
        <w:t xml:space="preserve"> and </w:t>
      </w:r>
      <w:r w:rsidR="00307D7B">
        <w:t>are</w:t>
      </w:r>
      <w:r w:rsidRPr="006C1143">
        <w:t xml:space="preserve"> seeking shelter in Drugs. </w:t>
      </w:r>
      <w:proofErr w:type="gramStart"/>
      <w:r w:rsidRPr="006C1143">
        <w:t>Hippyism, Mandis</w:t>
      </w:r>
      <w:r>
        <w:t>m</w:t>
      </w:r>
      <w:r w:rsidRPr="006C1143">
        <w:t xml:space="preserve"> and other </w:t>
      </w:r>
      <w:r>
        <w:t>su</w:t>
      </w:r>
      <w:r w:rsidRPr="006C1143">
        <w:t>ch mirages.</w:t>
      </w:r>
      <w:proofErr w:type="gramEnd"/>
      <w:r w:rsidRPr="006C1143">
        <w:t xml:space="preserve"> Dishar</w:t>
      </w:r>
      <w:r w:rsidRPr="006C1143">
        <w:softHyphen/>
        <w:t xml:space="preserve">mony between wife and husband, father and son, mother and daughter is increasing, threatening the social structure with utter collapse. We have had two great wars and </w:t>
      </w:r>
      <w:r w:rsidRPr="006C1143">
        <w:lastRenderedPageBreak/>
        <w:t>numerous loca</w:t>
      </w:r>
      <w:r>
        <w:t>l</w:t>
      </w:r>
      <w:r w:rsidRPr="006C1143">
        <w:t xml:space="preserve"> wars, while century is not yet passed.</w:t>
      </w:r>
    </w:p>
    <w:p w:rsidR="00203BC6" w:rsidRPr="006C1143" w:rsidRDefault="00203BC6" w:rsidP="00203BC6">
      <w:r w:rsidRPr="006C1143">
        <w:t>The day is not far off when humanity will revert to cannibalism, man eating man, figuratively and metaphorically. Is there no h</w:t>
      </w:r>
      <w:r>
        <w:t>o</w:t>
      </w:r>
      <w:r w:rsidRPr="006C1143">
        <w:t xml:space="preserve">pe for Humanity? Yes, there is, and sardonically enough. Man need not devise a </w:t>
      </w:r>
      <w:r>
        <w:t>ne</w:t>
      </w:r>
      <w:r w:rsidRPr="006C1143">
        <w:t xml:space="preserve">w doctrine. It is old, quite old, </w:t>
      </w:r>
      <w:r w:rsidR="00B40A2F" w:rsidRPr="006C1143">
        <w:t>and in</w:t>
      </w:r>
      <w:r w:rsidRPr="006C1143">
        <w:t xml:space="preserve"> fact as old as the human race on this planet Earth. Islam, complete submission to </w:t>
      </w:r>
      <w:r w:rsidR="00497746" w:rsidRPr="006C1143">
        <w:t>One God</w:t>
      </w:r>
      <w:r w:rsidRPr="006C1143">
        <w:t>,</w:t>
      </w:r>
    </w:p>
    <w:p w:rsidR="00203BC6" w:rsidRPr="006C1143" w:rsidRDefault="00203BC6" w:rsidP="00D972C6">
      <w:r w:rsidRPr="006C1143">
        <w:t xml:space="preserve">Some time back, Peermahomed Ebrahim Trust had published two books viz. </w:t>
      </w:r>
      <w:r w:rsidR="00F56B9C">
        <w:t>“</w:t>
      </w:r>
      <w:r w:rsidRPr="006C1143">
        <w:t>Islam, the religion with God</w:t>
      </w:r>
      <w:r w:rsidR="00F56B9C">
        <w:t>”</w:t>
      </w:r>
      <w:r w:rsidRPr="006C1143">
        <w:t xml:space="preserve"> and </w:t>
      </w:r>
      <w:r w:rsidR="00F56B9C">
        <w:t>“</w:t>
      </w:r>
      <w:r w:rsidRPr="006C1143">
        <w:t>Islam and World Peace</w:t>
      </w:r>
      <w:r w:rsidR="00F56B9C">
        <w:t>”</w:t>
      </w:r>
      <w:r w:rsidRPr="006C1143">
        <w:t xml:space="preserve">. The book now presented is an enhanced and revised version of these two books with new matter Islam and Peace comprising Part Two of it. An Appendix </w:t>
      </w:r>
      <w:r w:rsidR="00F56B9C">
        <w:t>“</w:t>
      </w:r>
      <w:r w:rsidRPr="006C1143">
        <w:t>The Rational</w:t>
      </w:r>
      <w:r>
        <w:t>i</w:t>
      </w:r>
      <w:r w:rsidRPr="006C1143">
        <w:t>stic and Philosophical Spirit of Islam</w:t>
      </w:r>
      <w:r w:rsidR="00F56B9C">
        <w:t>”</w:t>
      </w:r>
      <w:r w:rsidRPr="006C1143">
        <w:t xml:space="preserve"> has been added, at the end </w:t>
      </w:r>
      <w:r w:rsidR="007668D4">
        <w:t>t</w:t>
      </w:r>
      <w:r w:rsidRPr="006C1143">
        <w:t>his is an extract from Syed Ameer A</w:t>
      </w:r>
      <w:r>
        <w:t>li</w:t>
      </w:r>
      <w:r w:rsidRPr="006C1143">
        <w:t xml:space="preserve"> monumental famous book The Sp</w:t>
      </w:r>
      <w:r>
        <w:t>i</w:t>
      </w:r>
      <w:r w:rsidRPr="006C1143">
        <w:t>rit</w:t>
      </w:r>
      <w:r>
        <w:t xml:space="preserve"> of Islam</w:t>
      </w:r>
      <w:r w:rsidRPr="006C1143">
        <w:t>,</w:t>
      </w:r>
    </w:p>
    <w:p w:rsidR="00203BC6" w:rsidRDefault="00203BC6" w:rsidP="00203BC6">
      <w:r w:rsidRPr="006C1143">
        <w:t xml:space="preserve">This book is published </w:t>
      </w:r>
      <w:r>
        <w:t>i</w:t>
      </w:r>
      <w:r w:rsidRPr="006C1143">
        <w:t xml:space="preserve">n the hope to show light to the troubled humanity and to call it </w:t>
      </w:r>
      <w:r w:rsidR="00D972C6" w:rsidRPr="006C1143">
        <w:t>back</w:t>
      </w:r>
      <w:r w:rsidR="00DA3F46" w:rsidRPr="006C1143">
        <w:t xml:space="preserve"> </w:t>
      </w:r>
      <w:r w:rsidR="00D972C6" w:rsidRPr="006C1143">
        <w:t>to</w:t>
      </w:r>
      <w:r w:rsidR="00DA3F46" w:rsidRPr="006C1143">
        <w:t xml:space="preserve"> Religion</w:t>
      </w:r>
      <w:r w:rsidRPr="006C1143">
        <w:t xml:space="preserve"> whereby hope, </w:t>
      </w:r>
      <w:r w:rsidR="00CD227E" w:rsidRPr="006C1143">
        <w:t>tranquillity</w:t>
      </w:r>
      <w:r w:rsidRPr="006C1143">
        <w:t xml:space="preserve"> and </w:t>
      </w:r>
      <w:r w:rsidR="00DA3F46" w:rsidRPr="006C1143">
        <w:t>P</w:t>
      </w:r>
      <w:r w:rsidR="00DA3F46">
        <w:t>eace</w:t>
      </w:r>
      <w:r>
        <w:t xml:space="preserve"> are restored in the worlds.</w:t>
      </w:r>
    </w:p>
    <w:p w:rsidR="00203BC6" w:rsidRDefault="00203BC6" w:rsidP="00203BC6">
      <w:r>
        <w:t>The Trustees hope that this book will be well received by public at large and by brethren-in-Islam in particular.</w:t>
      </w:r>
    </w:p>
    <w:p w:rsidR="00752DDD" w:rsidRDefault="00752DDD" w:rsidP="00203BC6"/>
    <w:p w:rsidR="00203BC6" w:rsidRDefault="00203BC6" w:rsidP="00203BC6">
      <w:r>
        <w:t>Trustees</w:t>
      </w:r>
    </w:p>
    <w:p w:rsidR="00203BC6" w:rsidRDefault="00203BC6" w:rsidP="00203BC6">
      <w:r>
        <w:t>Peermohamed Ebrahim Trust</w:t>
      </w:r>
    </w:p>
    <w:p w:rsidR="00203BC6" w:rsidRDefault="00203BC6" w:rsidP="00203BC6">
      <w:r>
        <w:t>Karachi-5</w:t>
      </w:r>
    </w:p>
    <w:p w:rsidR="00203BC6" w:rsidRDefault="00203BC6" w:rsidP="00203BC6"/>
    <w:p w:rsidR="00203BC6" w:rsidRDefault="00203BC6" w:rsidP="00203BC6">
      <w:r>
        <w:t>Dated:</w:t>
      </w:r>
    </w:p>
    <w:p w:rsidR="00203BC6" w:rsidRDefault="00203BC6" w:rsidP="00B40A2F">
      <w:proofErr w:type="gramStart"/>
      <w:r>
        <w:t>18</w:t>
      </w:r>
      <w:r w:rsidRPr="003D44ED">
        <w:rPr>
          <w:vertAlign w:val="superscript"/>
        </w:rPr>
        <w:t>th</w:t>
      </w:r>
      <w:r>
        <w:t xml:space="preserve"> Zilh</w:t>
      </w:r>
      <w:r w:rsidR="00B40A2F">
        <w:t>a</w:t>
      </w:r>
      <w:r>
        <w:t>jj 1394 A.H.</w:t>
      </w:r>
      <w:proofErr w:type="gramEnd"/>
    </w:p>
    <w:p w:rsidR="00203BC6" w:rsidRDefault="00203BC6" w:rsidP="00203BC6">
      <w:r>
        <w:t>4</w:t>
      </w:r>
      <w:r w:rsidRPr="003D44ED">
        <w:rPr>
          <w:vertAlign w:val="superscript"/>
        </w:rPr>
        <w:t>th</w:t>
      </w:r>
      <w:r w:rsidR="00CD227E">
        <w:t xml:space="preserve"> January 1975</w:t>
      </w:r>
      <w:r w:rsidR="00307D7B">
        <w:t xml:space="preserve"> A.D.</w:t>
      </w:r>
    </w:p>
    <w:p w:rsidR="0014695F" w:rsidRDefault="0014695F" w:rsidP="00B40A2F">
      <w:pPr>
        <w:pStyle w:val="Heading1"/>
        <w:sectPr w:rsidR="0014695F" w:rsidSect="004774E1">
          <w:footnotePr>
            <w:numRestart w:val="eachPage"/>
          </w:footnotePr>
          <w:type w:val="oddPage"/>
          <w:pgSz w:w="8417" w:h="11909" w:orient="landscape" w:code="9"/>
          <w:pgMar w:top="1008" w:right="864" w:bottom="1008" w:left="1080" w:header="720" w:footer="720" w:gutter="0"/>
          <w:cols w:space="720"/>
          <w:titlePg/>
          <w:docGrid w:linePitch="360"/>
        </w:sectPr>
      </w:pPr>
    </w:p>
    <w:p w:rsidR="00491B28" w:rsidRDefault="00D47CDD" w:rsidP="00B40A2F">
      <w:pPr>
        <w:pStyle w:val="Heading1"/>
      </w:pPr>
      <w:bookmarkStart w:id="24" w:name="_Toc309292702"/>
      <w:r w:rsidRPr="00D47CDD">
        <w:lastRenderedPageBreak/>
        <w:t>Islam the Religion of Peace</w:t>
      </w:r>
      <w:bookmarkEnd w:id="24"/>
    </w:p>
    <w:p w:rsidR="00203BC6" w:rsidRPr="00AD63D3" w:rsidRDefault="00D76B0A" w:rsidP="00CD227E">
      <w:r w:rsidRPr="00AD63D3">
        <w:t xml:space="preserve">Islam </w:t>
      </w:r>
      <w:r w:rsidR="00203BC6" w:rsidRPr="00AD63D3">
        <w:t xml:space="preserve">is an Arabic word meaning </w:t>
      </w:r>
      <w:r w:rsidR="00F56B9C">
        <w:t>‘</w:t>
      </w:r>
      <w:r w:rsidR="00203BC6" w:rsidRPr="00AD63D3">
        <w:t>complete sub</w:t>
      </w:r>
      <w:r w:rsidR="00203BC6" w:rsidRPr="00AD63D3">
        <w:softHyphen/>
        <w:t>mission</w:t>
      </w:r>
      <w:r w:rsidR="00F56B9C">
        <w:t>’</w:t>
      </w:r>
      <w:r w:rsidR="00203BC6">
        <w:t xml:space="preserve"> </w:t>
      </w:r>
      <w:r w:rsidR="00203BC6" w:rsidRPr="00AD63D3">
        <w:t xml:space="preserve">to the Will of </w:t>
      </w:r>
      <w:r>
        <w:t>Allah</w:t>
      </w:r>
      <w:r w:rsidR="00203BC6" w:rsidRPr="00AD63D3">
        <w:t xml:space="preserve">. Holy Quran is </w:t>
      </w:r>
      <w:r w:rsidR="00203BC6">
        <w:t>t</w:t>
      </w:r>
      <w:r w:rsidR="00203BC6" w:rsidRPr="00AD63D3">
        <w:t xml:space="preserve">he Scripture of Islam. At </w:t>
      </w:r>
      <w:r w:rsidRPr="00AD63D3">
        <w:t xml:space="preserve">Mecca </w:t>
      </w:r>
      <w:r w:rsidR="00203BC6" w:rsidRPr="00AD63D3">
        <w:t xml:space="preserve">in Arabia, lies </w:t>
      </w:r>
      <w:r w:rsidR="00307D7B">
        <w:t xml:space="preserve">Holy </w:t>
      </w:r>
      <w:r w:rsidR="00D6152F">
        <w:t>Ka’bah</w:t>
      </w:r>
      <w:r w:rsidRPr="00AD63D3">
        <w:t xml:space="preserve"> </w:t>
      </w:r>
      <w:r w:rsidR="00203BC6" w:rsidRPr="00AD63D3">
        <w:t>towards which Muslims face while saying their prayers, and where they assemble for the Hajj</w:t>
      </w:r>
      <w:r w:rsidR="00CD227E">
        <w:t xml:space="preserve"> – </w:t>
      </w:r>
      <w:r w:rsidR="00203BC6" w:rsidRPr="00AD63D3">
        <w:t>annual</w:t>
      </w:r>
      <w:r w:rsidR="00CD227E">
        <w:t xml:space="preserve"> </w:t>
      </w:r>
      <w:r w:rsidR="00203BC6" w:rsidRPr="00AD63D3">
        <w:t>pilgrimage.</w:t>
      </w:r>
    </w:p>
    <w:p w:rsidR="00203BC6" w:rsidRDefault="00203BC6" w:rsidP="00CD227E">
      <w:r w:rsidRPr="00AD63D3">
        <w:t>According</w:t>
      </w:r>
      <w:r>
        <w:t xml:space="preserve"> </w:t>
      </w:r>
      <w:r w:rsidRPr="00AD63D3">
        <w:t>to</w:t>
      </w:r>
      <w:r>
        <w:t xml:space="preserve"> </w:t>
      </w:r>
      <w:r w:rsidRPr="00AD63D3">
        <w:t>Islam</w:t>
      </w:r>
      <w:r>
        <w:t xml:space="preserve"> </w:t>
      </w:r>
      <w:r w:rsidRPr="00AD63D3">
        <w:t>the entire</w:t>
      </w:r>
      <w:r>
        <w:t xml:space="preserve"> </w:t>
      </w:r>
      <w:r w:rsidRPr="00AD63D3">
        <w:t>universe</w:t>
      </w:r>
      <w:r>
        <w:t xml:space="preserve"> came </w:t>
      </w:r>
      <w:r w:rsidRPr="00AD63D3">
        <w:t xml:space="preserve">into existence through </w:t>
      </w:r>
      <w:r>
        <w:t xml:space="preserve">the Will of the Creator and was </w:t>
      </w:r>
      <w:r w:rsidRPr="00AD63D3">
        <w:t>created with a definit</w:t>
      </w:r>
      <w:r>
        <w:t>e purpose</w:t>
      </w:r>
      <w:r w:rsidR="00CD227E">
        <w:t xml:space="preserve">. </w:t>
      </w:r>
      <w:r>
        <w:t>Says</w:t>
      </w:r>
      <w:r w:rsidR="00CD227E">
        <w:t xml:space="preserve"> </w:t>
      </w:r>
      <w:r>
        <w:t>the Holy Quran:</w:t>
      </w:r>
    </w:p>
    <w:p w:rsidR="00203BC6" w:rsidRDefault="00203BC6" w:rsidP="0014695F">
      <w:pPr>
        <w:pStyle w:val="ayat"/>
      </w:pPr>
      <w:r w:rsidRPr="00AD63D3">
        <w:t>Verily</w:t>
      </w:r>
      <w:r>
        <w:t xml:space="preserve"> </w:t>
      </w:r>
      <w:r w:rsidRPr="00AD63D3">
        <w:t>in the creati</w:t>
      </w:r>
      <w:r>
        <w:t xml:space="preserve">on of the heaven and the earth </w:t>
      </w:r>
      <w:r w:rsidRPr="00AD63D3">
        <w:t>and the alternation of the</w:t>
      </w:r>
      <w:r>
        <w:t xml:space="preserve"> night and the day, there </w:t>
      </w:r>
      <w:r w:rsidRPr="00AD63D3">
        <w:t>are signs for men who possess wisdom.</w:t>
      </w:r>
      <w:r>
        <w:t xml:space="preserve"> Those who </w:t>
      </w:r>
      <w:r w:rsidRPr="00AD63D3">
        <w:t>remember God stan</w:t>
      </w:r>
      <w:r>
        <w:t xml:space="preserve">ding, and sitting and reclining on </w:t>
      </w:r>
      <w:r w:rsidRPr="00AD63D3">
        <w:t>their sides and think</w:t>
      </w:r>
      <w:r>
        <w:t xml:space="preserve"> </w:t>
      </w:r>
      <w:r w:rsidRPr="00AD63D3">
        <w:t>(seriously) in the</w:t>
      </w:r>
      <w:r>
        <w:t xml:space="preserve"> creation </w:t>
      </w:r>
      <w:r w:rsidRPr="00AD63D3">
        <w:t xml:space="preserve">of the heaven and the earth; saying </w:t>
      </w:r>
      <w:r w:rsidR="00F56B9C">
        <w:t>“</w:t>
      </w:r>
      <w:r w:rsidR="00A41D90">
        <w:t xml:space="preserve">O </w:t>
      </w:r>
      <w:r>
        <w:t xml:space="preserve">Our Lord; You </w:t>
      </w:r>
      <w:r w:rsidRPr="00AD63D3">
        <w:t>have not created (</w:t>
      </w:r>
      <w:r w:rsidR="002F4032">
        <w:t>all</w:t>
      </w:r>
      <w:r w:rsidRPr="00AD63D3">
        <w:t>) this</w:t>
      </w:r>
      <w:r>
        <w:t xml:space="preserve"> in vain.</w:t>
      </w:r>
      <w:r w:rsidRPr="00DF5C57">
        <w:rPr>
          <w:rStyle w:val="FootnoteReference"/>
        </w:rPr>
        <w:footnoteReference w:id="1"/>
      </w:r>
    </w:p>
    <w:p w:rsidR="00203BC6" w:rsidRPr="00AD63D3" w:rsidRDefault="00203BC6" w:rsidP="0014695F">
      <w:pPr>
        <w:pStyle w:val="ayat"/>
      </w:pPr>
      <w:r w:rsidRPr="00AD63D3">
        <w:t>And created not</w:t>
      </w:r>
      <w:r>
        <w:t xml:space="preserve"> </w:t>
      </w:r>
      <w:proofErr w:type="gramStart"/>
      <w:r w:rsidR="00F72163">
        <w:t>I</w:t>
      </w:r>
      <w:proofErr w:type="gramEnd"/>
      <w:r w:rsidRPr="00AD63D3">
        <w:t>, the Jinn and the</w:t>
      </w:r>
      <w:r>
        <w:t xml:space="preserve"> </w:t>
      </w:r>
      <w:r w:rsidRPr="00AD63D3">
        <w:t>humans,</w:t>
      </w:r>
      <w:r>
        <w:t xml:space="preserve"> but </w:t>
      </w:r>
      <w:r w:rsidRPr="00AD63D3">
        <w:t>that they may worship (Me).</w:t>
      </w:r>
      <w:r w:rsidRPr="00DF5C57">
        <w:rPr>
          <w:rStyle w:val="FootnoteReference"/>
        </w:rPr>
        <w:footnoteReference w:id="2"/>
      </w:r>
    </w:p>
    <w:p w:rsidR="00203BC6" w:rsidRPr="00D47CDD" w:rsidRDefault="00203BC6" w:rsidP="00203BC6">
      <w:pPr>
        <w:rPr>
          <w:spacing w:val="-2"/>
        </w:rPr>
      </w:pPr>
      <w:r w:rsidRPr="00D47CDD">
        <w:rPr>
          <w:spacing w:val="-2"/>
        </w:rPr>
        <w:t xml:space="preserve">Now, to explain this Divine Will came the Divine Messengers known as the prophets, Adam </w:t>
      </w:r>
      <w:r w:rsidR="00307D7B" w:rsidRPr="00D47CDD">
        <w:rPr>
          <w:spacing w:val="-2"/>
        </w:rPr>
        <w:t xml:space="preserve">(a.s.) </w:t>
      </w:r>
      <w:r w:rsidRPr="00D47CDD">
        <w:rPr>
          <w:spacing w:val="-2"/>
        </w:rPr>
        <w:t xml:space="preserve">being the first and Mohammad </w:t>
      </w:r>
      <w:r w:rsidR="00307D7B" w:rsidRPr="00D47CDD">
        <w:rPr>
          <w:spacing w:val="-2"/>
        </w:rPr>
        <w:t xml:space="preserve">(s.a.w.a.) </w:t>
      </w:r>
      <w:r w:rsidRPr="00D47CDD">
        <w:rPr>
          <w:spacing w:val="-2"/>
        </w:rPr>
        <w:t>the last: Noah, Abraham, Moses, and Jesus, son of Virgin Mary</w:t>
      </w:r>
      <w:r w:rsidR="00307D7B" w:rsidRPr="00D47CDD">
        <w:rPr>
          <w:spacing w:val="-2"/>
        </w:rPr>
        <w:t xml:space="preserve"> (a.s.)</w:t>
      </w:r>
      <w:r w:rsidRPr="00D47CDD">
        <w:rPr>
          <w:spacing w:val="-2"/>
        </w:rPr>
        <w:t>, being the other pro</w:t>
      </w:r>
      <w:r w:rsidRPr="00D47CDD">
        <w:rPr>
          <w:spacing w:val="-2"/>
        </w:rPr>
        <w:softHyphen/>
        <w:t xml:space="preserve">minent ones, as the </w:t>
      </w:r>
      <w:r w:rsidR="00307D7B" w:rsidRPr="00D47CDD">
        <w:rPr>
          <w:spacing w:val="-2"/>
        </w:rPr>
        <w:t xml:space="preserve">Holy </w:t>
      </w:r>
      <w:r w:rsidRPr="00D47CDD">
        <w:rPr>
          <w:spacing w:val="-2"/>
        </w:rPr>
        <w:t>Quran says:</w:t>
      </w:r>
    </w:p>
    <w:p w:rsidR="00203BC6" w:rsidRDefault="00203BC6" w:rsidP="00D972C6">
      <w:pPr>
        <w:pStyle w:val="ayat"/>
      </w:pPr>
      <w:r w:rsidRPr="00AD63D3">
        <w:t xml:space="preserve">Verily, God did choose Adam and Noah and the </w:t>
      </w:r>
      <w:r w:rsidRPr="00AD63D3">
        <w:lastRenderedPageBreak/>
        <w:t>descendants of Abraham and the descendants of Imran above all the worlds, Offspring, one from the other; and verily G</w:t>
      </w:r>
      <w:r>
        <w:t>od is All-Hearing; Al</w:t>
      </w:r>
      <w:r w:rsidR="00D972C6">
        <w:t>l</w:t>
      </w:r>
      <w:r>
        <w:t>-Knowing.</w:t>
      </w:r>
      <w:r w:rsidRPr="00DF5C57">
        <w:rPr>
          <w:rStyle w:val="FootnoteReference"/>
        </w:rPr>
        <w:footnoteReference w:id="3"/>
      </w:r>
    </w:p>
    <w:p w:rsidR="00203BC6" w:rsidRPr="00610CB9" w:rsidRDefault="00203BC6" w:rsidP="00D972C6">
      <w:r w:rsidRPr="00610CB9">
        <w:t xml:space="preserve">The prophets never disagreed in fundamentals. Generally the prophets were deputed for specified </w:t>
      </w:r>
      <w:r w:rsidR="00CD227E" w:rsidRPr="00610CB9">
        <w:t>communities</w:t>
      </w:r>
      <w:r w:rsidRPr="00610CB9">
        <w:t xml:space="preserve">, regions or periods. </w:t>
      </w:r>
      <w:r w:rsidR="00D972C6">
        <w:t xml:space="preserve">Prophet </w:t>
      </w:r>
      <w:r w:rsidRPr="00610CB9">
        <w:t xml:space="preserve">Mohammad </w:t>
      </w:r>
      <w:r w:rsidR="00307D7B">
        <w:t xml:space="preserve">(s.a.w.a.) </w:t>
      </w:r>
      <w:r w:rsidRPr="00610CB9">
        <w:t xml:space="preserve">the Last of the Divine Messengers was sent to express the Will of </w:t>
      </w:r>
      <w:r w:rsidR="00307D7B">
        <w:t xml:space="preserve">Almighty </w:t>
      </w:r>
      <w:r w:rsidR="00BD66EC">
        <w:t>Allah</w:t>
      </w:r>
      <w:r w:rsidRPr="00610CB9">
        <w:t xml:space="preserve"> for the entire </w:t>
      </w:r>
      <w:r w:rsidR="005F1077" w:rsidRPr="00610CB9">
        <w:t>humanity</w:t>
      </w:r>
      <w:r w:rsidRPr="00610CB9">
        <w:t xml:space="preserve"> and for all times to come.</w:t>
      </w:r>
      <w:r>
        <w:t xml:space="preserve"> </w:t>
      </w:r>
      <w:r w:rsidRPr="00610CB9">
        <w:t>To quote</w:t>
      </w:r>
      <w:r>
        <w:t xml:space="preserve"> </w:t>
      </w:r>
      <w:r w:rsidR="00307D7B">
        <w:t xml:space="preserve">Holy </w:t>
      </w:r>
      <w:r w:rsidRPr="00610CB9">
        <w:t>Quran:</w:t>
      </w:r>
    </w:p>
    <w:p w:rsidR="00203BC6" w:rsidRPr="00610CB9" w:rsidRDefault="00203BC6" w:rsidP="00D972C6">
      <w:pPr>
        <w:pStyle w:val="ayat"/>
      </w:pPr>
      <w:r w:rsidRPr="00610CB9">
        <w:t xml:space="preserve">And </w:t>
      </w:r>
      <w:proofErr w:type="gramStart"/>
      <w:r w:rsidRPr="00610CB9">
        <w:t>We</w:t>
      </w:r>
      <w:proofErr w:type="gramEnd"/>
      <w:r w:rsidRPr="00610CB9">
        <w:t xml:space="preserve"> sent you not (</w:t>
      </w:r>
      <w:r w:rsidR="00A41D90">
        <w:t xml:space="preserve">O </w:t>
      </w:r>
      <w:r w:rsidRPr="00610CB9">
        <w:t>Our Prophet Mohammad)</w:t>
      </w:r>
      <w:r>
        <w:t xml:space="preserve"> </w:t>
      </w:r>
      <w:r w:rsidRPr="00610CB9">
        <w:t>but a Mercy to (all) the worlds.</w:t>
      </w:r>
      <w:r w:rsidRPr="00DF5C57">
        <w:rPr>
          <w:rStyle w:val="FootnoteReference"/>
        </w:rPr>
        <w:footnoteReference w:id="4"/>
      </w:r>
    </w:p>
    <w:p w:rsidR="00203BC6" w:rsidRPr="00610CB9" w:rsidRDefault="00A27F66" w:rsidP="0014695F">
      <w:pPr>
        <w:pStyle w:val="ayat"/>
      </w:pPr>
      <w:r w:rsidRPr="00610CB9">
        <w:t>And (O Our Pr</w:t>
      </w:r>
      <w:r>
        <w:t xml:space="preserve">ophet Mohammad) </w:t>
      </w:r>
      <w:proofErr w:type="gramStart"/>
      <w:r w:rsidR="00203BC6">
        <w:t>We</w:t>
      </w:r>
      <w:proofErr w:type="gramEnd"/>
      <w:r w:rsidR="00203BC6">
        <w:t xml:space="preserve"> sent of you </w:t>
      </w:r>
      <w:r w:rsidR="00203BC6" w:rsidRPr="00610CB9">
        <w:t>not but</w:t>
      </w:r>
      <w:r w:rsidR="00203BC6">
        <w:t xml:space="preserve"> </w:t>
      </w:r>
      <w:r w:rsidR="00203BC6" w:rsidRPr="00610CB9">
        <w:t>to</w:t>
      </w:r>
      <w:r w:rsidR="00203BC6">
        <w:t xml:space="preserve"> </w:t>
      </w:r>
      <w:r w:rsidR="00203BC6" w:rsidRPr="00610CB9">
        <w:t>the whole of mankind,</w:t>
      </w:r>
      <w:r w:rsidR="00203BC6">
        <w:t xml:space="preserve"> </w:t>
      </w:r>
      <w:r w:rsidR="00203BC6" w:rsidRPr="00610CB9">
        <w:t>a</w:t>
      </w:r>
      <w:r w:rsidR="00203BC6">
        <w:t xml:space="preserve"> Bearer of </w:t>
      </w:r>
      <w:r w:rsidR="00203BC6" w:rsidRPr="00610CB9">
        <w:t>glad tidings and a</w:t>
      </w:r>
      <w:r w:rsidR="00203BC6">
        <w:t xml:space="preserve"> </w:t>
      </w:r>
      <w:r w:rsidR="00203BC6" w:rsidRPr="00610CB9">
        <w:t>Warner</w:t>
      </w:r>
      <w:r w:rsidR="00203BC6">
        <w:t>,</w:t>
      </w:r>
      <w:r w:rsidR="00203BC6" w:rsidRPr="00610CB9">
        <w:t xml:space="preserve"> but most</w:t>
      </w:r>
      <w:r w:rsidR="00203BC6">
        <w:t xml:space="preserve"> </w:t>
      </w:r>
      <w:r w:rsidR="00203BC6" w:rsidRPr="00610CB9">
        <w:t xml:space="preserve">of </w:t>
      </w:r>
      <w:r w:rsidR="00203BC6">
        <w:t xml:space="preserve">the people </w:t>
      </w:r>
      <w:r w:rsidR="00203BC6" w:rsidRPr="00610CB9">
        <w:t>know</w:t>
      </w:r>
      <w:r w:rsidR="00203BC6">
        <w:t xml:space="preserve"> </w:t>
      </w:r>
      <w:r w:rsidR="00203BC6" w:rsidRPr="00610CB9">
        <w:t>(it) not.</w:t>
      </w:r>
      <w:r w:rsidR="00203BC6" w:rsidRPr="00DF5C57">
        <w:rPr>
          <w:rStyle w:val="FootnoteReference"/>
        </w:rPr>
        <w:footnoteReference w:id="5"/>
      </w:r>
    </w:p>
    <w:p w:rsidR="00203BC6" w:rsidRPr="00610CB9" w:rsidRDefault="00203BC6" w:rsidP="0014695F">
      <w:pPr>
        <w:pStyle w:val="ayat"/>
      </w:pPr>
      <w:r w:rsidRPr="00610CB9">
        <w:t>Say (</w:t>
      </w:r>
      <w:r w:rsidR="00A41D90">
        <w:t xml:space="preserve">O </w:t>
      </w:r>
      <w:r w:rsidR="00D972C6">
        <w:t>Our Prophet Mohammad</w:t>
      </w:r>
      <w:r w:rsidRPr="00610CB9">
        <w:t xml:space="preserve">) </w:t>
      </w:r>
      <w:r w:rsidR="00F56B9C">
        <w:t>“</w:t>
      </w:r>
      <w:r>
        <w:t>O</w:t>
      </w:r>
      <w:r w:rsidRPr="00610CB9">
        <w:t xml:space="preserve"> </w:t>
      </w:r>
      <w:r>
        <w:t xml:space="preserve">you </w:t>
      </w:r>
      <w:r w:rsidRPr="00610CB9">
        <w:t>people, Verily I am th</w:t>
      </w:r>
      <w:r>
        <w:t xml:space="preserve">e Prophet of God to you all, of </w:t>
      </w:r>
      <w:r w:rsidRPr="00610CB9">
        <w:t xml:space="preserve">Him to </w:t>
      </w:r>
      <w:proofErr w:type="gramStart"/>
      <w:r w:rsidRPr="00610CB9">
        <w:t>Whom</w:t>
      </w:r>
      <w:proofErr w:type="gramEnd"/>
      <w:r w:rsidRPr="00610CB9">
        <w:t xml:space="preserve"> </w:t>
      </w:r>
      <w:r>
        <w:t>belongs the kingdom of the hea</w:t>
      </w:r>
      <w:r>
        <w:softHyphen/>
      </w:r>
      <w:r w:rsidRPr="00610CB9">
        <w:t>vens and the ea</w:t>
      </w:r>
      <w:r>
        <w:t xml:space="preserve">rth; No god is there but He. He </w:t>
      </w:r>
      <w:r w:rsidRPr="00610CB9">
        <w:t>gives life and causes death, so believe</w:t>
      </w:r>
      <w:r>
        <w:t xml:space="preserve"> you in God and </w:t>
      </w:r>
      <w:r w:rsidRPr="00610CB9">
        <w:t>His Messenger, P</w:t>
      </w:r>
      <w:r>
        <w:t xml:space="preserve">rophet, the </w:t>
      </w:r>
      <w:r w:rsidR="00F56B9C">
        <w:t>‘</w:t>
      </w:r>
      <w:r>
        <w:t>Ummi</w:t>
      </w:r>
      <w:r w:rsidR="00F56B9C">
        <w:t>’</w:t>
      </w:r>
      <w:r>
        <w:t xml:space="preserve"> who believes </w:t>
      </w:r>
      <w:r w:rsidRPr="00610CB9">
        <w:t>in God and His Wo</w:t>
      </w:r>
      <w:r>
        <w:t xml:space="preserve">rds, </w:t>
      </w:r>
      <w:proofErr w:type="gramStart"/>
      <w:r>
        <w:t>So</w:t>
      </w:r>
      <w:proofErr w:type="gramEnd"/>
      <w:r>
        <w:t xml:space="preserve"> you follow him that you </w:t>
      </w:r>
      <w:r w:rsidRPr="00610CB9">
        <w:t>may be guided aright.</w:t>
      </w:r>
      <w:r w:rsidRPr="00DF5C57">
        <w:rPr>
          <w:rStyle w:val="FootnoteReference"/>
        </w:rPr>
        <w:footnoteReference w:id="6"/>
      </w:r>
    </w:p>
    <w:p w:rsidR="00203BC6" w:rsidRDefault="00203BC6" w:rsidP="008F3E65">
      <w:r w:rsidRPr="00610CB9">
        <w:t>Islam, therefore, is a perfect code of life for the entire humanity without distinction of classes, climes and countries. It lays first emphasis on the purifica</w:t>
      </w:r>
      <w:r w:rsidRPr="00610CB9">
        <w:softHyphen/>
        <w:t>tion of the self of a</w:t>
      </w:r>
      <w:r>
        <w:t>n individual based on the funda</w:t>
      </w:r>
      <w:r w:rsidRPr="00610CB9">
        <w:t>mental principles</w:t>
      </w:r>
      <w:r>
        <w:t xml:space="preserve"> </w:t>
      </w:r>
      <w:r w:rsidRPr="00610CB9">
        <w:t xml:space="preserve">belief in the Oneness of </w:t>
      </w:r>
      <w:r w:rsidR="00D02495">
        <w:t>Allah</w:t>
      </w:r>
      <w:r w:rsidR="00D02495" w:rsidRPr="00610CB9">
        <w:t xml:space="preserve"> </w:t>
      </w:r>
      <w:r w:rsidR="000867C2">
        <w:t xml:space="preserve">(s.w.t.) </w:t>
      </w:r>
      <w:r w:rsidRPr="00610CB9">
        <w:t>and in</w:t>
      </w:r>
      <w:r w:rsidR="00307D7B">
        <w:t xml:space="preserve"> </w:t>
      </w:r>
      <w:r w:rsidRPr="00610CB9">
        <w:t>the Life Hereafter. This ultimately would lead to international brotherhood and creation of a peaceful society.</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Pr="00C76BA5" w:rsidRDefault="00752DDD" w:rsidP="00B40A2F">
      <w:pPr>
        <w:pStyle w:val="Heading1"/>
      </w:pPr>
      <w:bookmarkStart w:id="25" w:name="_Toc309292703"/>
      <w:r w:rsidRPr="00C76BA5">
        <w:lastRenderedPageBreak/>
        <w:t>The</w:t>
      </w:r>
      <w:r>
        <w:t xml:space="preserve"> </w:t>
      </w:r>
      <w:r w:rsidRPr="00C76BA5">
        <w:t>Teachings</w:t>
      </w:r>
      <w:r>
        <w:t xml:space="preserve"> o</w:t>
      </w:r>
      <w:r w:rsidRPr="00C76BA5">
        <w:t>f</w:t>
      </w:r>
      <w:r>
        <w:t xml:space="preserve"> </w:t>
      </w:r>
      <w:r w:rsidRPr="00C76BA5">
        <w:t>Islam</w:t>
      </w:r>
      <w:bookmarkEnd w:id="25"/>
    </w:p>
    <w:p w:rsidR="00203BC6" w:rsidRPr="00C76BA5" w:rsidRDefault="00203BC6" w:rsidP="00203BC6">
      <w:r w:rsidRPr="00C76BA5">
        <w:t>Islam is a perfect code of life. In presenting this code of life Islam provides both for the formation of basic ideas and also for the moulding of actions. In other words just as a tree has two parts i.e. roots and shoots (branches) the teachings of Islam fall into two categories:</w:t>
      </w:r>
    </w:p>
    <w:p w:rsidR="00203BC6" w:rsidRPr="00C76BA5" w:rsidRDefault="00203BC6" w:rsidP="00CD227E">
      <w:pPr>
        <w:pStyle w:val="hanging"/>
      </w:pPr>
      <w:r w:rsidRPr="00C76BA5">
        <w:t>A:</w:t>
      </w:r>
      <w:r w:rsidR="00752DDD">
        <w:tab/>
      </w:r>
      <w:r w:rsidR="00752DDD" w:rsidRPr="00C76BA5">
        <w:t xml:space="preserve">Usool </w:t>
      </w:r>
      <w:r w:rsidRPr="00C76BA5">
        <w:t>or the</w:t>
      </w:r>
      <w:r>
        <w:t xml:space="preserve"> </w:t>
      </w:r>
      <w:r w:rsidRPr="00C76BA5">
        <w:t xml:space="preserve">Roots, whose knowledge and belief is essential for a </w:t>
      </w:r>
      <w:r w:rsidR="00CD227E" w:rsidRPr="00C76BA5">
        <w:t>Mus</w:t>
      </w:r>
      <w:r w:rsidR="00CD227E">
        <w:t>l</w:t>
      </w:r>
      <w:r w:rsidR="00CD227E" w:rsidRPr="00C76BA5">
        <w:t>im</w:t>
      </w:r>
      <w:r w:rsidRPr="00C76BA5">
        <w:t>. These are:</w:t>
      </w:r>
    </w:p>
    <w:p w:rsidR="00203BC6" w:rsidRPr="00C76BA5" w:rsidRDefault="00203BC6" w:rsidP="00752DDD">
      <w:pPr>
        <w:pStyle w:val="hanging"/>
      </w:pPr>
      <w:r>
        <w:t>1.</w:t>
      </w:r>
      <w:r w:rsidR="00752DDD">
        <w:tab/>
      </w:r>
      <w:r w:rsidR="00752DDD" w:rsidRPr="00C76BA5">
        <w:t xml:space="preserve">Tauheed </w:t>
      </w:r>
      <w:r w:rsidRPr="00C76BA5">
        <w:t>(Oneness of God)</w:t>
      </w:r>
    </w:p>
    <w:p w:rsidR="00203BC6" w:rsidRPr="00C76BA5" w:rsidRDefault="00203BC6" w:rsidP="00752DDD">
      <w:pPr>
        <w:pStyle w:val="hanging"/>
      </w:pPr>
      <w:r>
        <w:t>2.</w:t>
      </w:r>
      <w:r w:rsidR="00752DDD">
        <w:tab/>
      </w:r>
      <w:r w:rsidR="00752DDD" w:rsidRPr="00C76BA5">
        <w:t xml:space="preserve">Adl </w:t>
      </w:r>
      <w:r w:rsidRPr="00C76BA5">
        <w:t>(Justice)</w:t>
      </w:r>
    </w:p>
    <w:p w:rsidR="00203BC6" w:rsidRPr="00C76BA5" w:rsidRDefault="00203BC6" w:rsidP="00CD227E">
      <w:pPr>
        <w:pStyle w:val="hanging"/>
      </w:pPr>
      <w:r>
        <w:t>3.</w:t>
      </w:r>
      <w:r w:rsidR="00752DDD">
        <w:tab/>
      </w:r>
      <w:r w:rsidR="00752DDD" w:rsidRPr="00C76BA5">
        <w:t xml:space="preserve">Nubuwwat </w:t>
      </w:r>
      <w:r w:rsidRPr="00C76BA5">
        <w:t>(Prophe</w:t>
      </w:r>
      <w:r w:rsidR="00CD227E">
        <w:t>t</w:t>
      </w:r>
      <w:r w:rsidRPr="00C76BA5">
        <w:t>hood)</w:t>
      </w:r>
    </w:p>
    <w:p w:rsidR="00203BC6" w:rsidRPr="00C76BA5" w:rsidRDefault="00203BC6" w:rsidP="00752DDD">
      <w:pPr>
        <w:pStyle w:val="hanging"/>
      </w:pPr>
      <w:r>
        <w:t>4.</w:t>
      </w:r>
      <w:r w:rsidR="00752DDD">
        <w:tab/>
      </w:r>
      <w:r w:rsidR="00752DDD" w:rsidRPr="00C76BA5">
        <w:t xml:space="preserve">Imamat </w:t>
      </w:r>
      <w:r w:rsidRPr="00C76BA5">
        <w:t>(Viceg</w:t>
      </w:r>
      <w:r>
        <w:t>e</w:t>
      </w:r>
      <w:r w:rsidRPr="00C76BA5">
        <w:t>rency of the Prophet)</w:t>
      </w:r>
    </w:p>
    <w:p w:rsidR="00203BC6" w:rsidRPr="00C76BA5" w:rsidRDefault="00203BC6" w:rsidP="00752DDD">
      <w:pPr>
        <w:pStyle w:val="hanging"/>
      </w:pPr>
      <w:r>
        <w:t>5.</w:t>
      </w:r>
      <w:r w:rsidR="00752DDD">
        <w:tab/>
      </w:r>
      <w:r w:rsidR="00752DDD" w:rsidRPr="00C76BA5">
        <w:t xml:space="preserve">Qayamat </w:t>
      </w:r>
      <w:r w:rsidRPr="00C76BA5">
        <w:t>(Resurrection)</w:t>
      </w:r>
    </w:p>
    <w:p w:rsidR="00203BC6" w:rsidRPr="00C76BA5" w:rsidRDefault="00203BC6" w:rsidP="00752DDD">
      <w:pPr>
        <w:pStyle w:val="hanging"/>
      </w:pPr>
      <w:r w:rsidRPr="00C76BA5">
        <w:t>B</w:t>
      </w:r>
      <w:r>
        <w:t>:</w:t>
      </w:r>
      <w:r w:rsidR="00752DDD">
        <w:tab/>
      </w:r>
      <w:r w:rsidR="00752DDD" w:rsidRPr="00C76BA5">
        <w:t>Furo</w:t>
      </w:r>
      <w:r w:rsidR="00B43300">
        <w:t>o</w:t>
      </w:r>
      <w:r w:rsidR="00A41D90">
        <w:t xml:space="preserve"> </w:t>
      </w:r>
      <w:r w:rsidRPr="00C76BA5">
        <w:t>or branches which call for</w:t>
      </w:r>
      <w:r>
        <w:t xml:space="preserve"> </w:t>
      </w:r>
      <w:r w:rsidRPr="00C76BA5">
        <w:t>certain practices. These are:</w:t>
      </w:r>
    </w:p>
    <w:p w:rsidR="00203BC6" w:rsidRPr="00C76BA5" w:rsidRDefault="00203BC6" w:rsidP="00752DDD">
      <w:pPr>
        <w:pStyle w:val="hanging"/>
      </w:pPr>
      <w:r>
        <w:t>1.</w:t>
      </w:r>
      <w:r w:rsidR="00752DDD">
        <w:tab/>
      </w:r>
      <w:r w:rsidR="00752DDD" w:rsidRPr="00C76BA5">
        <w:t xml:space="preserve">Salat </w:t>
      </w:r>
      <w:r w:rsidRPr="00C76BA5">
        <w:t>(prayer)</w:t>
      </w:r>
    </w:p>
    <w:p w:rsidR="00203BC6" w:rsidRPr="00C76BA5" w:rsidRDefault="00203BC6" w:rsidP="00752DDD">
      <w:pPr>
        <w:pStyle w:val="hanging"/>
      </w:pPr>
      <w:r>
        <w:t>2.</w:t>
      </w:r>
      <w:r w:rsidR="00752DDD">
        <w:tab/>
      </w:r>
      <w:r w:rsidR="00752DDD" w:rsidRPr="00C76BA5">
        <w:t xml:space="preserve">Saum </w:t>
      </w:r>
      <w:r w:rsidRPr="00C76BA5">
        <w:t>(Fasting)</w:t>
      </w:r>
    </w:p>
    <w:p w:rsidR="00203BC6" w:rsidRPr="00C76BA5" w:rsidRDefault="00203BC6" w:rsidP="00752DDD">
      <w:pPr>
        <w:pStyle w:val="hanging"/>
      </w:pPr>
      <w:r>
        <w:t>3.</w:t>
      </w:r>
      <w:r w:rsidR="00752DDD">
        <w:tab/>
      </w:r>
      <w:r w:rsidR="00752DDD" w:rsidRPr="00C76BA5">
        <w:t xml:space="preserve">Khums </w:t>
      </w:r>
      <w:r w:rsidRPr="00C76BA5">
        <w:t>(One fifth Levy)</w:t>
      </w:r>
    </w:p>
    <w:p w:rsidR="00203BC6" w:rsidRPr="00C76BA5" w:rsidRDefault="00203BC6" w:rsidP="00752DDD">
      <w:pPr>
        <w:pStyle w:val="hanging"/>
      </w:pPr>
      <w:r>
        <w:t>4.</w:t>
      </w:r>
      <w:r w:rsidR="00752DDD">
        <w:tab/>
      </w:r>
      <w:r w:rsidR="00752DDD" w:rsidRPr="00C76BA5">
        <w:t xml:space="preserve">Zakat </w:t>
      </w:r>
      <w:r w:rsidRPr="00C76BA5">
        <w:t xml:space="preserve">(Religious Levy) </w:t>
      </w:r>
      <w:r w:rsidR="00CD227E">
        <w:t>–</w:t>
      </w:r>
      <w:r w:rsidRPr="00C76BA5">
        <w:t xml:space="preserve"> Poor-rate</w:t>
      </w:r>
    </w:p>
    <w:p w:rsidR="00203BC6" w:rsidRPr="00C76BA5" w:rsidRDefault="00203BC6" w:rsidP="00752DDD">
      <w:pPr>
        <w:pStyle w:val="hanging"/>
      </w:pPr>
      <w:r>
        <w:t>5.</w:t>
      </w:r>
      <w:r w:rsidR="00752DDD">
        <w:tab/>
      </w:r>
      <w:r w:rsidR="00752DDD" w:rsidRPr="00C76BA5">
        <w:t xml:space="preserve">Haj </w:t>
      </w:r>
      <w:r w:rsidRPr="00C76BA5">
        <w:t>(Pilgrimage)</w:t>
      </w:r>
    </w:p>
    <w:p w:rsidR="00203BC6" w:rsidRDefault="00203BC6" w:rsidP="00752DDD">
      <w:pPr>
        <w:pStyle w:val="hanging"/>
      </w:pPr>
      <w:r>
        <w:t>6.</w:t>
      </w:r>
      <w:r w:rsidR="00752DDD">
        <w:tab/>
      </w:r>
      <w:r w:rsidR="00752DDD" w:rsidRPr="00C76BA5">
        <w:t xml:space="preserve">Jehad </w:t>
      </w:r>
      <w:r w:rsidRPr="00C76BA5">
        <w:t>(Holy War)</w:t>
      </w:r>
    </w:p>
    <w:p w:rsidR="00203BC6" w:rsidRPr="00264070" w:rsidRDefault="00BB7964" w:rsidP="00141AFC">
      <w:pPr>
        <w:pStyle w:val="Heading2"/>
      </w:pPr>
      <w:bookmarkStart w:id="26" w:name="_Toc309292704"/>
      <w:r w:rsidRPr="00264070">
        <w:t>A.</w:t>
      </w:r>
      <w:r>
        <w:t xml:space="preserve"> </w:t>
      </w:r>
      <w:r w:rsidRPr="00264070">
        <w:t>Usool-e-</w:t>
      </w:r>
      <w:r>
        <w:t>D</w:t>
      </w:r>
      <w:r w:rsidRPr="00264070">
        <w:t>een (the</w:t>
      </w:r>
      <w:r>
        <w:t xml:space="preserve"> </w:t>
      </w:r>
      <w:r w:rsidRPr="00264070">
        <w:t>roots)</w:t>
      </w:r>
      <w:bookmarkEnd w:id="26"/>
    </w:p>
    <w:p w:rsidR="00203BC6" w:rsidRPr="00224206" w:rsidRDefault="00D47CDD" w:rsidP="00224206">
      <w:pPr>
        <w:pStyle w:val="Heading3"/>
      </w:pPr>
      <w:r w:rsidRPr="00224206">
        <w:t xml:space="preserve">I. </w:t>
      </w:r>
      <w:r w:rsidR="00BB7964" w:rsidRPr="00224206">
        <w:t xml:space="preserve">Tauheed </w:t>
      </w:r>
      <w:r w:rsidR="00203BC6" w:rsidRPr="00224206">
        <w:t>(Oneness of God)</w:t>
      </w:r>
    </w:p>
    <w:p w:rsidR="00203BC6" w:rsidRPr="00264070" w:rsidRDefault="00BB7964" w:rsidP="00CD227E">
      <w:r w:rsidRPr="00264070">
        <w:lastRenderedPageBreak/>
        <w:t xml:space="preserve">Tauheed </w:t>
      </w:r>
      <w:r w:rsidR="00203BC6" w:rsidRPr="00264070">
        <w:t xml:space="preserve">means </w:t>
      </w:r>
      <w:r w:rsidR="00C51DE9">
        <w:t>Allah</w:t>
      </w:r>
      <w:r w:rsidRPr="00264070">
        <w:t xml:space="preserve"> </w:t>
      </w:r>
      <w:r w:rsidR="00203BC6" w:rsidRPr="00264070">
        <w:t xml:space="preserve">is </w:t>
      </w:r>
      <w:proofErr w:type="gramStart"/>
      <w:r w:rsidR="00203BC6" w:rsidRPr="00264070">
        <w:t>One</w:t>
      </w:r>
      <w:proofErr w:type="gramEnd"/>
      <w:r w:rsidR="00203BC6" w:rsidRPr="00264070">
        <w:t>,</w:t>
      </w:r>
      <w:r w:rsidR="00D972C6">
        <w:t xml:space="preserve"> (Unique)</w:t>
      </w:r>
      <w:r w:rsidR="00203BC6" w:rsidRPr="00264070">
        <w:t xml:space="preserve"> both in number and substance, and He is above time and space, but the real sense of </w:t>
      </w:r>
      <w:r w:rsidRPr="00264070">
        <w:t xml:space="preserve">Tauheed </w:t>
      </w:r>
      <w:r w:rsidR="00203BC6" w:rsidRPr="00264070">
        <w:t>is not conveyed fully in the traditional sentence</w:t>
      </w:r>
      <w:r w:rsidR="00CD227E">
        <w:t xml:space="preserve"> – </w:t>
      </w:r>
      <w:r w:rsidR="00C51DE9">
        <w:t>Allah</w:t>
      </w:r>
      <w:r w:rsidR="00CD227E">
        <w:t xml:space="preserve"> </w:t>
      </w:r>
      <w:r w:rsidR="00203BC6" w:rsidRPr="00264070">
        <w:t xml:space="preserve">is One. In order to have a clear understanding of </w:t>
      </w:r>
      <w:r w:rsidRPr="00264070">
        <w:t xml:space="preserve">Tauheed </w:t>
      </w:r>
      <w:r w:rsidR="00203BC6" w:rsidRPr="00264070">
        <w:t xml:space="preserve">the attributes of </w:t>
      </w:r>
      <w:r w:rsidR="00D972C6">
        <w:t xml:space="preserve">Almighty </w:t>
      </w:r>
      <w:r w:rsidR="00C51DE9">
        <w:t>Allah</w:t>
      </w:r>
      <w:r w:rsidRPr="00264070">
        <w:t xml:space="preserve"> </w:t>
      </w:r>
      <w:r w:rsidR="00203BC6" w:rsidRPr="00264070">
        <w:t>have been grouped as Positive and Negative.</w:t>
      </w:r>
    </w:p>
    <w:p w:rsidR="00203BC6" w:rsidRPr="00264070" w:rsidRDefault="00203BC6" w:rsidP="00203BC6">
      <w:r w:rsidRPr="00264070">
        <w:t xml:space="preserve">The </w:t>
      </w:r>
      <w:r w:rsidR="00BB7964" w:rsidRPr="00264070">
        <w:t xml:space="preserve">Positive Attributes </w:t>
      </w:r>
      <w:r w:rsidRPr="00264070">
        <w:t>are</w:t>
      </w:r>
      <w:r w:rsidR="00F43626">
        <w:t>:</w:t>
      </w:r>
    </w:p>
    <w:p w:rsidR="00203BC6" w:rsidRPr="00264070" w:rsidRDefault="00203BC6" w:rsidP="00BB7964">
      <w:pPr>
        <w:pStyle w:val="hanging"/>
      </w:pPr>
      <w:r w:rsidRPr="00264070">
        <w:t>1.</w:t>
      </w:r>
      <w:r w:rsidR="00BB7964">
        <w:tab/>
      </w:r>
      <w:r w:rsidRPr="00264070">
        <w:t>He is Q</w:t>
      </w:r>
      <w:r w:rsidR="00BB7964" w:rsidRPr="00264070">
        <w:t>adeem</w:t>
      </w:r>
      <w:r w:rsidR="00BB7964">
        <w:t xml:space="preserve"> </w:t>
      </w:r>
      <w:r>
        <w:t xml:space="preserve">– </w:t>
      </w:r>
      <w:r w:rsidRPr="00264070">
        <w:t>Eternal.</w:t>
      </w:r>
      <w:r>
        <w:t xml:space="preserve"> </w:t>
      </w:r>
      <w:r w:rsidRPr="00264070">
        <w:t>He has ever</w:t>
      </w:r>
      <w:r>
        <w:t xml:space="preserve"> </w:t>
      </w:r>
      <w:r w:rsidRPr="00264070">
        <w:t>been and He will ever be.</w:t>
      </w:r>
    </w:p>
    <w:p w:rsidR="00203BC6" w:rsidRPr="00264070" w:rsidRDefault="00203BC6" w:rsidP="00BB7964">
      <w:pPr>
        <w:pStyle w:val="hanging"/>
      </w:pPr>
      <w:r>
        <w:t>2.</w:t>
      </w:r>
      <w:r w:rsidR="00BB7964">
        <w:tab/>
      </w:r>
      <w:r w:rsidRPr="00264070">
        <w:t xml:space="preserve">He is </w:t>
      </w:r>
      <w:r w:rsidR="00BB7964" w:rsidRPr="00264070">
        <w:t>Qaad</w:t>
      </w:r>
      <w:r w:rsidR="00BB7964">
        <w:t>i</w:t>
      </w:r>
      <w:r w:rsidR="00BB7964" w:rsidRPr="00264070">
        <w:t>r</w:t>
      </w:r>
      <w:r w:rsidR="00BB7964">
        <w:t xml:space="preserve"> </w:t>
      </w:r>
      <w:r>
        <w:t xml:space="preserve">– </w:t>
      </w:r>
      <w:r w:rsidRPr="00264070">
        <w:t>The</w:t>
      </w:r>
      <w:r>
        <w:t xml:space="preserve"> </w:t>
      </w:r>
      <w:r w:rsidRPr="00264070">
        <w:t>All-Powerful,</w:t>
      </w:r>
    </w:p>
    <w:p w:rsidR="00203BC6" w:rsidRPr="00264070" w:rsidRDefault="00203BC6" w:rsidP="00BB7964">
      <w:pPr>
        <w:pStyle w:val="hanging"/>
      </w:pPr>
      <w:r>
        <w:t>3.</w:t>
      </w:r>
      <w:r w:rsidR="00BB7964">
        <w:tab/>
      </w:r>
      <w:r w:rsidRPr="00264070">
        <w:t>H</w:t>
      </w:r>
      <w:r>
        <w:t xml:space="preserve">e </w:t>
      </w:r>
      <w:r w:rsidRPr="00264070">
        <w:t>is</w:t>
      </w:r>
      <w:r>
        <w:t xml:space="preserve"> </w:t>
      </w:r>
      <w:r w:rsidR="00F56B9C">
        <w:t>‘</w:t>
      </w:r>
      <w:r w:rsidR="00BB7964" w:rsidRPr="00264070">
        <w:t>Alee</w:t>
      </w:r>
      <w:r w:rsidR="00BB7964">
        <w:t>m</w:t>
      </w:r>
      <w:r w:rsidR="00F56B9C">
        <w:t>’</w:t>
      </w:r>
      <w:r w:rsidR="00BB7964">
        <w:t xml:space="preserve"> </w:t>
      </w:r>
      <w:r>
        <w:t xml:space="preserve">– </w:t>
      </w:r>
      <w:r w:rsidRPr="00264070">
        <w:t>Living</w:t>
      </w:r>
      <w:r>
        <w:t xml:space="preserve"> </w:t>
      </w:r>
      <w:r w:rsidRPr="00264070">
        <w:t>and</w:t>
      </w:r>
      <w:r>
        <w:t xml:space="preserve"> </w:t>
      </w:r>
      <w:r w:rsidRPr="00264070">
        <w:t>The</w:t>
      </w:r>
      <w:r>
        <w:t xml:space="preserve"> </w:t>
      </w:r>
      <w:r w:rsidRPr="00264070">
        <w:t>All-Knowing.</w:t>
      </w:r>
    </w:p>
    <w:p w:rsidR="00203BC6" w:rsidRPr="00264070" w:rsidRDefault="00203BC6" w:rsidP="00BB7964">
      <w:pPr>
        <w:pStyle w:val="hanging"/>
      </w:pPr>
      <w:r w:rsidRPr="00264070">
        <w:t>4.</w:t>
      </w:r>
      <w:r w:rsidR="00BB7964">
        <w:tab/>
      </w:r>
      <w:r w:rsidRPr="00264070">
        <w:t xml:space="preserve">He is </w:t>
      </w:r>
      <w:r w:rsidR="00BB7964" w:rsidRPr="00264070">
        <w:t>Haiy</w:t>
      </w:r>
      <w:r w:rsidR="00BB7964">
        <w:t xml:space="preserve"> </w:t>
      </w:r>
      <w:r>
        <w:t xml:space="preserve">– </w:t>
      </w:r>
      <w:r w:rsidRPr="00264070">
        <w:t>Living</w:t>
      </w:r>
      <w:r>
        <w:t xml:space="preserve"> </w:t>
      </w:r>
      <w:r w:rsidRPr="00264070">
        <w:t>and The</w:t>
      </w:r>
      <w:r>
        <w:t xml:space="preserve"> </w:t>
      </w:r>
      <w:r w:rsidRPr="00264070">
        <w:t>Source of all</w:t>
      </w:r>
      <w:r>
        <w:t xml:space="preserve"> </w:t>
      </w:r>
      <w:r w:rsidRPr="00264070">
        <w:t>life.</w:t>
      </w:r>
    </w:p>
    <w:p w:rsidR="00203BC6" w:rsidRPr="00264070" w:rsidRDefault="00203BC6" w:rsidP="00BB7964">
      <w:pPr>
        <w:pStyle w:val="hanging"/>
      </w:pPr>
      <w:r>
        <w:t>5.</w:t>
      </w:r>
      <w:r w:rsidR="00BB7964">
        <w:tab/>
      </w:r>
      <w:r w:rsidRPr="00264070">
        <w:t xml:space="preserve">He is </w:t>
      </w:r>
      <w:r w:rsidR="00BB7964" w:rsidRPr="00264070">
        <w:t>Mureed</w:t>
      </w:r>
      <w:r w:rsidR="00BB7964">
        <w:t xml:space="preserve"> </w:t>
      </w:r>
      <w:r>
        <w:t xml:space="preserve">– </w:t>
      </w:r>
      <w:r w:rsidRPr="00264070">
        <w:t>His</w:t>
      </w:r>
      <w:r>
        <w:t xml:space="preserve"> </w:t>
      </w:r>
      <w:r w:rsidRPr="00264070">
        <w:t>Will is overwhelming.</w:t>
      </w:r>
    </w:p>
    <w:p w:rsidR="00203BC6" w:rsidRPr="00264070" w:rsidRDefault="00203BC6" w:rsidP="00BB7964">
      <w:pPr>
        <w:pStyle w:val="hanging"/>
      </w:pPr>
      <w:r>
        <w:t>6.</w:t>
      </w:r>
      <w:r w:rsidR="00BB7964">
        <w:tab/>
      </w:r>
      <w:r w:rsidRPr="00264070">
        <w:t xml:space="preserve">He is </w:t>
      </w:r>
      <w:r w:rsidR="00BB7964" w:rsidRPr="00264070">
        <w:t>Mudrik</w:t>
      </w:r>
      <w:r w:rsidR="00BB7964">
        <w:t xml:space="preserve"> </w:t>
      </w:r>
      <w:r>
        <w:t xml:space="preserve">– </w:t>
      </w:r>
      <w:r w:rsidRPr="00264070">
        <w:t>The</w:t>
      </w:r>
      <w:r>
        <w:t xml:space="preserve"> </w:t>
      </w:r>
      <w:r w:rsidR="000867C2">
        <w:t>All</w:t>
      </w:r>
      <w:r w:rsidRPr="00264070">
        <w:t>-Perceiving, as</w:t>
      </w:r>
      <w:r>
        <w:t xml:space="preserve"> </w:t>
      </w:r>
      <w:r w:rsidRPr="00264070">
        <w:t xml:space="preserve">Sami (All-Hearing), Baseer (The </w:t>
      </w:r>
      <w:r>
        <w:t xml:space="preserve">All-Seeing), Haazir and </w:t>
      </w:r>
      <w:r w:rsidRPr="00264070">
        <w:t>Naazir, (The Omnipresent).</w:t>
      </w:r>
    </w:p>
    <w:p w:rsidR="00203BC6" w:rsidRPr="00264070" w:rsidRDefault="00203BC6" w:rsidP="00BB7964">
      <w:pPr>
        <w:pStyle w:val="hanging"/>
      </w:pPr>
      <w:r>
        <w:t>7.</w:t>
      </w:r>
      <w:r w:rsidR="00BB7964">
        <w:tab/>
      </w:r>
      <w:r w:rsidRPr="00264070">
        <w:t xml:space="preserve">He is </w:t>
      </w:r>
      <w:r w:rsidR="00BB7964" w:rsidRPr="00264070">
        <w:t>Mutakallim</w:t>
      </w:r>
      <w:r w:rsidR="00BB7964">
        <w:t xml:space="preserve"> </w:t>
      </w:r>
      <w:r>
        <w:t xml:space="preserve">– </w:t>
      </w:r>
      <w:r w:rsidRPr="00264070">
        <w:t>The</w:t>
      </w:r>
      <w:r>
        <w:t xml:space="preserve"> </w:t>
      </w:r>
      <w:r w:rsidRPr="00264070">
        <w:t>Master of the Wor</w:t>
      </w:r>
      <w:r w:rsidR="00D972C6">
        <w:t>l</w:t>
      </w:r>
      <w:r w:rsidRPr="00264070">
        <w:t>d; The Creator of speech.</w:t>
      </w:r>
    </w:p>
    <w:p w:rsidR="00203BC6" w:rsidRPr="00264070" w:rsidRDefault="00203BC6" w:rsidP="00BB7964">
      <w:pPr>
        <w:pStyle w:val="hanging"/>
      </w:pPr>
      <w:r>
        <w:t>8.</w:t>
      </w:r>
      <w:r w:rsidR="00BB7964">
        <w:tab/>
      </w:r>
      <w:r w:rsidRPr="00264070">
        <w:t xml:space="preserve">He is </w:t>
      </w:r>
      <w:r w:rsidR="00BB7964" w:rsidRPr="00264070">
        <w:t>Sadiq</w:t>
      </w:r>
      <w:r w:rsidR="00BB7964">
        <w:t xml:space="preserve"> </w:t>
      </w:r>
      <w:r>
        <w:t xml:space="preserve">– </w:t>
      </w:r>
      <w:r w:rsidRPr="00264070">
        <w:t>The</w:t>
      </w:r>
      <w:r>
        <w:t xml:space="preserve"> </w:t>
      </w:r>
      <w:r w:rsidRPr="00264070">
        <w:t>True.</w:t>
      </w:r>
    </w:p>
    <w:p w:rsidR="00203BC6" w:rsidRDefault="00203BC6" w:rsidP="00203BC6">
      <w:r w:rsidRPr="00264070">
        <w:t xml:space="preserve">Above all, it is impossible to fix any limits to His attributes. These attributes are not exhaustive but essential to the conception of </w:t>
      </w:r>
      <w:r w:rsidR="006739F9">
        <w:t xml:space="preserve">Almighty </w:t>
      </w:r>
      <w:r w:rsidR="00C51DE9">
        <w:t>Allah</w:t>
      </w:r>
      <w:r w:rsidRPr="00264070">
        <w:t>. The attributes are not acquired but inherent in the conception of Divinity.</w:t>
      </w:r>
    </w:p>
    <w:p w:rsidR="00203BC6" w:rsidRPr="009B3712" w:rsidRDefault="00203BC6" w:rsidP="00BB7964">
      <w:r w:rsidRPr="009B3712">
        <w:t xml:space="preserve">The </w:t>
      </w:r>
      <w:r w:rsidR="00BB7964" w:rsidRPr="009B3712">
        <w:t xml:space="preserve">Negative Attributes </w:t>
      </w:r>
      <w:r w:rsidRPr="009B3712">
        <w:t xml:space="preserve">namely those that cannot be attributed to </w:t>
      </w:r>
      <w:r w:rsidR="006739F9">
        <w:t xml:space="preserve">Almighty </w:t>
      </w:r>
      <w:r w:rsidR="00C51DE9">
        <w:t>Allah</w:t>
      </w:r>
      <w:r w:rsidR="00BB7964" w:rsidRPr="009B3712">
        <w:t xml:space="preserve"> </w:t>
      </w:r>
      <w:r w:rsidRPr="009B3712">
        <w:t>are:</w:t>
      </w:r>
    </w:p>
    <w:p w:rsidR="00203BC6" w:rsidRPr="009B3712" w:rsidRDefault="00203BC6" w:rsidP="00BB7964">
      <w:pPr>
        <w:pStyle w:val="hanging"/>
      </w:pPr>
      <w:r>
        <w:t>1.</w:t>
      </w:r>
      <w:r w:rsidR="00BB7964">
        <w:tab/>
      </w:r>
      <w:r w:rsidR="00BB7964" w:rsidRPr="009B3712">
        <w:t>Jism</w:t>
      </w:r>
      <w:r w:rsidR="00BB7964">
        <w:t xml:space="preserve"> </w:t>
      </w:r>
      <w:r w:rsidR="005A03AD">
        <w:t>–</w:t>
      </w:r>
      <w:r w:rsidRPr="009B3712">
        <w:t xml:space="preserve"> Corporeity, namely that He has no body in any sense</w:t>
      </w:r>
      <w:r w:rsidR="00BB7964" w:rsidRPr="009B3712">
        <w:t>.</w:t>
      </w:r>
    </w:p>
    <w:p w:rsidR="00203BC6" w:rsidRPr="009B3712" w:rsidRDefault="00203BC6" w:rsidP="00BB7964">
      <w:pPr>
        <w:pStyle w:val="hanging"/>
      </w:pPr>
      <w:r>
        <w:t>2.</w:t>
      </w:r>
      <w:r w:rsidR="00BB7964">
        <w:tab/>
      </w:r>
      <w:r w:rsidR="00BB7964" w:rsidRPr="009B3712">
        <w:t>Tarkeeb</w:t>
      </w:r>
      <w:r w:rsidR="00BB7964">
        <w:t xml:space="preserve"> </w:t>
      </w:r>
      <w:r w:rsidR="005A03AD">
        <w:t>–</w:t>
      </w:r>
      <w:r w:rsidRPr="009B3712">
        <w:t xml:space="preserve"> Constitutiveness, i.e. He is neither composed of nor divisible into parts. This attribute follows from the above.</w:t>
      </w:r>
    </w:p>
    <w:p w:rsidR="00203BC6" w:rsidRPr="009B3712" w:rsidRDefault="00203BC6" w:rsidP="00BB7964">
      <w:pPr>
        <w:pStyle w:val="hanging"/>
      </w:pPr>
      <w:r>
        <w:t>3.</w:t>
      </w:r>
      <w:r w:rsidR="00BB7964">
        <w:tab/>
      </w:r>
      <w:r w:rsidR="00BB7964" w:rsidRPr="009B3712">
        <w:t>Makaan</w:t>
      </w:r>
      <w:r w:rsidR="00BB7964">
        <w:t xml:space="preserve"> </w:t>
      </w:r>
      <w:r w:rsidR="005A03AD">
        <w:t>–</w:t>
      </w:r>
      <w:r w:rsidR="00BB7964">
        <w:t xml:space="preserve"> </w:t>
      </w:r>
      <w:r w:rsidRPr="009B3712">
        <w:t xml:space="preserve">Containability, i.e. He is beyond expression in terms </w:t>
      </w:r>
      <w:r w:rsidRPr="009B3712">
        <w:lastRenderedPageBreak/>
        <w:t>of space and dimensions. This also follows from the first,</w:t>
      </w:r>
    </w:p>
    <w:p w:rsidR="00203BC6" w:rsidRPr="009B3712" w:rsidRDefault="00203BC6" w:rsidP="00BB7964">
      <w:pPr>
        <w:pStyle w:val="hanging"/>
      </w:pPr>
      <w:r>
        <w:t>4.</w:t>
      </w:r>
      <w:r w:rsidR="00BB7964">
        <w:tab/>
      </w:r>
      <w:r w:rsidR="00BB7964" w:rsidRPr="009B3712">
        <w:t>Hulool</w:t>
      </w:r>
      <w:r w:rsidR="00BB7964">
        <w:t xml:space="preserve"> </w:t>
      </w:r>
      <w:r w:rsidR="005A03AD">
        <w:t>–</w:t>
      </w:r>
      <w:r w:rsidRPr="009B3712">
        <w:t xml:space="preserve"> Incarnation, i.e. Incarnation in any form is abhorrent to the conception of Divinity.</w:t>
      </w:r>
    </w:p>
    <w:p w:rsidR="00203BC6" w:rsidRPr="009B3712" w:rsidRDefault="00203BC6" w:rsidP="00BB7964">
      <w:pPr>
        <w:pStyle w:val="hanging"/>
      </w:pPr>
      <w:r>
        <w:t>5.</w:t>
      </w:r>
      <w:r w:rsidR="00BB7964">
        <w:tab/>
      </w:r>
      <w:r w:rsidR="00BB7964" w:rsidRPr="009B3712">
        <w:t>Ittehad</w:t>
      </w:r>
      <w:r w:rsidR="00BB7964">
        <w:t xml:space="preserve"> </w:t>
      </w:r>
      <w:r w:rsidR="005A03AD">
        <w:t>–</w:t>
      </w:r>
      <w:r w:rsidRPr="009B3712">
        <w:t xml:space="preserve"> </w:t>
      </w:r>
      <w:smartTag w:uri="urn:schemas-microsoft-com:office:smarttags" w:element="place">
        <w:r w:rsidRPr="009B3712">
          <w:t>Union</w:t>
        </w:r>
      </w:smartTag>
      <w:r w:rsidRPr="009B3712">
        <w:t>. It follows from the attrib</w:t>
      </w:r>
      <w:r w:rsidRPr="009B3712">
        <w:softHyphen/>
        <w:t>ute of Hulool and means that the conception of Divin</w:t>
      </w:r>
      <w:r w:rsidRPr="009B3712">
        <w:softHyphen/>
        <w:t xml:space="preserve">ity does not admit of </w:t>
      </w:r>
      <w:r w:rsidR="00AF77DC">
        <w:t>anyone</w:t>
      </w:r>
      <w:r w:rsidRPr="009B3712">
        <w:t xml:space="preserve"> ever uniting with Him.</w:t>
      </w:r>
    </w:p>
    <w:p w:rsidR="00203BC6" w:rsidRPr="009B3712" w:rsidRDefault="00203BC6" w:rsidP="00BB7964">
      <w:pPr>
        <w:pStyle w:val="hanging"/>
      </w:pPr>
      <w:r>
        <w:t>6.</w:t>
      </w:r>
      <w:r w:rsidR="00BB7964">
        <w:tab/>
      </w:r>
      <w:r w:rsidR="00BB7964" w:rsidRPr="009B3712">
        <w:t>Ruyat</w:t>
      </w:r>
      <w:r w:rsidR="00BB7964">
        <w:t xml:space="preserve"> </w:t>
      </w:r>
      <w:r w:rsidR="005A03AD">
        <w:t>–</w:t>
      </w:r>
      <w:r w:rsidR="00BB7964">
        <w:t xml:space="preserve"> </w:t>
      </w:r>
      <w:r w:rsidRPr="009B3712">
        <w:t>Visibility, i.e. He is invisible.</w:t>
      </w:r>
    </w:p>
    <w:p w:rsidR="00203BC6" w:rsidRPr="009B3712" w:rsidRDefault="00203BC6" w:rsidP="005A03AD">
      <w:pPr>
        <w:pStyle w:val="hanging"/>
      </w:pPr>
      <w:r>
        <w:t>7.</w:t>
      </w:r>
      <w:r w:rsidR="00BB7964">
        <w:tab/>
      </w:r>
      <w:r w:rsidR="00A27F66" w:rsidRPr="009B3712">
        <w:t>Qubulul</w:t>
      </w:r>
      <w:r w:rsidR="00A27F66">
        <w:t xml:space="preserve"> </w:t>
      </w:r>
      <w:r w:rsidR="00A27F66" w:rsidRPr="009B3712">
        <w:t>hawadis</w:t>
      </w:r>
      <w:r w:rsidR="005A03AD">
        <w:t xml:space="preserve"> – </w:t>
      </w:r>
      <w:r w:rsidRPr="009B3712">
        <w:t>Susceptibility</w:t>
      </w:r>
      <w:r w:rsidR="005A03AD">
        <w:t xml:space="preserve"> </w:t>
      </w:r>
      <w:r w:rsidRPr="009B3712">
        <w:t>to chan</w:t>
      </w:r>
      <w:r w:rsidRPr="009B3712">
        <w:softHyphen/>
        <w:t>ge, i.e., He is not susceptible to change.</w:t>
      </w:r>
    </w:p>
    <w:p w:rsidR="00203BC6" w:rsidRPr="009B3712" w:rsidRDefault="00203BC6" w:rsidP="00BB7964">
      <w:pPr>
        <w:pStyle w:val="hanging"/>
      </w:pPr>
      <w:r>
        <w:t>8.</w:t>
      </w:r>
      <w:r w:rsidR="00BB7964">
        <w:tab/>
      </w:r>
      <w:r w:rsidR="00BB7964" w:rsidRPr="009B3712">
        <w:t>Sifaat</w:t>
      </w:r>
      <w:r w:rsidR="00BB7964">
        <w:t xml:space="preserve"> </w:t>
      </w:r>
      <w:r w:rsidR="005A03AD">
        <w:t>–</w:t>
      </w:r>
      <w:r w:rsidRPr="009B3712">
        <w:t xml:space="preserve"> Accidences, His attributes, are not acquired but inherent in the conception of Divinity.</w:t>
      </w:r>
    </w:p>
    <w:p w:rsidR="00203BC6" w:rsidRDefault="00203BC6" w:rsidP="006739F9">
      <w:r>
        <w:t>I</w:t>
      </w:r>
      <w:r w:rsidRPr="009B3712">
        <w:t xml:space="preserve">t will thus be seen that according to </w:t>
      </w:r>
      <w:r>
        <w:t>I</w:t>
      </w:r>
      <w:r w:rsidRPr="009B3712">
        <w:t xml:space="preserve">slam </w:t>
      </w:r>
      <w:r w:rsidR="00C51DE9">
        <w:t>Allah</w:t>
      </w:r>
      <w:r w:rsidR="00BB7964" w:rsidRPr="009B3712">
        <w:t xml:space="preserve"> </w:t>
      </w:r>
      <w:r w:rsidRPr="009B3712">
        <w:t xml:space="preserve">is the name for </w:t>
      </w:r>
      <w:r w:rsidR="00423EDA">
        <w:t>Almighty Allah</w:t>
      </w:r>
      <w:r w:rsidRPr="009B3712">
        <w:t xml:space="preserve"> as perceived in the light of the above </w:t>
      </w:r>
      <w:r w:rsidR="00BB7964" w:rsidRPr="009B3712">
        <w:t xml:space="preserve">Positive </w:t>
      </w:r>
      <w:r w:rsidRPr="009B3712">
        <w:t xml:space="preserve">and </w:t>
      </w:r>
      <w:r w:rsidR="00BB7964" w:rsidRPr="009B3712">
        <w:t>Negative Attribu</w:t>
      </w:r>
      <w:r w:rsidR="00BB7964" w:rsidRPr="009B3712">
        <w:softHyphen/>
        <w:t>tes</w:t>
      </w:r>
      <w:r w:rsidRPr="009B3712">
        <w:t xml:space="preserve">. In other words </w:t>
      </w:r>
      <w:r w:rsidR="000867C2">
        <w:t xml:space="preserve">Almighty </w:t>
      </w:r>
      <w:r w:rsidR="00C51DE9">
        <w:t>Allah</w:t>
      </w:r>
      <w:r w:rsidR="00BB7964" w:rsidRPr="009B3712">
        <w:t xml:space="preserve"> </w:t>
      </w:r>
      <w:r w:rsidRPr="009B3712">
        <w:t>is the Creator of the uni</w:t>
      </w:r>
      <w:r w:rsidRPr="009B3712">
        <w:softHyphen/>
        <w:t>verse, Self-Existent, the source of all perfection and free from all defects.</w:t>
      </w:r>
    </w:p>
    <w:p w:rsidR="00203BC6" w:rsidRPr="00AF56B0" w:rsidRDefault="00203BC6" w:rsidP="00224206">
      <w:pPr>
        <w:pStyle w:val="Heading3"/>
      </w:pPr>
      <w:r w:rsidRPr="00AF56B0">
        <w:t>II.</w:t>
      </w:r>
      <w:r>
        <w:t xml:space="preserve"> </w:t>
      </w:r>
      <w:r w:rsidR="00BB7964" w:rsidRPr="00AF56B0">
        <w:t>Adl</w:t>
      </w:r>
      <w:r w:rsidR="00BB7964">
        <w:t xml:space="preserve"> </w:t>
      </w:r>
      <w:r w:rsidRPr="00AF56B0">
        <w:t>(Justice)</w:t>
      </w:r>
    </w:p>
    <w:p w:rsidR="00203BC6" w:rsidRPr="00AF56B0" w:rsidRDefault="00203BC6" w:rsidP="000867C2">
      <w:r w:rsidRPr="00AF56B0">
        <w:t>Technically Justice has been defined as the distrib</w:t>
      </w:r>
      <w:r w:rsidRPr="00AF56B0">
        <w:softHyphen/>
        <w:t xml:space="preserve">ution of functions according to fitness. The other accepted sense of this word is the passing of balanced judgements over actions or in disputes. Justice is attributed to </w:t>
      </w:r>
      <w:r w:rsidR="000867C2">
        <w:t xml:space="preserve">Almighty </w:t>
      </w:r>
      <w:r w:rsidR="00C51DE9">
        <w:t>Allah</w:t>
      </w:r>
      <w:r w:rsidR="00BB7964" w:rsidRPr="00AF56B0">
        <w:t xml:space="preserve"> </w:t>
      </w:r>
      <w:r w:rsidRPr="00AF56B0">
        <w:t xml:space="preserve">in both these senses. In the former sense Justice pervades the whole universe whereas in the latter sense </w:t>
      </w:r>
      <w:r w:rsidR="000867C2">
        <w:t xml:space="preserve">Almighty </w:t>
      </w:r>
      <w:r w:rsidR="00C51DE9">
        <w:t>Allah</w:t>
      </w:r>
      <w:r w:rsidR="00BB7964" w:rsidRPr="00AF56B0">
        <w:t xml:space="preserve"> </w:t>
      </w:r>
      <w:r w:rsidRPr="00AF56B0">
        <w:t>as the embodiment of all perfection should be a</w:t>
      </w:r>
      <w:r w:rsidR="000867C2">
        <w:t>l</w:t>
      </w:r>
      <w:r w:rsidRPr="00AF56B0">
        <w:t>l Justice and cannot be otherwise.</w:t>
      </w:r>
    </w:p>
    <w:p w:rsidR="00203BC6" w:rsidRPr="00AF56B0" w:rsidRDefault="00203BC6" w:rsidP="00203BC6">
      <w:r w:rsidRPr="00AF56B0">
        <w:t xml:space="preserve">In this connection </w:t>
      </w:r>
      <w:r w:rsidR="000867C2">
        <w:t xml:space="preserve">Holy </w:t>
      </w:r>
      <w:r w:rsidRPr="00AF56B0">
        <w:t xml:space="preserve">Quran </w:t>
      </w:r>
      <w:r w:rsidR="005E384E" w:rsidRPr="00AF56B0">
        <w:t>says;</w:t>
      </w:r>
    </w:p>
    <w:p w:rsidR="00203BC6" w:rsidRDefault="00203BC6" w:rsidP="0014695F">
      <w:pPr>
        <w:pStyle w:val="ayat"/>
      </w:pPr>
      <w:r w:rsidRPr="00AF56B0">
        <w:t>God (Himself) wit</w:t>
      </w:r>
      <w:r>
        <w:t xml:space="preserve">nesses that there is no god but </w:t>
      </w:r>
      <w:r w:rsidRPr="00AF56B0">
        <w:t>H</w:t>
      </w:r>
      <w:r>
        <w:t>e,</w:t>
      </w:r>
      <w:r w:rsidRPr="00AF56B0">
        <w:t xml:space="preserve"> and (so do) th</w:t>
      </w:r>
      <w:r>
        <w:t xml:space="preserve">e angels and those possessed of </w:t>
      </w:r>
      <w:r w:rsidRPr="00AF56B0">
        <w:lastRenderedPageBreak/>
        <w:t>knowledge, standing firm for justice.</w:t>
      </w:r>
      <w:r w:rsidRPr="00DF5C57">
        <w:rPr>
          <w:rStyle w:val="FootnoteReference"/>
        </w:rPr>
        <w:footnoteReference w:id="7"/>
      </w:r>
    </w:p>
    <w:p w:rsidR="00203BC6" w:rsidRPr="00AF56B0" w:rsidRDefault="00203BC6" w:rsidP="00224206">
      <w:pPr>
        <w:pStyle w:val="Heading3"/>
      </w:pPr>
      <w:r w:rsidRPr="00AF56B0">
        <w:t>III.</w:t>
      </w:r>
      <w:r>
        <w:t xml:space="preserve"> </w:t>
      </w:r>
      <w:r w:rsidR="00BB7964" w:rsidRPr="00AF56B0">
        <w:t>Nubuwwat</w:t>
      </w:r>
      <w:r w:rsidR="00BB7964">
        <w:t xml:space="preserve"> </w:t>
      </w:r>
      <w:r w:rsidRPr="00AF56B0">
        <w:t>(Prophet</w:t>
      </w:r>
      <w:r>
        <w:t>ho</w:t>
      </w:r>
      <w:r w:rsidRPr="00AF56B0">
        <w:t>od)</w:t>
      </w:r>
    </w:p>
    <w:p w:rsidR="00203BC6" w:rsidRPr="00AF56B0" w:rsidRDefault="00203BC6" w:rsidP="00203BC6">
      <w:r w:rsidRPr="00AF56B0">
        <w:t>The conception of Prophethood follows from the premises that it is the Wil</w:t>
      </w:r>
      <w:r>
        <w:t>l</w:t>
      </w:r>
      <w:r w:rsidRPr="00AF56B0">
        <w:t xml:space="preserve"> of </w:t>
      </w:r>
      <w:r w:rsidR="00C51DE9">
        <w:t>Allah</w:t>
      </w:r>
      <w:r w:rsidR="00E644CE">
        <w:t xml:space="preserve"> (s.w.t.)</w:t>
      </w:r>
      <w:r w:rsidR="00320596" w:rsidRPr="00AF56B0">
        <w:t xml:space="preserve"> </w:t>
      </w:r>
      <w:r w:rsidRPr="00AF56B0">
        <w:t xml:space="preserve">that every human being should pursue a defined code of life and follow certain principles of conduct. Those who abide by them would be bestowed best reward in the life hereafter while those who do not would be confined to eternal punishment. </w:t>
      </w:r>
      <w:r w:rsidR="00E644CE">
        <w:t xml:space="preserve">Almighty </w:t>
      </w:r>
      <w:r w:rsidR="00C51DE9">
        <w:t>Allah</w:t>
      </w:r>
      <w:r w:rsidR="00320596" w:rsidRPr="00AF56B0">
        <w:t xml:space="preserve"> </w:t>
      </w:r>
      <w:r w:rsidRPr="00AF56B0">
        <w:t>therefore had to send prophets to acquaint the humanity with these princi</w:t>
      </w:r>
      <w:r w:rsidRPr="00AF56B0">
        <w:softHyphen/>
        <w:t>ples and the code of life.</w:t>
      </w:r>
    </w:p>
    <w:p w:rsidR="00203BC6" w:rsidRDefault="00E644CE" w:rsidP="00203BC6">
      <w:r>
        <w:t xml:space="preserve">Holy </w:t>
      </w:r>
      <w:r w:rsidR="00203BC6" w:rsidRPr="00AF56B0">
        <w:t>Quran says:</w:t>
      </w:r>
    </w:p>
    <w:p w:rsidR="00203BC6" w:rsidRPr="00AF56B0" w:rsidRDefault="006739F9" w:rsidP="006739F9">
      <w:pPr>
        <w:pStyle w:val="ayat"/>
      </w:pPr>
      <w:r w:rsidRPr="006739F9">
        <w:t>And We did not destroy any town but it had (its) warners</w:t>
      </w:r>
      <w:r w:rsidR="00203BC6">
        <w:t>.</w:t>
      </w:r>
      <w:r w:rsidR="00203BC6" w:rsidRPr="00DF5C57">
        <w:rPr>
          <w:rStyle w:val="FootnoteReference"/>
        </w:rPr>
        <w:footnoteReference w:id="8"/>
      </w:r>
    </w:p>
    <w:p w:rsidR="00203BC6" w:rsidRPr="003F7C69" w:rsidRDefault="00203BC6" w:rsidP="00C424E2">
      <w:r w:rsidRPr="00AF56B0">
        <w:t xml:space="preserve">The third Usool </w:t>
      </w:r>
      <w:r w:rsidR="00F56B9C">
        <w:t>‘‘</w:t>
      </w:r>
      <w:r w:rsidR="00320596" w:rsidRPr="00AF56B0">
        <w:t>Nubuwwat</w:t>
      </w:r>
      <w:r w:rsidR="00F56B9C">
        <w:t>”</w:t>
      </w:r>
      <w:r w:rsidRPr="00AF56B0">
        <w:t xml:space="preserve"> calls for belief in all the prophets sent by </w:t>
      </w:r>
      <w:r w:rsidR="00E644CE">
        <w:t xml:space="preserve">Almighty </w:t>
      </w:r>
      <w:r w:rsidR="00413C9B">
        <w:t>Allah</w:t>
      </w:r>
      <w:r w:rsidRPr="00AF56B0">
        <w:t xml:space="preserve"> from time to time for the guidance of humanity. According to Islam there have been approximately 1</w:t>
      </w:r>
      <w:r w:rsidR="00C424E2">
        <w:t>,</w:t>
      </w:r>
      <w:r w:rsidRPr="00AF56B0">
        <w:t>2</w:t>
      </w:r>
      <w:r w:rsidR="009B5FC4" w:rsidRPr="00AF56B0">
        <w:t>4000</w:t>
      </w:r>
      <w:r w:rsidRPr="00AF56B0">
        <w:t xml:space="preserve"> such prophets. Adam was the first of them.</w:t>
      </w:r>
      <w:r>
        <w:t xml:space="preserve"> </w:t>
      </w:r>
      <w:r w:rsidRPr="00AF56B0">
        <w:t>Noah, Abraham, Moses</w:t>
      </w:r>
      <w:r>
        <w:t xml:space="preserve"> </w:t>
      </w:r>
      <w:r w:rsidRPr="003F7C69">
        <w:t>and Jesus son of Virgin Mary</w:t>
      </w:r>
      <w:r w:rsidR="00E644CE">
        <w:t xml:space="preserve"> (a.s.)</w:t>
      </w:r>
      <w:r w:rsidRPr="003F7C69">
        <w:t xml:space="preserve">, are other prominent ones about whom </w:t>
      </w:r>
      <w:r w:rsidR="00E644CE">
        <w:t xml:space="preserve">Holy </w:t>
      </w:r>
      <w:r w:rsidRPr="003F7C69">
        <w:t xml:space="preserve">Quran has widely spoken. And </w:t>
      </w:r>
      <w:r w:rsidR="006739F9">
        <w:t xml:space="preserve">Prophet </w:t>
      </w:r>
      <w:r w:rsidRPr="003F7C69">
        <w:t xml:space="preserve">Mohammad </w:t>
      </w:r>
      <w:r w:rsidR="00E644CE">
        <w:t xml:space="preserve">(s.a.w.a.) </w:t>
      </w:r>
      <w:r w:rsidRPr="003F7C69">
        <w:t>was the last. Some prophets came with Shari</w:t>
      </w:r>
      <w:r w:rsidR="00F56B9C">
        <w:t>’</w:t>
      </w:r>
      <w:r w:rsidRPr="003F7C69">
        <w:t>ats (Codes of life), while others merely propagat</w:t>
      </w:r>
      <w:r w:rsidRPr="003F7C69">
        <w:softHyphen/>
        <w:t>ed the Shari</w:t>
      </w:r>
      <w:r w:rsidR="00F56B9C">
        <w:t>’</w:t>
      </w:r>
      <w:r w:rsidRPr="003F7C69">
        <w:t>ats of their fore-runners.</w:t>
      </w:r>
    </w:p>
    <w:p w:rsidR="00203BC6" w:rsidRPr="003F7C69" w:rsidRDefault="00203BC6" w:rsidP="00203BC6">
      <w:r w:rsidRPr="003F7C69">
        <w:t>Since, the words of a prophet are to be obeyed and his actions are to serve as a guide it follows that every prophet should be Infallible in his thoughts, words and deeds.</w:t>
      </w:r>
    </w:p>
    <w:p w:rsidR="00203BC6" w:rsidRPr="003F7C69" w:rsidRDefault="00203BC6" w:rsidP="00224206">
      <w:pPr>
        <w:pStyle w:val="Heading3"/>
      </w:pPr>
      <w:r w:rsidRPr="003F7C69">
        <w:t>IV.</w:t>
      </w:r>
      <w:r>
        <w:t xml:space="preserve"> </w:t>
      </w:r>
      <w:r w:rsidR="00320596" w:rsidRPr="003F7C69">
        <w:t xml:space="preserve">Imamat </w:t>
      </w:r>
      <w:r w:rsidRPr="003F7C69">
        <w:t>(Vicegerent of the Prophet)</w:t>
      </w:r>
    </w:p>
    <w:p w:rsidR="00203BC6" w:rsidRPr="003F7C69" w:rsidRDefault="00203BC6" w:rsidP="00203BC6">
      <w:r w:rsidRPr="003F7C69">
        <w:t>During his life time, Prophet Mohammad</w:t>
      </w:r>
      <w:r w:rsidR="00E644CE">
        <w:t xml:space="preserve"> (s.a.w.a.)</w:t>
      </w:r>
      <w:r w:rsidRPr="003F7C69">
        <w:t xml:space="preserve"> had announced </w:t>
      </w:r>
      <w:r w:rsidRPr="003F7C69">
        <w:lastRenderedPageBreak/>
        <w:t xml:space="preserve">on several occasions that the responsibility for the guidance of the </w:t>
      </w:r>
      <w:r>
        <w:t>M</w:t>
      </w:r>
      <w:r w:rsidRPr="003F7C69">
        <w:t xml:space="preserve">uslim community would devolve after him on certain named persons as ordained by </w:t>
      </w:r>
      <w:r w:rsidR="00DB3FC0">
        <w:t xml:space="preserve">Almighty </w:t>
      </w:r>
      <w:r w:rsidR="00C51DE9">
        <w:t>Allah</w:t>
      </w:r>
      <w:r w:rsidRPr="003F7C69">
        <w:t>. These persons are known as Imams (Vicegerents of the Prophet), The Imam deputises the prophet in every respect. Like the prophets, therefore, the Imam should also be Infallible in his thoughts, words and deeds.</w:t>
      </w:r>
    </w:p>
    <w:p w:rsidR="00203BC6" w:rsidRPr="003F7C69" w:rsidRDefault="00203BC6" w:rsidP="00203BC6">
      <w:r w:rsidRPr="003F7C69">
        <w:t xml:space="preserve">The </w:t>
      </w:r>
      <w:r w:rsidR="00320596" w:rsidRPr="003F7C69">
        <w:t xml:space="preserve">Imams </w:t>
      </w:r>
      <w:r w:rsidRPr="003F7C69">
        <w:t xml:space="preserve">are twelve as </w:t>
      </w:r>
      <w:r w:rsidR="00E2086B" w:rsidRPr="003F7C69">
        <w:t>follows:</w:t>
      </w:r>
    </w:p>
    <w:p w:rsidR="00203BC6" w:rsidRPr="003F7C69" w:rsidRDefault="00203BC6" w:rsidP="00B472E4">
      <w:pPr>
        <w:pStyle w:val="hanging"/>
        <w:tabs>
          <w:tab w:val="clear" w:pos="360"/>
          <w:tab w:val="left" w:pos="720"/>
        </w:tabs>
        <w:ind w:left="720" w:hanging="720"/>
      </w:pPr>
      <w:r w:rsidRPr="003F7C69">
        <w:t>I.</w:t>
      </w:r>
      <w:r>
        <w:tab/>
      </w:r>
      <w:r w:rsidR="00320596" w:rsidRPr="003F7C69">
        <w:t xml:space="preserve">Ali </w:t>
      </w:r>
      <w:r w:rsidRPr="003F7C69">
        <w:t>al</w:t>
      </w:r>
      <w:r>
        <w:t>-</w:t>
      </w:r>
      <w:r w:rsidRPr="003F7C69">
        <w:t>Murtaza</w:t>
      </w:r>
      <w:r w:rsidR="00E644CE">
        <w:t xml:space="preserve"> </w:t>
      </w:r>
      <w:r w:rsidRPr="003F7C69">
        <w:t>(the chosen) son of Prophet</w:t>
      </w:r>
      <w:r w:rsidR="00F56B9C">
        <w:t>’</w:t>
      </w:r>
      <w:r w:rsidRPr="003F7C69">
        <w:t>s uncle,</w:t>
      </w:r>
      <w:r>
        <w:t xml:space="preserve"> </w:t>
      </w:r>
      <w:r w:rsidRPr="003F7C69">
        <w:t>Abu Talib,</w:t>
      </w:r>
      <w:r>
        <w:t xml:space="preserve"> </w:t>
      </w:r>
      <w:r w:rsidRPr="003F7C69">
        <w:t xml:space="preserve">and married to Our Lady of Light, </w:t>
      </w:r>
      <w:r w:rsidR="00320596" w:rsidRPr="003F7C69">
        <w:t>Fatemah</w:t>
      </w:r>
      <w:r w:rsidR="00DB3FC0">
        <w:t xml:space="preserve"> (s.a.)</w:t>
      </w:r>
      <w:r w:rsidRPr="003F7C69">
        <w:t>, the daughter of the Holy Prophet</w:t>
      </w:r>
      <w:r w:rsidR="00E644CE">
        <w:t xml:space="preserve"> (s.a.w.a.)</w:t>
      </w:r>
      <w:r w:rsidRPr="003F7C69">
        <w:t>.</w:t>
      </w:r>
      <w:r>
        <w:t xml:space="preserve"> (</w:t>
      </w:r>
      <w:r w:rsidRPr="003F7C69">
        <w:t>23</w:t>
      </w:r>
      <w:r w:rsidR="00E644CE">
        <w:t xml:space="preserve"> </w:t>
      </w:r>
      <w:r w:rsidRPr="003F7C69">
        <w:t>B.H.</w:t>
      </w:r>
      <w:r>
        <w:t xml:space="preserve"> – </w:t>
      </w:r>
      <w:r w:rsidRPr="003F7C69">
        <w:t>40</w:t>
      </w:r>
      <w:r>
        <w:t xml:space="preserve"> </w:t>
      </w:r>
      <w:r w:rsidRPr="003F7C69">
        <w:t>A.H.</w:t>
      </w:r>
      <w:r>
        <w:t>)</w:t>
      </w:r>
    </w:p>
    <w:p w:rsidR="00203BC6" w:rsidRPr="003F7C69" w:rsidRDefault="00203BC6" w:rsidP="00DB3FC0">
      <w:pPr>
        <w:pStyle w:val="hanging"/>
        <w:tabs>
          <w:tab w:val="clear" w:pos="360"/>
          <w:tab w:val="left" w:pos="720"/>
        </w:tabs>
        <w:ind w:left="720" w:hanging="720"/>
      </w:pPr>
      <w:r w:rsidRPr="003F7C69">
        <w:t>II.</w:t>
      </w:r>
      <w:r>
        <w:tab/>
      </w:r>
      <w:r w:rsidR="00320596" w:rsidRPr="003F7C69">
        <w:t xml:space="preserve">Hasan </w:t>
      </w:r>
      <w:r w:rsidRPr="003F7C69">
        <w:t>al Mujtab</w:t>
      </w:r>
      <w:r>
        <w:t>a</w:t>
      </w:r>
      <w:r w:rsidR="00E644CE">
        <w:t xml:space="preserve"> (the chosen),</w:t>
      </w:r>
      <w:r>
        <w:t xml:space="preserve"> elder son of A</w:t>
      </w:r>
      <w:r w:rsidR="00E644CE">
        <w:t>li</w:t>
      </w:r>
      <w:r>
        <w:t xml:space="preserve"> </w:t>
      </w:r>
      <w:r w:rsidRPr="003F7C69">
        <w:t>and Fatemah</w:t>
      </w:r>
      <w:r w:rsidR="00E644CE">
        <w:t xml:space="preserve"> (</w:t>
      </w:r>
      <w:r w:rsidR="00DB3FC0">
        <w:t>a.s.</w:t>
      </w:r>
      <w:r w:rsidR="00E644CE">
        <w:t>)</w:t>
      </w:r>
      <w:r>
        <w:t xml:space="preserve"> (</w:t>
      </w:r>
      <w:r w:rsidRPr="003F7C69">
        <w:t>3 A.H.</w:t>
      </w:r>
      <w:r w:rsidR="00A41D90">
        <w:t xml:space="preserve"> – </w:t>
      </w:r>
      <w:r w:rsidRPr="003F7C69">
        <w:t>50</w:t>
      </w:r>
      <w:r w:rsidR="00A41D90">
        <w:t xml:space="preserve"> </w:t>
      </w:r>
      <w:r w:rsidRPr="003F7C69">
        <w:t>A.H.</w:t>
      </w:r>
      <w:r>
        <w:t>)</w:t>
      </w:r>
    </w:p>
    <w:p w:rsidR="00203BC6" w:rsidRDefault="00203BC6" w:rsidP="00B472E4">
      <w:pPr>
        <w:pStyle w:val="hanging"/>
        <w:tabs>
          <w:tab w:val="clear" w:pos="360"/>
          <w:tab w:val="left" w:pos="720"/>
        </w:tabs>
        <w:ind w:left="720" w:hanging="720"/>
      </w:pPr>
      <w:r w:rsidRPr="003F7C69">
        <w:t>III.</w:t>
      </w:r>
      <w:r>
        <w:tab/>
      </w:r>
      <w:r w:rsidR="00320596" w:rsidRPr="003F7C69">
        <w:t xml:space="preserve">Husain </w:t>
      </w:r>
      <w:r w:rsidRPr="003F7C69">
        <w:t>al Syed-us-Shuhada (the</w:t>
      </w:r>
      <w:r>
        <w:t xml:space="preserve"> Chief of the </w:t>
      </w:r>
      <w:r w:rsidRPr="003F7C69">
        <w:t>martyrs), younger son of A</w:t>
      </w:r>
      <w:r w:rsidR="003D1E74">
        <w:t>li</w:t>
      </w:r>
      <w:r w:rsidRPr="003F7C69">
        <w:t xml:space="preserve"> and Fatemah</w:t>
      </w:r>
      <w:r w:rsidR="00E644CE">
        <w:t xml:space="preserve"> (a.s.)</w:t>
      </w:r>
      <w:r w:rsidRPr="003F7C69">
        <w:t>.</w:t>
      </w:r>
      <w:r>
        <w:t xml:space="preserve"> </w:t>
      </w:r>
      <w:r w:rsidR="00F4463F">
        <w:t>(</w:t>
      </w:r>
      <w:r w:rsidRPr="003F7C69">
        <w:t>4 A.H.</w:t>
      </w:r>
      <w:r w:rsidR="00A41D90">
        <w:t xml:space="preserve"> –</w:t>
      </w:r>
      <w:r w:rsidRPr="003F7C69">
        <w:t xml:space="preserve"> 61</w:t>
      </w:r>
      <w:r w:rsidR="00A41D90">
        <w:t xml:space="preserve"> </w:t>
      </w:r>
      <w:r w:rsidRPr="003F7C69">
        <w:t>A.H.</w:t>
      </w:r>
      <w:r w:rsidR="00F4463F">
        <w:t>)</w:t>
      </w:r>
    </w:p>
    <w:p w:rsidR="00203BC6" w:rsidRPr="00352AA6" w:rsidRDefault="00203BC6" w:rsidP="00B472E4">
      <w:pPr>
        <w:pStyle w:val="hanging"/>
        <w:tabs>
          <w:tab w:val="clear" w:pos="360"/>
          <w:tab w:val="left" w:pos="720"/>
        </w:tabs>
        <w:ind w:left="720" w:hanging="720"/>
      </w:pPr>
      <w:r w:rsidRPr="00352AA6">
        <w:t>IV.</w:t>
      </w:r>
      <w:r>
        <w:tab/>
      </w:r>
      <w:r w:rsidR="00320596" w:rsidRPr="00352AA6">
        <w:t>Al</w:t>
      </w:r>
      <w:r w:rsidR="00320596">
        <w:t>i</w:t>
      </w:r>
      <w:r w:rsidR="00320596" w:rsidRPr="00352AA6">
        <w:t xml:space="preserve"> </w:t>
      </w:r>
      <w:r w:rsidRPr="00352AA6">
        <w:t>Zainul Abedeen</w:t>
      </w:r>
      <w:r>
        <w:t xml:space="preserve"> </w:t>
      </w:r>
      <w:r w:rsidRPr="00352AA6">
        <w:t>(Ornament of the Worshippers</w:t>
      </w:r>
      <w:r w:rsidR="003D1E74">
        <w:t>)</w:t>
      </w:r>
      <w:r>
        <w:t xml:space="preserve"> </w:t>
      </w:r>
      <w:r w:rsidR="00436AFD">
        <w:t>(</w:t>
      </w:r>
      <w:r w:rsidRPr="00352AA6">
        <w:t>38</w:t>
      </w:r>
      <w:r w:rsidR="00436AFD">
        <w:t xml:space="preserve"> A.H. </w:t>
      </w:r>
      <w:r w:rsidRPr="00352AA6">
        <w:t>95</w:t>
      </w:r>
      <w:r>
        <w:t xml:space="preserve"> </w:t>
      </w:r>
      <w:r w:rsidRPr="00352AA6">
        <w:t>A.H.</w:t>
      </w:r>
      <w:r w:rsidR="00F4463F">
        <w:t>)</w:t>
      </w:r>
    </w:p>
    <w:p w:rsidR="00203BC6" w:rsidRPr="00352AA6" w:rsidRDefault="00203BC6" w:rsidP="00A41D90">
      <w:pPr>
        <w:pStyle w:val="hanging"/>
        <w:tabs>
          <w:tab w:val="clear" w:pos="360"/>
          <w:tab w:val="left" w:pos="720"/>
        </w:tabs>
        <w:ind w:left="720" w:hanging="720"/>
      </w:pPr>
      <w:r w:rsidRPr="00352AA6">
        <w:t>V.</w:t>
      </w:r>
      <w:r w:rsidR="00320596">
        <w:tab/>
      </w:r>
      <w:r w:rsidR="00320596" w:rsidRPr="00352AA6">
        <w:t>Mohammad</w:t>
      </w:r>
      <w:r w:rsidRPr="00352AA6">
        <w:t>-al-</w:t>
      </w:r>
      <w:r w:rsidR="00A27F66">
        <w:t>Baqir</w:t>
      </w:r>
      <w:r w:rsidR="00436AFD">
        <w:t xml:space="preserve"> </w:t>
      </w:r>
      <w:r w:rsidR="00436AFD" w:rsidRPr="00352AA6">
        <w:t>(One who rips opens the knowledge)</w:t>
      </w:r>
      <w:r w:rsidR="00436AFD">
        <w:t xml:space="preserve"> (</w:t>
      </w:r>
      <w:r w:rsidRPr="00352AA6">
        <w:t>57</w:t>
      </w:r>
      <w:r w:rsidR="00436AFD">
        <w:t xml:space="preserve"> A.H.</w:t>
      </w:r>
      <w:r w:rsidR="00A41D90">
        <w:t xml:space="preserve"> –</w:t>
      </w:r>
      <w:r w:rsidR="00436AFD">
        <w:t xml:space="preserve"> 114</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t>VI.</w:t>
      </w:r>
      <w:r w:rsidR="003D1E74">
        <w:tab/>
      </w:r>
      <w:r w:rsidR="00320596" w:rsidRPr="00352AA6">
        <w:t>Ja</w:t>
      </w:r>
      <w:r w:rsidR="00F56B9C">
        <w:t>’</w:t>
      </w:r>
      <w:r w:rsidR="00320596" w:rsidRPr="00352AA6">
        <w:t xml:space="preserve">far </w:t>
      </w:r>
      <w:r w:rsidRPr="00352AA6">
        <w:t>al-Sadiq (the True)</w:t>
      </w:r>
      <w:r w:rsidR="00436AFD">
        <w:t xml:space="preserve"> (</w:t>
      </w:r>
      <w:r w:rsidRPr="00352AA6">
        <w:t>83</w:t>
      </w:r>
      <w:r w:rsidR="00436AFD">
        <w:t xml:space="preserve"> A.H. </w:t>
      </w:r>
      <w:r w:rsidR="00A41D90">
        <w:t xml:space="preserve">– </w:t>
      </w:r>
      <w:r w:rsidRPr="00352AA6">
        <w:t>148</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t>VII.</w:t>
      </w:r>
      <w:r w:rsidR="00A0370F">
        <w:tab/>
      </w:r>
      <w:r w:rsidR="00320596" w:rsidRPr="00352AA6">
        <w:t xml:space="preserve">Moosa </w:t>
      </w:r>
      <w:r w:rsidRPr="00352AA6">
        <w:t>al-Kazim (the Patient)</w:t>
      </w:r>
      <w:r w:rsidR="00436AFD">
        <w:t xml:space="preserve"> (</w:t>
      </w:r>
      <w:r w:rsidRPr="00352AA6">
        <w:t>128</w:t>
      </w:r>
      <w:r w:rsidR="00436AFD">
        <w:t xml:space="preserve"> A.H. </w:t>
      </w:r>
      <w:r w:rsidR="00A41D90">
        <w:t xml:space="preserve">– </w:t>
      </w:r>
      <w:r w:rsidRPr="00352AA6">
        <w:t>183</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rsidRPr="00352AA6">
        <w:t>VIII.</w:t>
      </w:r>
      <w:r w:rsidR="00A0370F">
        <w:tab/>
      </w:r>
      <w:r w:rsidR="00320596" w:rsidRPr="00352AA6">
        <w:t xml:space="preserve">Ali </w:t>
      </w:r>
      <w:r w:rsidRPr="00352AA6">
        <w:t>ar-Raza</w:t>
      </w:r>
      <w:r>
        <w:t xml:space="preserve"> </w:t>
      </w:r>
      <w:r w:rsidRPr="00352AA6">
        <w:t>(the Agreeable)</w:t>
      </w:r>
      <w:r w:rsidRPr="00352AA6">
        <w:tab/>
      </w:r>
      <w:r w:rsidR="00436AFD">
        <w:t>(</w:t>
      </w:r>
      <w:r w:rsidRPr="00352AA6">
        <w:t>153</w:t>
      </w:r>
      <w:r w:rsidR="00436AFD">
        <w:t xml:space="preserve"> A.H. </w:t>
      </w:r>
      <w:r w:rsidR="00A41D90">
        <w:t xml:space="preserve">– </w:t>
      </w:r>
      <w:r w:rsidRPr="00352AA6">
        <w:t>203</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rsidRPr="00352AA6">
        <w:t>IX.</w:t>
      </w:r>
      <w:r w:rsidR="00320596">
        <w:tab/>
      </w:r>
      <w:r w:rsidR="00320596" w:rsidRPr="00352AA6">
        <w:t xml:space="preserve">Mohammad </w:t>
      </w:r>
      <w:r w:rsidRPr="00352AA6">
        <w:t>at-Taqi</w:t>
      </w:r>
      <w:r>
        <w:t xml:space="preserve"> </w:t>
      </w:r>
      <w:r w:rsidRPr="00352AA6">
        <w:t>(the Pious)</w:t>
      </w:r>
      <w:r w:rsidR="00436AFD">
        <w:t xml:space="preserve"> (</w:t>
      </w:r>
      <w:r w:rsidRPr="00352AA6">
        <w:t>195</w:t>
      </w:r>
      <w:r w:rsidRPr="00352AA6">
        <w:tab/>
      </w:r>
      <w:r w:rsidR="00436AFD">
        <w:t xml:space="preserve">A.H. </w:t>
      </w:r>
      <w:r w:rsidR="00A41D90">
        <w:t xml:space="preserve">– </w:t>
      </w:r>
      <w:r w:rsidRPr="00352AA6">
        <w:t>220</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rsidRPr="00352AA6">
        <w:t>X.</w:t>
      </w:r>
      <w:r w:rsidR="00320596">
        <w:tab/>
      </w:r>
      <w:r w:rsidRPr="00352AA6">
        <w:t>A</w:t>
      </w:r>
      <w:r w:rsidR="00A0370F">
        <w:t>l</w:t>
      </w:r>
      <w:r w:rsidRPr="00352AA6">
        <w:t>i</w:t>
      </w:r>
      <w:r w:rsidR="00A0370F">
        <w:t xml:space="preserve"> </w:t>
      </w:r>
      <w:r w:rsidRPr="00352AA6">
        <w:t>an-Naqi (the Pure)</w:t>
      </w:r>
      <w:r w:rsidR="00436AFD">
        <w:t xml:space="preserve"> (</w:t>
      </w:r>
      <w:r w:rsidRPr="00352AA6">
        <w:t>214</w:t>
      </w:r>
      <w:r w:rsidR="00436AFD">
        <w:t xml:space="preserve"> A.H. </w:t>
      </w:r>
      <w:r w:rsidR="00A41D90">
        <w:t xml:space="preserve">– </w:t>
      </w:r>
      <w:r w:rsidRPr="00352AA6">
        <w:t>254</w:t>
      </w:r>
      <w:r w:rsidR="00A41D90">
        <w:t xml:space="preserve"> </w:t>
      </w:r>
      <w:r w:rsidR="00436AFD">
        <w:t>A.H.)</w:t>
      </w:r>
    </w:p>
    <w:p w:rsidR="00203BC6" w:rsidRPr="00352AA6" w:rsidRDefault="00203BC6" w:rsidP="00A41D90">
      <w:pPr>
        <w:pStyle w:val="hanging"/>
        <w:tabs>
          <w:tab w:val="clear" w:pos="360"/>
          <w:tab w:val="left" w:pos="720"/>
          <w:tab w:val="left" w:pos="3420"/>
          <w:tab w:val="left" w:pos="3960"/>
          <w:tab w:val="left" w:pos="4500"/>
        </w:tabs>
        <w:ind w:left="720" w:hanging="720"/>
      </w:pPr>
      <w:r w:rsidRPr="00352AA6">
        <w:t>XI.</w:t>
      </w:r>
      <w:r w:rsidR="00320596">
        <w:tab/>
      </w:r>
      <w:r w:rsidR="00320596" w:rsidRPr="00352AA6">
        <w:t xml:space="preserve">Hasan </w:t>
      </w:r>
      <w:r w:rsidRPr="00352AA6">
        <w:t>al-Askari</w:t>
      </w:r>
      <w:r w:rsidR="00436AFD">
        <w:t xml:space="preserve"> </w:t>
      </w:r>
      <w:r w:rsidR="00B472E4">
        <w:t xml:space="preserve">(a.s.) </w:t>
      </w:r>
      <w:r w:rsidR="00436AFD">
        <w:t>(</w:t>
      </w:r>
      <w:r w:rsidRPr="00352AA6">
        <w:t>232</w:t>
      </w:r>
      <w:r w:rsidR="00436AFD">
        <w:t xml:space="preserve"> A.H. </w:t>
      </w:r>
      <w:r w:rsidR="00A41D90">
        <w:t xml:space="preserve">– </w:t>
      </w:r>
      <w:r w:rsidRPr="00352AA6">
        <w:t>260</w:t>
      </w:r>
      <w:r w:rsidR="00A41D90">
        <w:t xml:space="preserve"> </w:t>
      </w:r>
      <w:r w:rsidR="00436AFD">
        <w:t>A.H.)</w:t>
      </w:r>
    </w:p>
    <w:p w:rsidR="00203BC6" w:rsidRPr="00352AA6" w:rsidRDefault="00203BC6" w:rsidP="00A0370F">
      <w:pPr>
        <w:pStyle w:val="hanging"/>
        <w:tabs>
          <w:tab w:val="clear" w:pos="360"/>
          <w:tab w:val="left" w:pos="720"/>
          <w:tab w:val="left" w:pos="3420"/>
          <w:tab w:val="left" w:pos="3960"/>
          <w:tab w:val="left" w:pos="4500"/>
        </w:tabs>
        <w:ind w:left="720" w:hanging="720"/>
      </w:pPr>
      <w:r w:rsidRPr="00352AA6">
        <w:t>XII.</w:t>
      </w:r>
      <w:r w:rsidR="00A0370F">
        <w:tab/>
      </w:r>
      <w:r w:rsidR="00320596" w:rsidRPr="00352AA6">
        <w:t xml:space="preserve">Mohammad </w:t>
      </w:r>
      <w:r w:rsidRPr="00352AA6">
        <w:t>al-Mahdi (the Guide)</w:t>
      </w:r>
      <w:r w:rsidR="00436AFD">
        <w:t xml:space="preserve"> – (</w:t>
      </w:r>
      <w:r w:rsidRPr="00352AA6">
        <w:t>15</w:t>
      </w:r>
      <w:r w:rsidR="00436AFD" w:rsidRPr="00436AFD">
        <w:rPr>
          <w:vertAlign w:val="superscript"/>
        </w:rPr>
        <w:t>th</w:t>
      </w:r>
      <w:r w:rsidR="00436AFD">
        <w:t xml:space="preserve"> </w:t>
      </w:r>
      <w:r w:rsidRPr="00352AA6">
        <w:t>Sha</w:t>
      </w:r>
      <w:r w:rsidR="00F56B9C">
        <w:t>’</w:t>
      </w:r>
      <w:r w:rsidRPr="00352AA6">
        <w:t>aban</w:t>
      </w:r>
      <w:r>
        <w:t xml:space="preserve"> </w:t>
      </w:r>
      <w:r w:rsidRPr="00352AA6">
        <w:t>255</w:t>
      </w:r>
      <w:r w:rsidR="00436AFD">
        <w:t xml:space="preserve"> A.H.</w:t>
      </w:r>
      <w:r w:rsidRPr="00352AA6">
        <w:t xml:space="preserve">, the </w:t>
      </w:r>
      <w:r>
        <w:t>I</w:t>
      </w:r>
      <w:r w:rsidR="00436AFD">
        <w:t>mam of our Time)</w:t>
      </w:r>
    </w:p>
    <w:p w:rsidR="00203BC6" w:rsidRPr="00352AA6" w:rsidRDefault="00203BC6" w:rsidP="00320596">
      <w:r w:rsidRPr="00352AA6">
        <w:t>The Twelfth Imam is alive till this day, but invisi</w:t>
      </w:r>
      <w:r w:rsidRPr="00352AA6">
        <w:softHyphen/>
        <w:t xml:space="preserve">ble, and to be </w:t>
      </w:r>
      <w:r w:rsidRPr="00352AA6">
        <w:lastRenderedPageBreak/>
        <w:t xml:space="preserve">visible at a time appointed by </w:t>
      </w:r>
      <w:r w:rsidR="00B472E4">
        <w:t xml:space="preserve">Almighty </w:t>
      </w:r>
      <w:r w:rsidR="00C51DE9">
        <w:t>Allah</w:t>
      </w:r>
      <w:r w:rsidRPr="00352AA6">
        <w:t xml:space="preserve">. He is the </w:t>
      </w:r>
      <w:r w:rsidR="00320596" w:rsidRPr="00352AA6">
        <w:t xml:space="preserve">Awaited One </w:t>
      </w:r>
      <w:r w:rsidRPr="00352AA6">
        <w:t xml:space="preserve">and </w:t>
      </w:r>
      <w:r w:rsidR="00320596" w:rsidRPr="00352AA6">
        <w:t>Mahd</w:t>
      </w:r>
      <w:r w:rsidR="00320596">
        <w:t>i</w:t>
      </w:r>
      <w:r w:rsidR="00320596" w:rsidRPr="00352AA6">
        <w:t xml:space="preserve"> </w:t>
      </w:r>
      <w:r w:rsidR="00DB3FC0">
        <w:t xml:space="preserve">(a.t.f.s.) </w:t>
      </w:r>
      <w:r w:rsidRPr="00352AA6">
        <w:t>(</w:t>
      </w:r>
      <w:r w:rsidR="00320596" w:rsidRPr="00352AA6">
        <w:t xml:space="preserve">Messiah </w:t>
      </w:r>
      <w:r w:rsidR="00320596">
        <w:t>o</w:t>
      </w:r>
      <w:r w:rsidR="00320596" w:rsidRPr="00352AA6">
        <w:t>f The Muslim Faith</w:t>
      </w:r>
      <w:r w:rsidRPr="00352AA6">
        <w:t>) who will revive and spread Islam throughout the globe.</w:t>
      </w:r>
    </w:p>
    <w:p w:rsidR="00203BC6" w:rsidRPr="00352AA6" w:rsidRDefault="00203BC6" w:rsidP="00203BC6">
      <w:r w:rsidRPr="00352AA6">
        <w:t>There are clear references in the Holy Quran about belief in the Imams.</w:t>
      </w:r>
      <w:r>
        <w:t xml:space="preserve"> </w:t>
      </w:r>
      <w:r w:rsidRPr="00352AA6">
        <w:t>As for example:</w:t>
      </w:r>
    </w:p>
    <w:p w:rsidR="00203BC6" w:rsidRPr="00352AA6" w:rsidRDefault="00203BC6" w:rsidP="0014695F">
      <w:pPr>
        <w:pStyle w:val="ayat"/>
      </w:pPr>
      <w:r>
        <w:t>O</w:t>
      </w:r>
      <w:r w:rsidRPr="00352AA6">
        <w:t xml:space="preserve"> you who believe</w:t>
      </w:r>
      <w:r w:rsidR="00FD721F">
        <w:t>;</w:t>
      </w:r>
      <w:r w:rsidRPr="00352AA6">
        <w:t xml:space="preserve"> </w:t>
      </w:r>
      <w:r>
        <w:t xml:space="preserve">obey God and obey the Prophet </w:t>
      </w:r>
      <w:r w:rsidRPr="00352AA6">
        <w:t>and those vested wit</w:t>
      </w:r>
      <w:r>
        <w:t xml:space="preserve">h authority from among you; and </w:t>
      </w:r>
      <w:r w:rsidRPr="00352AA6">
        <w:t>then if you quarrel abo</w:t>
      </w:r>
      <w:r>
        <w:t xml:space="preserve">ut anything refer it to God and </w:t>
      </w:r>
      <w:r w:rsidRPr="00352AA6">
        <w:t>the Prophet if you believe in God and in th</w:t>
      </w:r>
      <w:r>
        <w:t xml:space="preserve">e Last day (of </w:t>
      </w:r>
      <w:r w:rsidRPr="00352AA6">
        <w:t xml:space="preserve">Judgement); This is </w:t>
      </w:r>
      <w:r>
        <w:t xml:space="preserve">the best and the fairest way of </w:t>
      </w:r>
      <w:r w:rsidRPr="00352AA6">
        <w:t>ending (the dispute).</w:t>
      </w:r>
      <w:r w:rsidRPr="00DF5C57">
        <w:rPr>
          <w:rStyle w:val="FootnoteReference"/>
        </w:rPr>
        <w:footnoteReference w:id="9"/>
      </w:r>
    </w:p>
    <w:p w:rsidR="00203BC6" w:rsidRPr="00915BDC" w:rsidRDefault="00203BC6" w:rsidP="0014695F">
      <w:pPr>
        <w:pStyle w:val="ayat"/>
      </w:pPr>
      <w:r w:rsidRPr="00352AA6">
        <w:t>Verily We (and), We (alone) give</w:t>
      </w:r>
      <w:r>
        <w:t xml:space="preserve"> </w:t>
      </w:r>
      <w:r w:rsidRPr="00352AA6">
        <w:t xml:space="preserve">life to the dead, and We write down </w:t>
      </w:r>
      <w:r>
        <w:t xml:space="preserve">what they have sent before them </w:t>
      </w:r>
      <w:r w:rsidRPr="00352AA6">
        <w:t>and (even)</w:t>
      </w:r>
      <w:r>
        <w:t xml:space="preserve"> </w:t>
      </w:r>
      <w:r w:rsidRPr="00915BDC">
        <w:t xml:space="preserve">their footprints (which they leave behind them): </w:t>
      </w:r>
      <w:r>
        <w:t xml:space="preserve">And </w:t>
      </w:r>
      <w:r w:rsidRPr="00915BDC">
        <w:t>eve</w:t>
      </w:r>
      <w:r>
        <w:t xml:space="preserve">rything have we confined into a Manifesting Imam </w:t>
      </w:r>
      <w:r w:rsidRPr="00915BDC">
        <w:t>(Guide).</w:t>
      </w:r>
      <w:r w:rsidRPr="00DF5C57">
        <w:rPr>
          <w:rStyle w:val="FootnoteReference"/>
        </w:rPr>
        <w:footnoteReference w:id="10"/>
      </w:r>
    </w:p>
    <w:p w:rsidR="00203BC6" w:rsidRPr="00FD721F" w:rsidRDefault="00203BC6" w:rsidP="0014695F">
      <w:pPr>
        <w:pStyle w:val="ayat"/>
      </w:pPr>
      <w:r w:rsidRPr="00FD721F">
        <w:t>Remember the Day (of Judgment) when We will summon every people with their Imam (Leader).</w:t>
      </w:r>
      <w:r w:rsidRPr="00DF5C57">
        <w:rPr>
          <w:rStyle w:val="FootnoteReference"/>
        </w:rPr>
        <w:footnoteReference w:id="11"/>
      </w:r>
    </w:p>
    <w:p w:rsidR="00203BC6" w:rsidRPr="00915BDC" w:rsidRDefault="00203BC6" w:rsidP="00203BC6">
      <w:r w:rsidRPr="00915BDC">
        <w:t xml:space="preserve">Referring to Imams the Prophet </w:t>
      </w:r>
      <w:r w:rsidR="00CB4FD8">
        <w:t>(s.a.w.a.)</w:t>
      </w:r>
      <w:r w:rsidRPr="00915BDC">
        <w:t xml:space="preserve"> has further emphasized:</w:t>
      </w:r>
      <w:r w:rsidR="00BB7964">
        <w:t>-</w:t>
      </w:r>
    </w:p>
    <w:p w:rsidR="00203BC6" w:rsidRPr="00915BDC" w:rsidRDefault="00203BC6" w:rsidP="00DB3FC0">
      <w:pPr>
        <w:pStyle w:val="hadees"/>
      </w:pPr>
      <w:r w:rsidRPr="00915BDC">
        <w:t>One who dies but does not recognize t</w:t>
      </w:r>
      <w:r>
        <w:t>h</w:t>
      </w:r>
      <w:r w:rsidRPr="00915BDC">
        <w:t>e Imam of his time dies the death of a pagan.</w:t>
      </w:r>
    </w:p>
    <w:p w:rsidR="00203BC6" w:rsidRPr="00915BDC" w:rsidRDefault="00203BC6" w:rsidP="00203BC6">
      <w:r w:rsidRPr="00915BDC">
        <w:t xml:space="preserve">On the Day of Resurrection every nation will be called along with the </w:t>
      </w:r>
      <w:r w:rsidR="00320596" w:rsidRPr="00915BDC">
        <w:t xml:space="preserve">Imam </w:t>
      </w:r>
      <w:r w:rsidRPr="00915BDC">
        <w:t>of its time, the Book of its</w:t>
      </w:r>
      <w:r>
        <w:t xml:space="preserve"> </w:t>
      </w:r>
      <w:r w:rsidR="00B472E4">
        <w:t xml:space="preserve">Almighty </w:t>
      </w:r>
      <w:r w:rsidR="00C51DE9">
        <w:t>Allah</w:t>
      </w:r>
      <w:r w:rsidR="00320596">
        <w:t xml:space="preserve"> </w:t>
      </w:r>
      <w:r>
        <w:t>and the Sunnat (Tradition</w:t>
      </w:r>
      <w:r w:rsidRPr="00915BDC">
        <w:t xml:space="preserve"> of its prophet).</w:t>
      </w:r>
    </w:p>
    <w:p w:rsidR="00203BC6" w:rsidRPr="00915BDC" w:rsidRDefault="00203BC6" w:rsidP="00224206">
      <w:pPr>
        <w:pStyle w:val="Heading3"/>
      </w:pPr>
      <w:r w:rsidRPr="00915BDC">
        <w:t>V.</w:t>
      </w:r>
      <w:r>
        <w:t xml:space="preserve"> </w:t>
      </w:r>
      <w:r w:rsidR="00C51DE9" w:rsidRPr="00915BDC">
        <w:t>Qayam</w:t>
      </w:r>
      <w:r w:rsidR="00C51DE9">
        <w:t>a</w:t>
      </w:r>
      <w:r w:rsidR="00C51DE9" w:rsidRPr="00915BDC">
        <w:t>t</w:t>
      </w:r>
      <w:r w:rsidR="00C51DE9">
        <w:t xml:space="preserve"> </w:t>
      </w:r>
      <w:r w:rsidRPr="00915BDC">
        <w:t>(Resurrection)</w:t>
      </w:r>
    </w:p>
    <w:p w:rsidR="00203BC6" w:rsidRPr="00915BDC" w:rsidRDefault="00203BC6" w:rsidP="00203BC6">
      <w:r w:rsidRPr="00915BDC">
        <w:t>There is a life Hereafter. After death an indivi</w:t>
      </w:r>
      <w:r w:rsidRPr="00915BDC">
        <w:softHyphen/>
        <w:t xml:space="preserve">dual gets the reward </w:t>
      </w:r>
      <w:r>
        <w:lastRenderedPageBreak/>
        <w:t>or punishment of the deeds per</w:t>
      </w:r>
      <w:r w:rsidRPr="00915BDC">
        <w:t>formed before death. For this purpose on a certain day called the Day of Judgement, all the dead would be resurrected from their graves and awarded Hell or Heaven depending on the merits of their actions in this world.</w:t>
      </w:r>
    </w:p>
    <w:p w:rsidR="00203BC6" w:rsidRPr="00915BDC" w:rsidRDefault="00203BC6" w:rsidP="0059367A">
      <w:pPr>
        <w:keepNext/>
      </w:pPr>
      <w:r w:rsidRPr="00915BDC">
        <w:t xml:space="preserve">The </w:t>
      </w:r>
      <w:r w:rsidR="00B472E4">
        <w:t xml:space="preserve">Holy </w:t>
      </w:r>
      <w:r w:rsidRPr="00915BDC">
        <w:t xml:space="preserve">Quran </w:t>
      </w:r>
      <w:r w:rsidR="00CF0D23" w:rsidRPr="00915BDC">
        <w:t>says:</w:t>
      </w:r>
    </w:p>
    <w:p w:rsidR="00203BC6" w:rsidRPr="00915BDC" w:rsidRDefault="00203BC6" w:rsidP="0014695F">
      <w:pPr>
        <w:pStyle w:val="ayat"/>
      </w:pPr>
      <w:r w:rsidRPr="00915BDC">
        <w:t>When happens the Event,</w:t>
      </w:r>
    </w:p>
    <w:p w:rsidR="00203BC6" w:rsidRPr="00915BDC" w:rsidRDefault="00203BC6" w:rsidP="00DB3FC0">
      <w:pPr>
        <w:pStyle w:val="ayat"/>
      </w:pPr>
      <w:r w:rsidRPr="00915BDC">
        <w:t xml:space="preserve">There is not for </w:t>
      </w:r>
      <w:r w:rsidR="00DB3FC0">
        <w:t>its</w:t>
      </w:r>
      <w:r w:rsidRPr="00915BDC">
        <w:t xml:space="preserve"> happening, any belying,</w:t>
      </w:r>
    </w:p>
    <w:p w:rsidR="00203BC6" w:rsidRPr="00915BDC" w:rsidRDefault="00203BC6" w:rsidP="0014695F">
      <w:pPr>
        <w:pStyle w:val="ayat"/>
      </w:pPr>
      <w:r w:rsidRPr="00915BDC">
        <w:t>(</w:t>
      </w:r>
      <w:r>
        <w:t>I</w:t>
      </w:r>
      <w:r w:rsidRPr="00915BDC">
        <w:t>t</w:t>
      </w:r>
      <w:r>
        <w:t xml:space="preserve"> </w:t>
      </w:r>
      <w:r w:rsidRPr="00915BDC">
        <w:t>shall</w:t>
      </w:r>
      <w:r>
        <w:t xml:space="preserve"> </w:t>
      </w:r>
      <w:r w:rsidRPr="00915BDC">
        <w:t>be)</w:t>
      </w:r>
      <w:r>
        <w:t xml:space="preserve"> </w:t>
      </w:r>
      <w:r w:rsidRPr="00915BDC">
        <w:t>Abasing (some</w:t>
      </w:r>
      <w:r>
        <w:t xml:space="preserve"> </w:t>
      </w:r>
      <w:r w:rsidRPr="00915BDC">
        <w:t>and)</w:t>
      </w:r>
      <w:r>
        <w:t xml:space="preserve"> </w:t>
      </w:r>
      <w:r w:rsidRPr="00915BDC">
        <w:t>Exalting (the others).</w:t>
      </w:r>
    </w:p>
    <w:p w:rsidR="00203BC6" w:rsidRPr="00915BDC" w:rsidRDefault="00203BC6" w:rsidP="0014695F">
      <w:pPr>
        <w:pStyle w:val="ayat"/>
      </w:pPr>
      <w:r w:rsidRPr="00915BDC">
        <w:t>When</w:t>
      </w:r>
      <w:r>
        <w:t xml:space="preserve"> </w:t>
      </w:r>
      <w:r w:rsidRPr="00915BDC">
        <w:t>the</w:t>
      </w:r>
      <w:r>
        <w:t xml:space="preserve"> </w:t>
      </w:r>
      <w:r w:rsidRPr="00915BDC">
        <w:t>earth</w:t>
      </w:r>
      <w:r>
        <w:t xml:space="preserve"> </w:t>
      </w:r>
      <w:r w:rsidRPr="00915BDC">
        <w:t>shall be shaken</w:t>
      </w:r>
      <w:r>
        <w:t xml:space="preserve"> </w:t>
      </w:r>
      <w:r w:rsidRPr="00915BDC">
        <w:t>with</w:t>
      </w:r>
      <w:r>
        <w:t xml:space="preserve"> </w:t>
      </w:r>
      <w:r w:rsidRPr="00915BDC">
        <w:t>a</w:t>
      </w:r>
      <w:r>
        <w:t xml:space="preserve"> </w:t>
      </w:r>
      <w:r w:rsidRPr="00915BDC">
        <w:t>(tremen</w:t>
      </w:r>
      <w:r w:rsidRPr="00915BDC">
        <w:softHyphen/>
        <w:t>dous) shaking.</w:t>
      </w:r>
    </w:p>
    <w:p w:rsidR="00203BC6" w:rsidRPr="00915BDC" w:rsidRDefault="00203BC6" w:rsidP="0014695F">
      <w:pPr>
        <w:pStyle w:val="ayat"/>
      </w:pPr>
      <w:r w:rsidRPr="00915BDC">
        <w:t>And the</w:t>
      </w:r>
      <w:r>
        <w:t xml:space="preserve"> </w:t>
      </w:r>
      <w:r w:rsidRPr="00915BDC">
        <w:t>mountains</w:t>
      </w:r>
      <w:r>
        <w:t xml:space="preserve"> </w:t>
      </w:r>
      <w:r w:rsidRPr="00915BDC">
        <w:t>shall</w:t>
      </w:r>
      <w:r>
        <w:t xml:space="preserve"> </w:t>
      </w:r>
      <w:r w:rsidRPr="00915BDC">
        <w:t>be</w:t>
      </w:r>
      <w:r>
        <w:t xml:space="preserve"> </w:t>
      </w:r>
      <w:r w:rsidRPr="00915BDC">
        <w:t>crumbled a</w:t>
      </w:r>
      <w:r>
        <w:t xml:space="preserve"> </w:t>
      </w:r>
      <w:r w:rsidRPr="00915BDC">
        <w:t>terrible crumbling,</w:t>
      </w:r>
    </w:p>
    <w:p w:rsidR="00203BC6" w:rsidRDefault="00203BC6" w:rsidP="0014695F">
      <w:pPr>
        <w:pStyle w:val="ayat"/>
      </w:pPr>
      <w:r w:rsidRPr="00915BDC">
        <w:t xml:space="preserve">And they </w:t>
      </w:r>
      <w:r>
        <w:t>s</w:t>
      </w:r>
      <w:r w:rsidRPr="00915BDC">
        <w:t>hall become scattered dust.</w:t>
      </w:r>
    </w:p>
    <w:p w:rsidR="00203BC6" w:rsidRPr="001A1852" w:rsidRDefault="00C51DE9" w:rsidP="00141AFC">
      <w:pPr>
        <w:pStyle w:val="Heading2"/>
      </w:pPr>
      <w:bookmarkStart w:id="27" w:name="_Toc309292705"/>
      <w:r w:rsidRPr="001A1852">
        <w:t>B</w:t>
      </w:r>
      <w:r>
        <w:t xml:space="preserve">. </w:t>
      </w:r>
      <w:r w:rsidRPr="001A1852">
        <w:t>Furu-e-</w:t>
      </w:r>
      <w:r>
        <w:t>D</w:t>
      </w:r>
      <w:r w:rsidRPr="001A1852">
        <w:t xml:space="preserve">een (the </w:t>
      </w:r>
      <w:r>
        <w:t>B</w:t>
      </w:r>
      <w:r w:rsidRPr="001A1852">
        <w:t>ranches)</w:t>
      </w:r>
      <w:bookmarkEnd w:id="27"/>
    </w:p>
    <w:p w:rsidR="00203BC6" w:rsidRPr="001A1852" w:rsidRDefault="00203BC6" w:rsidP="00224206">
      <w:pPr>
        <w:pStyle w:val="Heading3"/>
      </w:pPr>
      <w:r w:rsidRPr="001A1852">
        <w:t>I.</w:t>
      </w:r>
      <w:r>
        <w:t xml:space="preserve"> </w:t>
      </w:r>
      <w:r w:rsidR="00C51DE9" w:rsidRPr="001A1852">
        <w:t>Salat</w:t>
      </w:r>
      <w:r w:rsidR="00C51DE9">
        <w:t xml:space="preserve"> </w:t>
      </w:r>
      <w:r w:rsidRPr="001A1852">
        <w:t>(Prayer)</w:t>
      </w:r>
    </w:p>
    <w:p w:rsidR="00203BC6" w:rsidRPr="001A1852" w:rsidRDefault="00203BC6" w:rsidP="00203BC6">
      <w:r w:rsidRPr="001A1852">
        <w:t xml:space="preserve">Every </w:t>
      </w:r>
      <w:r>
        <w:t>M</w:t>
      </w:r>
      <w:r w:rsidRPr="001A1852">
        <w:t>uslim adult, male o</w:t>
      </w:r>
      <w:r>
        <w:t>r</w:t>
      </w:r>
      <w:r w:rsidRPr="001A1852">
        <w:t xml:space="preserve"> female, has to offer prayers five times during day and night as an obliga</w:t>
      </w:r>
      <w:r w:rsidRPr="001A1852">
        <w:softHyphen/>
        <w:t>tory assignment.</w:t>
      </w:r>
    </w:p>
    <w:p w:rsidR="00203BC6" w:rsidRPr="001A1852" w:rsidRDefault="00203BC6" w:rsidP="00203BC6">
      <w:r w:rsidRPr="001A1852">
        <w:t xml:space="preserve">The </w:t>
      </w:r>
      <w:r w:rsidR="00B472E4">
        <w:t xml:space="preserve">Holy </w:t>
      </w:r>
      <w:r w:rsidRPr="001A1852">
        <w:t xml:space="preserve">Quran has repeatedly enjoined upon every </w:t>
      </w:r>
      <w:r w:rsidR="00643652" w:rsidRPr="001A1852">
        <w:t>Muslim</w:t>
      </w:r>
      <w:r w:rsidRPr="001A1852">
        <w:t xml:space="preserve"> the offering of prayers (Iqam-as-Salat</w:t>
      </w:r>
      <w:r w:rsidR="00643652" w:rsidRPr="001A1852">
        <w:t>):</w:t>
      </w:r>
    </w:p>
    <w:p w:rsidR="00203BC6" w:rsidRDefault="00F56B9C" w:rsidP="0014695F">
      <w:pPr>
        <w:pStyle w:val="ayat"/>
      </w:pPr>
      <w:r>
        <w:t>“</w:t>
      </w:r>
      <w:r w:rsidR="00203BC6" w:rsidRPr="001A1852">
        <w:t>Verily I, (</w:t>
      </w:r>
      <w:r w:rsidR="00203BC6">
        <w:t xml:space="preserve">alone), am God: There is no god </w:t>
      </w:r>
      <w:r w:rsidR="00203BC6" w:rsidRPr="001A1852">
        <w:t xml:space="preserve">but I: worship you </w:t>
      </w:r>
      <w:r w:rsidR="00203BC6">
        <w:t>(</w:t>
      </w:r>
      <w:r w:rsidR="00203BC6" w:rsidRPr="001A1852">
        <w:t>onl</w:t>
      </w:r>
      <w:r w:rsidR="00203BC6">
        <w:t xml:space="preserve">y) Me, and establish prayer for </w:t>
      </w:r>
      <w:r w:rsidR="00203BC6" w:rsidRPr="001A1852">
        <w:t>My remembrance;</w:t>
      </w:r>
      <w:r>
        <w:t>”</w:t>
      </w:r>
      <w:r w:rsidR="00203BC6" w:rsidRPr="00DF5C57">
        <w:rPr>
          <w:rStyle w:val="FootnoteReference"/>
        </w:rPr>
        <w:footnoteReference w:id="12"/>
      </w:r>
    </w:p>
    <w:p w:rsidR="00203BC6" w:rsidRPr="001A1852" w:rsidRDefault="00203BC6" w:rsidP="0014695F">
      <w:pPr>
        <w:pStyle w:val="ayat"/>
      </w:pPr>
      <w:r w:rsidRPr="001A1852">
        <w:t xml:space="preserve">Recite you </w:t>
      </w:r>
      <w:r>
        <w:t>(</w:t>
      </w:r>
      <w:r w:rsidR="00A41D90">
        <w:t xml:space="preserve">O </w:t>
      </w:r>
      <w:r>
        <w:t xml:space="preserve">Our Prophet Mohammad;) that </w:t>
      </w:r>
      <w:r w:rsidRPr="001A1852">
        <w:t xml:space="preserve">which has been </w:t>
      </w:r>
      <w:r>
        <w:t xml:space="preserve">revealed to you of the Book and </w:t>
      </w:r>
      <w:r w:rsidRPr="001A1852">
        <w:t>establish prayer; ver</w:t>
      </w:r>
      <w:r>
        <w:t xml:space="preserve">ily prayer restrains (one) from </w:t>
      </w:r>
      <w:r w:rsidRPr="001A1852">
        <w:t>filth and evil; and cert</w:t>
      </w:r>
      <w:r>
        <w:t xml:space="preserve">ainly the remembrance of God is </w:t>
      </w:r>
      <w:r w:rsidRPr="001A1852">
        <w:t xml:space="preserve">the greatest </w:t>
      </w:r>
      <w:r w:rsidRPr="001A1852">
        <w:lastRenderedPageBreak/>
        <w:t xml:space="preserve">(duty </w:t>
      </w:r>
      <w:r>
        <w:t xml:space="preserve">of the believers) and God knows </w:t>
      </w:r>
      <w:r w:rsidRPr="001A1852">
        <w:t>what you do.</w:t>
      </w:r>
      <w:r w:rsidRPr="00DF5C57">
        <w:rPr>
          <w:rStyle w:val="FootnoteReference"/>
        </w:rPr>
        <w:footnoteReference w:id="13"/>
      </w:r>
    </w:p>
    <w:p w:rsidR="00203BC6" w:rsidRPr="001A1852" w:rsidRDefault="00F56B9C" w:rsidP="0014695F">
      <w:pPr>
        <w:pStyle w:val="ayat"/>
      </w:pPr>
      <w:r>
        <w:t>“</w:t>
      </w:r>
      <w:r w:rsidR="00203BC6" w:rsidRPr="001A1852">
        <w:t>(</w:t>
      </w:r>
      <w:r w:rsidR="00203BC6">
        <w:t>O</w:t>
      </w:r>
      <w:r w:rsidR="00203BC6" w:rsidRPr="001A1852">
        <w:t xml:space="preserve"> my son; establish prayer and enjoin the good and forbid the evil, and </w:t>
      </w:r>
      <w:r w:rsidR="00203BC6">
        <w:t xml:space="preserve">be patient against what befalls </w:t>
      </w:r>
      <w:r w:rsidR="00203BC6" w:rsidRPr="001A1852">
        <w:t>you; verily this is the task of steadfastness</w:t>
      </w:r>
      <w:r>
        <w:t>”</w:t>
      </w:r>
      <w:r w:rsidR="00203BC6">
        <w:t>.</w:t>
      </w:r>
      <w:r w:rsidR="00203BC6" w:rsidRPr="00DF5C57">
        <w:rPr>
          <w:rStyle w:val="FootnoteReference"/>
        </w:rPr>
        <w:footnoteReference w:id="14"/>
      </w:r>
    </w:p>
    <w:p w:rsidR="00203BC6" w:rsidRPr="001A1852" w:rsidRDefault="00203BC6" w:rsidP="00224206">
      <w:pPr>
        <w:pStyle w:val="Heading3"/>
      </w:pPr>
      <w:r w:rsidRPr="001A1852">
        <w:t>II.</w:t>
      </w:r>
      <w:r>
        <w:t xml:space="preserve"> </w:t>
      </w:r>
      <w:r w:rsidR="00C51DE9" w:rsidRPr="001A1852">
        <w:t>Saum</w:t>
      </w:r>
      <w:r w:rsidR="00C51DE9">
        <w:t xml:space="preserve"> </w:t>
      </w:r>
      <w:r w:rsidRPr="001A1852">
        <w:t>(Fa</w:t>
      </w:r>
      <w:r w:rsidR="0064440F">
        <w:t>s</w:t>
      </w:r>
      <w:r w:rsidRPr="001A1852">
        <w:t>ting)</w:t>
      </w:r>
    </w:p>
    <w:p w:rsidR="00203BC6" w:rsidRPr="001A1852" w:rsidRDefault="00203BC6" w:rsidP="00203BC6">
      <w:r w:rsidRPr="001A1852">
        <w:t xml:space="preserve">Fasting is obligatory for every </w:t>
      </w:r>
      <w:r>
        <w:t>M</w:t>
      </w:r>
      <w:r w:rsidRPr="001A1852">
        <w:t>uslim adu</w:t>
      </w:r>
      <w:r>
        <w:t>l</w:t>
      </w:r>
      <w:r w:rsidRPr="001A1852">
        <w:t>t, male or female, for the entire lunar month of Ramazan every year. The fast lasts just from the True Dawn till the commencement of the night. During the fast one has to abstain from eating, drinking, smok</w:t>
      </w:r>
      <w:r w:rsidRPr="001A1852">
        <w:softHyphen/>
        <w:t xml:space="preserve">ing and some other actions. </w:t>
      </w:r>
      <w:r>
        <w:t>I</w:t>
      </w:r>
      <w:r w:rsidRPr="001A1852">
        <w:t xml:space="preserve">n this regard the </w:t>
      </w:r>
      <w:r w:rsidR="00B472E4">
        <w:t xml:space="preserve">Holy </w:t>
      </w:r>
      <w:r w:rsidRPr="001A1852">
        <w:t>Quran says:</w:t>
      </w:r>
    </w:p>
    <w:p w:rsidR="00203BC6" w:rsidRDefault="00A41D90" w:rsidP="0014695F">
      <w:pPr>
        <w:pStyle w:val="ayat"/>
      </w:pPr>
      <w:r>
        <w:t xml:space="preserve">O </w:t>
      </w:r>
      <w:r w:rsidR="00203BC6" w:rsidRPr="001A1852">
        <w:t>you who believe; Fasting has been</w:t>
      </w:r>
      <w:r w:rsidR="00203BC6">
        <w:t xml:space="preserve"> ordained to </w:t>
      </w:r>
      <w:r w:rsidR="00203BC6" w:rsidRPr="001A1852">
        <w:t>you as it was ordai</w:t>
      </w:r>
      <w:r w:rsidR="00203BC6">
        <w:t xml:space="preserve">ned to those before you so that </w:t>
      </w:r>
      <w:r w:rsidR="00203BC6" w:rsidRPr="001A1852">
        <w:t>you guard yourself (against evil)</w:t>
      </w:r>
      <w:r w:rsidR="00CD3A2A">
        <w:t>.</w:t>
      </w:r>
      <w:r w:rsidR="00203BC6" w:rsidRPr="00DF5C57">
        <w:rPr>
          <w:rStyle w:val="FootnoteReference"/>
        </w:rPr>
        <w:footnoteReference w:id="15"/>
      </w:r>
    </w:p>
    <w:p w:rsidR="00203BC6" w:rsidRPr="00DA42C1" w:rsidRDefault="00203BC6" w:rsidP="0014695F">
      <w:pPr>
        <w:pStyle w:val="ayat"/>
      </w:pPr>
      <w:r w:rsidRPr="00DA42C1">
        <w:t xml:space="preserve">So whosoever of </w:t>
      </w:r>
      <w:r>
        <w:t xml:space="preserve">you witness the month, he shall </w:t>
      </w:r>
      <w:r w:rsidRPr="00DA42C1">
        <w:t>fast therein.</w:t>
      </w:r>
      <w:r w:rsidRPr="00DF5C57">
        <w:rPr>
          <w:rStyle w:val="FootnoteReference"/>
        </w:rPr>
        <w:footnoteReference w:id="16"/>
      </w:r>
    </w:p>
    <w:p w:rsidR="00203BC6" w:rsidRPr="00DA42C1" w:rsidRDefault="00203BC6" w:rsidP="00224206">
      <w:pPr>
        <w:pStyle w:val="Heading3"/>
      </w:pPr>
      <w:r>
        <w:t>III</w:t>
      </w:r>
      <w:r w:rsidRPr="00DA42C1">
        <w:t>.</w:t>
      </w:r>
      <w:r>
        <w:t xml:space="preserve"> </w:t>
      </w:r>
      <w:r w:rsidR="00C51DE9" w:rsidRPr="00DA42C1">
        <w:t>Khums</w:t>
      </w:r>
      <w:r w:rsidR="00C51DE9">
        <w:t xml:space="preserve"> </w:t>
      </w:r>
      <w:r w:rsidRPr="00DA42C1">
        <w:t>(One-</w:t>
      </w:r>
      <w:r>
        <w:t>Fifth</w:t>
      </w:r>
      <w:r w:rsidRPr="00DA42C1">
        <w:t xml:space="preserve"> Le</w:t>
      </w:r>
      <w:r>
        <w:t>v</w:t>
      </w:r>
      <w:r w:rsidRPr="00DA42C1">
        <w:t>y)</w:t>
      </w:r>
    </w:p>
    <w:p w:rsidR="00203BC6" w:rsidRPr="00DA42C1" w:rsidRDefault="00203BC6" w:rsidP="00140BA0">
      <w:r w:rsidRPr="00DA42C1">
        <w:t xml:space="preserve">A contribution required of a </w:t>
      </w:r>
      <w:r>
        <w:t>M</w:t>
      </w:r>
      <w:r w:rsidRPr="00DA42C1">
        <w:t>uslim is the One-Fifth of his annual savings, income from mineral re</w:t>
      </w:r>
      <w:r w:rsidRPr="00DA42C1">
        <w:softHyphen/>
        <w:t>source</w:t>
      </w:r>
      <w:r w:rsidR="00B472E4">
        <w:t>s, buried treasure etc.</w:t>
      </w:r>
      <w:r w:rsidR="005D2734">
        <w:t xml:space="preserve"> 50 </w:t>
      </w:r>
      <w:r w:rsidR="00140BA0">
        <w:t>%</w:t>
      </w:r>
      <w:r w:rsidRPr="00DA42C1">
        <w:t xml:space="preserve"> of which he puts </w:t>
      </w:r>
      <w:r w:rsidR="005D2734">
        <w:t>at</w:t>
      </w:r>
      <w:r w:rsidRPr="00DA42C1">
        <w:t xml:space="preserve"> th</w:t>
      </w:r>
      <w:r w:rsidR="005D2734">
        <w:t>e</w:t>
      </w:r>
      <w:r w:rsidRPr="00DA42C1">
        <w:t xml:space="preserve"> disposal of the Imam and the other 50 </w:t>
      </w:r>
      <w:r w:rsidR="00140BA0">
        <w:t>%</w:t>
      </w:r>
      <w:r w:rsidRPr="00DA42C1">
        <w:t xml:space="preserve"> is used for the benefit of the Progeny of the Prophet,</w:t>
      </w:r>
    </w:p>
    <w:p w:rsidR="00203BC6" w:rsidRPr="00DA42C1" w:rsidRDefault="00203BC6" w:rsidP="00D6152F">
      <w:r w:rsidRPr="00DA42C1">
        <w:t xml:space="preserve">The </w:t>
      </w:r>
      <w:r w:rsidR="00B472E4">
        <w:t xml:space="preserve">Holy </w:t>
      </w:r>
      <w:r w:rsidRPr="00DA42C1">
        <w:t>Quran command for this is as follows;</w:t>
      </w:r>
    </w:p>
    <w:p w:rsidR="00203BC6" w:rsidRPr="00DA42C1" w:rsidRDefault="00203BC6" w:rsidP="0014695F">
      <w:pPr>
        <w:pStyle w:val="ayat"/>
      </w:pPr>
      <w:r w:rsidRPr="00DA42C1">
        <w:t>And know you (</w:t>
      </w:r>
      <w:r w:rsidR="00A41D90">
        <w:t xml:space="preserve">O </w:t>
      </w:r>
      <w:r w:rsidRPr="00DA42C1">
        <w:t>bel</w:t>
      </w:r>
      <w:r>
        <w:t>ievers) that whatever of a</w:t>
      </w:r>
      <w:r w:rsidR="00270F5F">
        <w:t xml:space="preserve"> t</w:t>
      </w:r>
      <w:r>
        <w:t xml:space="preserve">hing </w:t>
      </w:r>
      <w:r w:rsidRPr="00DA42C1">
        <w:t>you acquire a fift</w:t>
      </w:r>
      <w:r>
        <w:t xml:space="preserve">h of it is for God, and for the Prophet </w:t>
      </w:r>
      <w:r w:rsidRPr="00DA42C1">
        <w:t xml:space="preserve">and for the </w:t>
      </w:r>
      <w:r>
        <w:t>(</w:t>
      </w:r>
      <w:r w:rsidRPr="00DA42C1">
        <w:t>Prophets)</w:t>
      </w:r>
      <w:r>
        <w:t xml:space="preserve"> near relatives and the orphans </w:t>
      </w:r>
      <w:r w:rsidRPr="00DA42C1">
        <w:lastRenderedPageBreak/>
        <w:t>and the needy and the wayfarer.</w:t>
      </w:r>
      <w:r w:rsidRPr="00DF5C57">
        <w:rPr>
          <w:rStyle w:val="FootnoteReference"/>
        </w:rPr>
        <w:footnoteReference w:id="17"/>
      </w:r>
    </w:p>
    <w:p w:rsidR="00203BC6" w:rsidRPr="00DA42C1" w:rsidRDefault="00203BC6" w:rsidP="00224206">
      <w:pPr>
        <w:pStyle w:val="Heading3"/>
      </w:pPr>
      <w:r w:rsidRPr="00DA42C1">
        <w:t>IV.</w:t>
      </w:r>
      <w:r>
        <w:t xml:space="preserve"> </w:t>
      </w:r>
      <w:r w:rsidR="00C51DE9" w:rsidRPr="00DA42C1">
        <w:t>Zaka</w:t>
      </w:r>
      <w:r w:rsidR="00EE778B">
        <w:t>a</w:t>
      </w:r>
      <w:r w:rsidR="00C51DE9" w:rsidRPr="00DA42C1">
        <w:t>t</w:t>
      </w:r>
      <w:r w:rsidR="00C51DE9">
        <w:t xml:space="preserve"> </w:t>
      </w:r>
      <w:r w:rsidRPr="00DA42C1">
        <w:t>(Religious Levy) Poor-rate</w:t>
      </w:r>
    </w:p>
    <w:p w:rsidR="00203BC6" w:rsidRPr="00DA42C1" w:rsidRDefault="00203BC6" w:rsidP="00203BC6">
      <w:r w:rsidRPr="00DA42C1">
        <w:t>An essential of community life from the old has been that there should be a Cent</w:t>
      </w:r>
      <w:r>
        <w:t>r</w:t>
      </w:r>
      <w:r w:rsidRPr="00DA42C1">
        <w:t xml:space="preserve">al Exchequer to finance it. Islam provides for this by imposition of </w:t>
      </w:r>
      <w:r w:rsidR="00F56B9C">
        <w:t>“</w:t>
      </w:r>
      <w:r w:rsidRPr="00DA42C1">
        <w:t>Zakaat</w:t>
      </w:r>
      <w:r w:rsidR="00F56B9C">
        <w:t>”</w:t>
      </w:r>
      <w:r w:rsidRPr="00DA42C1">
        <w:t>.</w:t>
      </w:r>
    </w:p>
    <w:p w:rsidR="00203BC6" w:rsidRPr="00DA42C1" w:rsidRDefault="00203BC6" w:rsidP="00203BC6">
      <w:r w:rsidRPr="00DA42C1">
        <w:t>Every member of community has to pay a specified portion of his assets, owned by him for a year, as a contribution to the Community</w:t>
      </w:r>
      <w:r w:rsidR="00F56B9C">
        <w:t>’</w:t>
      </w:r>
      <w:r w:rsidRPr="00DA42C1">
        <w:t xml:space="preserve">s Exchequer. The </w:t>
      </w:r>
      <w:r w:rsidR="00D6152F">
        <w:t xml:space="preserve">Holy </w:t>
      </w:r>
      <w:r w:rsidRPr="00DA42C1">
        <w:t xml:space="preserve">Quran has commanded the payment of </w:t>
      </w:r>
      <w:r w:rsidR="00F56B9C">
        <w:t>“</w:t>
      </w:r>
      <w:r w:rsidRPr="00DA42C1">
        <w:t>Zakaat</w:t>
      </w:r>
      <w:r w:rsidR="00F56B9C">
        <w:t>”</w:t>
      </w:r>
      <w:r w:rsidRPr="00DA42C1">
        <w:t xml:space="preserve"> almost as vigorously as the saying of prayers so much so that every verse which speaks of saying of prayers speaks of payment of Zakaat, e.g.</w:t>
      </w:r>
    </w:p>
    <w:p w:rsidR="00203BC6" w:rsidRDefault="00EE778B" w:rsidP="00EE778B">
      <w:pPr>
        <w:pStyle w:val="ayat"/>
      </w:pPr>
      <w:r w:rsidRPr="00EE778B">
        <w:t>And keep up prayer and pay the poor-rate and b</w:t>
      </w:r>
      <w:r>
        <w:t>ow down with those who bow down</w:t>
      </w:r>
      <w:r w:rsidR="00203BC6" w:rsidRPr="00DA42C1">
        <w:t>.</w:t>
      </w:r>
      <w:r w:rsidR="00203BC6" w:rsidRPr="00DF5C57">
        <w:rPr>
          <w:rStyle w:val="FootnoteReference"/>
        </w:rPr>
        <w:footnoteReference w:id="18"/>
      </w:r>
    </w:p>
    <w:p w:rsidR="00203BC6" w:rsidRPr="00FB6AE3" w:rsidRDefault="00203BC6" w:rsidP="00224206">
      <w:pPr>
        <w:pStyle w:val="Heading3"/>
      </w:pPr>
      <w:r w:rsidRPr="00FB6AE3">
        <w:t xml:space="preserve">V. </w:t>
      </w:r>
      <w:r w:rsidR="00270F5F" w:rsidRPr="00FB6AE3">
        <w:t>Hajj</w:t>
      </w:r>
      <w:r w:rsidR="00C51DE9" w:rsidRPr="00FB6AE3">
        <w:t xml:space="preserve"> </w:t>
      </w:r>
      <w:r w:rsidRPr="00FB6AE3">
        <w:t>(Pilgrimage)</w:t>
      </w:r>
    </w:p>
    <w:p w:rsidR="00203BC6" w:rsidRPr="00FB6AE3" w:rsidRDefault="00203BC6" w:rsidP="00D6152F">
      <w:r w:rsidRPr="00FB6AE3">
        <w:t xml:space="preserve">Every Muslim is enjoined to visit the </w:t>
      </w:r>
      <w:r w:rsidR="00D6152F">
        <w:t>Holy Ka’bah</w:t>
      </w:r>
      <w:r w:rsidRPr="00FB6AE3">
        <w:t xml:space="preserve"> as a religious obligation, once in life-time, subject to abi</w:t>
      </w:r>
      <w:r w:rsidRPr="00FB6AE3">
        <w:softHyphen/>
        <w:t xml:space="preserve">lity to do so. The </w:t>
      </w:r>
      <w:r w:rsidR="00270F5F" w:rsidRPr="00FB6AE3">
        <w:t>Hajj</w:t>
      </w:r>
      <w:r w:rsidRPr="00FB6AE3">
        <w:t xml:space="preserve"> is performed on the 9</w:t>
      </w:r>
      <w:r w:rsidR="00D6152F" w:rsidRPr="00D6152F">
        <w:rPr>
          <w:vertAlign w:val="superscript"/>
        </w:rPr>
        <w:t>th</w:t>
      </w:r>
      <w:r w:rsidRPr="00FB6AE3">
        <w:t xml:space="preserve"> of the last month of the Islamic (Lunar</w:t>
      </w:r>
      <w:r w:rsidR="00D6152F">
        <w:t>)</w:t>
      </w:r>
      <w:r w:rsidRPr="00FB6AE3">
        <w:t xml:space="preserve"> Calendar namely Zilh</w:t>
      </w:r>
      <w:r w:rsidR="00270F5F">
        <w:t>aj</w:t>
      </w:r>
      <w:r w:rsidRPr="00FB6AE3">
        <w:t>j.</w:t>
      </w:r>
    </w:p>
    <w:p w:rsidR="00203BC6" w:rsidRPr="00FB6AE3" w:rsidRDefault="00203BC6" w:rsidP="00D6152F">
      <w:r w:rsidRPr="00FB6AE3">
        <w:t xml:space="preserve">The </w:t>
      </w:r>
      <w:r w:rsidR="00D6152F">
        <w:t xml:space="preserve">Holy </w:t>
      </w:r>
      <w:r w:rsidRPr="00FB6AE3">
        <w:t>Quran Command on this subject is clear as follows.</w:t>
      </w:r>
    </w:p>
    <w:p w:rsidR="00203BC6" w:rsidRPr="00FB6AE3" w:rsidRDefault="00F56B9C" w:rsidP="0014695F">
      <w:pPr>
        <w:pStyle w:val="ayat"/>
      </w:pPr>
      <w:r>
        <w:t>“</w:t>
      </w:r>
      <w:r w:rsidR="00203BC6" w:rsidRPr="00FB6AE3">
        <w:t>And proclaim you to the people the Pilgrimage (</w:t>
      </w:r>
      <w:r w:rsidR="00270F5F" w:rsidRPr="00FB6AE3">
        <w:t>Hajj</w:t>
      </w:r>
      <w:r w:rsidR="00203BC6" w:rsidRPr="00FB6AE3">
        <w:t>); They will come to you on foot and on lean camel, coming from every remote (</w:t>
      </w:r>
      <w:r w:rsidR="00203BC6">
        <w:t>high) way</w:t>
      </w:r>
      <w:r>
        <w:t>”</w:t>
      </w:r>
      <w:r w:rsidR="00203BC6">
        <w:t>.</w:t>
      </w:r>
      <w:r w:rsidR="00203BC6" w:rsidRPr="00DF5C57">
        <w:rPr>
          <w:rStyle w:val="FootnoteReference"/>
        </w:rPr>
        <w:footnoteReference w:id="19"/>
      </w:r>
    </w:p>
    <w:p w:rsidR="00203BC6" w:rsidRPr="00FB6AE3" w:rsidRDefault="00203BC6" w:rsidP="0014695F">
      <w:pPr>
        <w:pStyle w:val="ayat"/>
      </w:pPr>
      <w:r w:rsidRPr="00FB6AE3">
        <w:t>And (purely) for God, is incumbent upon m</w:t>
      </w:r>
      <w:r>
        <w:t xml:space="preserve">ankind, </w:t>
      </w:r>
      <w:r w:rsidRPr="00FB6AE3">
        <w:t xml:space="preserve">the pilgrimage to the </w:t>
      </w:r>
      <w:r w:rsidR="00C51DE9">
        <w:t>H</w:t>
      </w:r>
      <w:r>
        <w:t xml:space="preserve">ouse, for those who cart afford </w:t>
      </w:r>
      <w:r w:rsidRPr="00FB6AE3">
        <w:t>to journey thither.</w:t>
      </w:r>
      <w:r w:rsidRPr="00DF5C57">
        <w:rPr>
          <w:rStyle w:val="FootnoteReference"/>
        </w:rPr>
        <w:footnoteReference w:id="20"/>
      </w:r>
    </w:p>
    <w:p w:rsidR="00203BC6" w:rsidRPr="00FB6AE3" w:rsidRDefault="00203BC6" w:rsidP="00224206">
      <w:pPr>
        <w:pStyle w:val="Heading3"/>
      </w:pPr>
      <w:r w:rsidRPr="00FB6AE3">
        <w:lastRenderedPageBreak/>
        <w:t xml:space="preserve">VI. </w:t>
      </w:r>
      <w:r w:rsidR="00C51DE9" w:rsidRPr="00FB6AE3">
        <w:t xml:space="preserve">Jehad </w:t>
      </w:r>
      <w:r w:rsidRPr="00FB6AE3">
        <w:t>(The Holy War)</w:t>
      </w:r>
    </w:p>
    <w:p w:rsidR="00203BC6" w:rsidRPr="00FB6AE3" w:rsidRDefault="00270F5F" w:rsidP="00203BC6">
      <w:r w:rsidRPr="00FB6AE3">
        <w:t>Defen</w:t>
      </w:r>
      <w:r>
        <w:t>c</w:t>
      </w:r>
      <w:r w:rsidRPr="00FB6AE3">
        <w:t>e</w:t>
      </w:r>
      <w:r w:rsidR="00203BC6" w:rsidRPr="00FB6AE3">
        <w:t xml:space="preserve"> is unquestionably the most important phase of a Community</w:t>
      </w:r>
      <w:r w:rsidR="00F56B9C">
        <w:t>’</w:t>
      </w:r>
      <w:r w:rsidR="00203BC6" w:rsidRPr="00FB6AE3">
        <w:t xml:space="preserve">s life Islam provides for the </w:t>
      </w:r>
      <w:r w:rsidRPr="00FB6AE3">
        <w:t>defen</w:t>
      </w:r>
      <w:r>
        <w:t>c</w:t>
      </w:r>
      <w:r w:rsidRPr="00FB6AE3">
        <w:t>e</w:t>
      </w:r>
      <w:r w:rsidR="00203BC6" w:rsidRPr="00FB6AE3">
        <w:t xml:space="preserve"> of the </w:t>
      </w:r>
      <w:r w:rsidR="00203BC6">
        <w:t>M</w:t>
      </w:r>
      <w:r w:rsidR="00203BC6" w:rsidRPr="00FB6AE3">
        <w:t xml:space="preserve">uslim community by imposition of what is called </w:t>
      </w:r>
      <w:r w:rsidR="00C51DE9" w:rsidRPr="00FB6AE3">
        <w:t>Jehad</w:t>
      </w:r>
      <w:r w:rsidR="00C51DE9">
        <w:t xml:space="preserve"> </w:t>
      </w:r>
      <w:r w:rsidR="00203BC6">
        <w:t xml:space="preserve">– </w:t>
      </w:r>
      <w:r w:rsidR="00203BC6" w:rsidRPr="00FB6AE3">
        <w:t>The</w:t>
      </w:r>
      <w:r w:rsidR="00203BC6">
        <w:t xml:space="preserve"> </w:t>
      </w:r>
      <w:r w:rsidR="00203BC6" w:rsidRPr="00FB6AE3">
        <w:t>Holy war.</w:t>
      </w:r>
    </w:p>
    <w:p w:rsidR="00203BC6" w:rsidRPr="00FB6AE3" w:rsidRDefault="00EE778B" w:rsidP="00203BC6">
      <w:r>
        <w:t xml:space="preserve">The </w:t>
      </w:r>
      <w:r w:rsidR="00D6152F">
        <w:t xml:space="preserve">Holy </w:t>
      </w:r>
      <w:r w:rsidR="00203BC6" w:rsidRPr="00FB6AE3">
        <w:t>Quran says:</w:t>
      </w:r>
    </w:p>
    <w:p w:rsidR="00203BC6" w:rsidRPr="00FB6AE3" w:rsidRDefault="00203BC6" w:rsidP="0014695F">
      <w:pPr>
        <w:pStyle w:val="ayat"/>
      </w:pPr>
      <w:r w:rsidRPr="00FB6AE3">
        <w:t>And fight in the c</w:t>
      </w:r>
      <w:r>
        <w:t xml:space="preserve">ause of God (against) those who </w:t>
      </w:r>
      <w:r w:rsidRPr="00FB6AE3">
        <w:t>fight you but be not aggre</w:t>
      </w:r>
      <w:r>
        <w:t xml:space="preserve">ssive; for verily God loves not </w:t>
      </w:r>
      <w:r w:rsidRPr="00FB6AE3">
        <w:t>the aggressors.</w:t>
      </w:r>
      <w:r w:rsidRPr="00DF5C57">
        <w:rPr>
          <w:rStyle w:val="FootnoteReference"/>
        </w:rPr>
        <w:footnoteReference w:id="21"/>
      </w:r>
    </w:p>
    <w:p w:rsidR="00203BC6" w:rsidRPr="00FB6AE3" w:rsidRDefault="00C51DE9" w:rsidP="00141AFC">
      <w:pPr>
        <w:pStyle w:val="Heading2"/>
      </w:pPr>
      <w:bookmarkStart w:id="28" w:name="_Toc309292706"/>
      <w:r w:rsidRPr="00FB6AE3">
        <w:t>Conclusion</w:t>
      </w:r>
      <w:bookmarkEnd w:id="28"/>
    </w:p>
    <w:p w:rsidR="00203BC6" w:rsidRPr="00BE0DF0" w:rsidRDefault="00203BC6" w:rsidP="00203BC6">
      <w:r w:rsidRPr="00FB6AE3">
        <w:t xml:space="preserve">It is hoped that from the above the readers would have a fair idea of </w:t>
      </w:r>
      <w:r>
        <w:t>Islam. That it lays prime impor</w:t>
      </w:r>
      <w:r w:rsidRPr="00FB6AE3">
        <w:t>tance on the conduct of an individual as a member</w:t>
      </w:r>
      <w:r w:rsidR="00D6152F">
        <w:t xml:space="preserve"> of a community, it calls every</w:t>
      </w:r>
      <w:r w:rsidRPr="00FB6AE3">
        <w:t>one to believe in One God as the embodiment of all good and therefore the source of inspiration for the attainment of the highest</w:t>
      </w:r>
      <w:r>
        <w:t xml:space="preserve"> </w:t>
      </w:r>
      <w:r w:rsidRPr="00BE0DF0">
        <w:t>good in one</w:t>
      </w:r>
      <w:r w:rsidR="00F56B9C">
        <w:t>’</w:t>
      </w:r>
      <w:r w:rsidRPr="00BE0DF0">
        <w:t xml:space="preserve">s actions. It provides guidance for </w:t>
      </w:r>
      <w:r>
        <w:t>every</w:t>
      </w:r>
      <w:r w:rsidRPr="00BE0DF0">
        <w:t>one whatever his colour, race, lineage or economic or political status may be. That within the limits f</w:t>
      </w:r>
      <w:r>
        <w:t>ix</w:t>
      </w:r>
      <w:r w:rsidRPr="00BE0DF0">
        <w:t>ed by it for individual conduct as a member of the society it leaves the individual free for the highest develop</w:t>
      </w:r>
      <w:r w:rsidRPr="00BE0DF0">
        <w:softHyphen/>
        <w:t>ment of his personality and for the attainment of eternal peace. That to the poor, the low and the afflict</w:t>
      </w:r>
      <w:r w:rsidRPr="00BE0DF0">
        <w:softHyphen/>
        <w:t>ed it provides sustenance and solace and on the rich and the affluent it casts a duty to spend for the good of the needy.</w:t>
      </w:r>
    </w:p>
    <w:p w:rsidR="00203BC6" w:rsidRPr="00BE0DF0" w:rsidRDefault="00203BC6" w:rsidP="00203BC6">
      <w:r w:rsidRPr="00BE0DF0">
        <w:t>To search in Islam something in support of one political theory or the other is futile. It is a code of life far above the smallness of political theories or economic organi</w:t>
      </w:r>
      <w:r>
        <w:t>z</w:t>
      </w:r>
      <w:r w:rsidRPr="00BE0DF0">
        <w:t>ations or structures. It deals with fundamentals of human conduct in their broadest sense and allows full flexibility of organi</w:t>
      </w:r>
      <w:r>
        <w:t>z</w:t>
      </w:r>
      <w:r w:rsidRPr="00BE0DF0">
        <w:t xml:space="preserve">ation and structure within these fundamental limits. It must be borne in mind that Islam seeks to </w:t>
      </w:r>
      <w:r w:rsidRPr="00BE0DF0">
        <w:lastRenderedPageBreak/>
        <w:t>give humanity the way for eternal peace. It is not a movement for economic betterment</w:t>
      </w:r>
      <w:r>
        <w:t xml:space="preserve"> of any particular tribe or com</w:t>
      </w:r>
      <w:r w:rsidRPr="00BE0DF0">
        <w:t>munity. Nor is it a movement for aggrandisement, conquest and rule. It caters for the highest good both in individual conduct as well as in the life of the community.</w:t>
      </w:r>
    </w:p>
    <w:p w:rsidR="00203BC6" w:rsidRDefault="00203BC6" w:rsidP="00203BC6">
      <w:r w:rsidRPr="00BE0DF0">
        <w:t>It is most unfortunate that soon</w:t>
      </w:r>
      <w:r>
        <w:t xml:space="preserve"> </w:t>
      </w:r>
      <w:r w:rsidRPr="00BE0DF0">
        <w:t xml:space="preserve">after the </w:t>
      </w:r>
      <w:r w:rsidR="00EE778B">
        <w:t xml:space="preserve">Holy </w:t>
      </w:r>
      <w:r w:rsidRPr="00BE0DF0">
        <w:t>Prophet</w:t>
      </w:r>
      <w:r w:rsidR="00EE778B">
        <w:t xml:space="preserve"> (s.a.w.a.)</w:t>
      </w:r>
      <w:r w:rsidR="00F56B9C">
        <w:t>’</w:t>
      </w:r>
      <w:r w:rsidRPr="00BE0DF0">
        <w:t>s demise these cardinal facts about Islam and all that it really meant were t</w:t>
      </w:r>
      <w:r>
        <w:t xml:space="preserve">otally forgotten and interested </w:t>
      </w:r>
      <w:r w:rsidRPr="00BE0DF0">
        <w:t>persons converted i</w:t>
      </w:r>
      <w:r>
        <w:t>t into a movement of aggrandise</w:t>
      </w:r>
      <w:r w:rsidRPr="00BE0DF0">
        <w:t>ment, conquest and exercise of temporal power over the peoples who entered its fold or who fell under its sway. On the other hand during his very lifetime the Prophet had sounded a note of warning against such a folly to the Muslims.</w:t>
      </w:r>
      <w:r>
        <w:t xml:space="preserve"> </w:t>
      </w:r>
      <w:r w:rsidRPr="00BE0DF0">
        <w:t>He had said:</w:t>
      </w:r>
    </w:p>
    <w:p w:rsidR="00203BC6" w:rsidRPr="00380273" w:rsidRDefault="00F56B9C" w:rsidP="00D6152F">
      <w:pPr>
        <w:pStyle w:val="hadees"/>
      </w:pPr>
      <w:r>
        <w:t>“</w:t>
      </w:r>
      <w:r w:rsidR="00203BC6" w:rsidRPr="00380273">
        <w:t>I leave behind, among yo</w:t>
      </w:r>
      <w:r w:rsidR="00D6152F">
        <w:t>u</w:t>
      </w:r>
      <w:r w:rsidR="00203BC6" w:rsidRPr="00380273">
        <w:t xml:space="preserve">, </w:t>
      </w:r>
      <w:r w:rsidR="00C51DE9" w:rsidRPr="00380273">
        <w:t xml:space="preserve">Two Weighty Things </w:t>
      </w:r>
      <w:r w:rsidR="00203BC6" w:rsidRPr="00380273">
        <w:t xml:space="preserve">one of them is the Book of </w:t>
      </w:r>
      <w:r w:rsidR="00C51DE9">
        <w:t>Allah</w:t>
      </w:r>
      <w:r w:rsidR="00C51DE9" w:rsidRPr="00380273">
        <w:t xml:space="preserve"> </w:t>
      </w:r>
      <w:r w:rsidR="00203BC6" w:rsidRPr="00380273">
        <w:t>a</w:t>
      </w:r>
      <w:r w:rsidR="00270F5F">
        <w:t>n</w:t>
      </w:r>
      <w:r w:rsidR="00203BC6" w:rsidRPr="00380273">
        <w:t xml:space="preserve">d the other </w:t>
      </w:r>
      <w:r w:rsidR="00270F5F">
        <w:t>i</w:t>
      </w:r>
      <w:r w:rsidR="00203BC6" w:rsidRPr="00380273">
        <w:t xml:space="preserve">s </w:t>
      </w:r>
      <w:r w:rsidR="00C51DE9" w:rsidRPr="00380273">
        <w:t xml:space="preserve">My </w:t>
      </w:r>
      <w:r>
        <w:t>‘</w:t>
      </w:r>
      <w:r w:rsidR="00C51DE9">
        <w:t>Itrat</w:t>
      </w:r>
      <w:r>
        <w:t>’</w:t>
      </w:r>
      <w:r w:rsidR="00203BC6" w:rsidRPr="00380273">
        <w:t xml:space="preserve"> (Progeny), who are,</w:t>
      </w:r>
      <w:r w:rsidR="00203BC6">
        <w:t xml:space="preserve"> </w:t>
      </w:r>
      <w:r w:rsidR="00C51DE9">
        <w:t>My Ahle Bait</w:t>
      </w:r>
      <w:r w:rsidR="00203BC6">
        <w:t xml:space="preserve"> (People of the Hou</w:t>
      </w:r>
      <w:r w:rsidR="00203BC6" w:rsidRPr="00380273">
        <w:t>se). After me you shall never go astray, if you adhere to both of them and the two shall remain together till they meet me at the cistern (of Kausar in the Heavens).</w:t>
      </w:r>
    </w:p>
    <w:p w:rsidR="00203BC6" w:rsidRPr="00380273" w:rsidRDefault="00203BC6" w:rsidP="00EE778B">
      <w:r w:rsidRPr="00380273">
        <w:t xml:space="preserve">Unfortunately for the Islam this warning was </w:t>
      </w:r>
      <w:r w:rsidR="00270F5F" w:rsidRPr="00380273">
        <w:t>wilfully</w:t>
      </w:r>
      <w:r w:rsidRPr="00380273">
        <w:t xml:space="preserve"> overlooked by the vast majority of Muslims, The Book of </w:t>
      </w:r>
      <w:r w:rsidR="00C51DE9">
        <w:t>Allah</w:t>
      </w:r>
      <w:r w:rsidR="00D6152F">
        <w:t>,</w:t>
      </w:r>
      <w:r w:rsidR="00C51DE9" w:rsidRPr="00380273">
        <w:t xml:space="preserve"> </w:t>
      </w:r>
      <w:r w:rsidR="00D6152F">
        <w:t xml:space="preserve">Holy </w:t>
      </w:r>
      <w:r w:rsidRPr="00380273">
        <w:t>Quran was not in itself suffi</w:t>
      </w:r>
      <w:r w:rsidRPr="00380273">
        <w:softHyphen/>
        <w:t xml:space="preserve">cient to serve as a guide for the Muslims, Its real significance was to be understood through the actions and interpretations of Ahle Bait </w:t>
      </w:r>
      <w:r w:rsidR="00D6152F">
        <w:t xml:space="preserve">(a.s.) </w:t>
      </w:r>
      <w:r w:rsidRPr="00380273">
        <w:t>(the Prophet</w:t>
      </w:r>
      <w:r w:rsidR="00F56B9C">
        <w:t>’</w:t>
      </w:r>
      <w:r w:rsidRPr="00380273">
        <w:t>s pro</w:t>
      </w:r>
      <w:r w:rsidRPr="00380273">
        <w:softHyphen/>
        <w:t xml:space="preserve">geny). In their anxiety to use Islam as a tool for the satisfaction of their lust for aggrandisement these people not only disregarded the Ahle </w:t>
      </w:r>
      <w:r>
        <w:t>B</w:t>
      </w:r>
      <w:r w:rsidRPr="00380273">
        <w:t xml:space="preserve">ait </w:t>
      </w:r>
      <w:r w:rsidR="00D6152F">
        <w:t xml:space="preserve">(a.s.) </w:t>
      </w:r>
      <w:r w:rsidRPr="00380273">
        <w:t xml:space="preserve">but also perpetrated all sorts of cruelty over them so much so that after just some fifty years of the death of the Prophet events against Ahle Bait </w:t>
      </w:r>
      <w:r w:rsidR="00D6152F">
        <w:t xml:space="preserve">(a.s.) </w:t>
      </w:r>
      <w:r w:rsidRPr="00380273">
        <w:t xml:space="preserve">took such a turn that the </w:t>
      </w:r>
      <w:r w:rsidR="00EE778B">
        <w:t xml:space="preserve">Holy </w:t>
      </w:r>
      <w:r w:rsidRPr="00380273">
        <w:t>Prophet</w:t>
      </w:r>
      <w:r w:rsidR="00EE778B">
        <w:t xml:space="preserve"> (s.a.w.a.)</w:t>
      </w:r>
      <w:r w:rsidR="00F56B9C">
        <w:t>’</w:t>
      </w:r>
      <w:r w:rsidRPr="00380273">
        <w:t xml:space="preserve">s most beloved grandson, the Chief of the Ahle Bait </w:t>
      </w:r>
      <w:r w:rsidR="00D6152F">
        <w:t xml:space="preserve">(a.s.) </w:t>
      </w:r>
      <w:r w:rsidRPr="00380273">
        <w:t xml:space="preserve">then surviving, was mercilessly butchered with his small </w:t>
      </w:r>
      <w:r w:rsidRPr="00380273">
        <w:lastRenderedPageBreak/>
        <w:t>coterie of 7</w:t>
      </w:r>
      <w:r w:rsidR="00D6152F">
        <w:t>2</w:t>
      </w:r>
      <w:r w:rsidRPr="00380273">
        <w:t xml:space="preserve"> persons at Karbala at the hands of a brute army of the ruling Muslim Prince Yazeed son of Muawiya. This happened because those in power used Islam just as an ordinary political move</w:t>
      </w:r>
      <w:r w:rsidRPr="00380273">
        <w:softHyphen/>
        <w:t>ment aiming at conquest and rule ignoring the A</w:t>
      </w:r>
      <w:r>
        <w:t xml:space="preserve">hle Bait </w:t>
      </w:r>
      <w:r w:rsidR="00D6152F">
        <w:t xml:space="preserve">(a.s.) </w:t>
      </w:r>
      <w:r>
        <w:t>who could show its real</w:t>
      </w:r>
      <w:r w:rsidRPr="00380273">
        <w:t xml:space="preserve"> significance and keep the believers on the right </w:t>
      </w:r>
      <w:r w:rsidR="00EE778B">
        <w:t>Path</w:t>
      </w:r>
      <w:r w:rsidRPr="00380273">
        <w:t>.</w:t>
      </w:r>
    </w:p>
    <w:p w:rsidR="00203BC6" w:rsidRDefault="00203BC6" w:rsidP="00203BC6">
      <w:r w:rsidRPr="00380273">
        <w:t xml:space="preserve">It is significant to recall here that the </w:t>
      </w:r>
      <w:r w:rsidR="00D6152F">
        <w:t xml:space="preserve">Holy </w:t>
      </w:r>
      <w:r w:rsidRPr="00380273">
        <w:t>Quran too had ordained adherence to the</w:t>
      </w:r>
      <w:r>
        <w:t xml:space="preserve"> </w:t>
      </w:r>
      <w:r w:rsidR="00EE778B">
        <w:t xml:space="preserve">Holy </w:t>
      </w:r>
      <w:r>
        <w:t>Prophet</w:t>
      </w:r>
      <w:r w:rsidR="00EE778B">
        <w:t xml:space="preserve"> (s.a.w.a.)</w:t>
      </w:r>
      <w:r w:rsidR="00F56B9C">
        <w:t>’</w:t>
      </w:r>
      <w:r>
        <w:t>s progeny as follows:</w:t>
      </w:r>
    </w:p>
    <w:p w:rsidR="00203BC6" w:rsidRPr="007B749B" w:rsidRDefault="00203BC6" w:rsidP="0014695F">
      <w:pPr>
        <w:pStyle w:val="ayat"/>
      </w:pPr>
      <w:r w:rsidRPr="007B749B">
        <w:t>Say you (</w:t>
      </w:r>
      <w:r w:rsidR="00A41D90">
        <w:t xml:space="preserve">O </w:t>
      </w:r>
      <w:r w:rsidRPr="007B749B">
        <w:t>Our Prophet Mohammad)</w:t>
      </w:r>
      <w:r w:rsidR="00F43626">
        <w:t>:</w:t>
      </w:r>
      <w:r w:rsidRPr="007B749B">
        <w:t xml:space="preserve"> </w:t>
      </w:r>
      <w:r w:rsidR="00F56B9C">
        <w:t>“</w:t>
      </w:r>
      <w:r w:rsidRPr="007B749B">
        <w:t>I demand not of you any recompense for it (the toils of the Prophetship) save</w:t>
      </w:r>
      <w:r>
        <w:t xml:space="preserve"> the love of (my) relatives.</w:t>
      </w:r>
      <w:r w:rsidR="00F4463F">
        <w:t>”</w:t>
      </w:r>
      <w:r w:rsidRPr="00DF5C57">
        <w:rPr>
          <w:rStyle w:val="FootnoteReference"/>
        </w:rPr>
        <w:footnoteReference w:id="22"/>
      </w:r>
    </w:p>
    <w:p w:rsidR="00203BC6" w:rsidRPr="007B749B" w:rsidRDefault="00203BC6" w:rsidP="00086C76">
      <w:r w:rsidRPr="007B749B">
        <w:t xml:space="preserve">So the </w:t>
      </w:r>
      <w:r>
        <w:t>r</w:t>
      </w:r>
      <w:r w:rsidRPr="007B749B">
        <w:t xml:space="preserve">esult was that Islam could not have a fair chance to exhibit its real self. It is nevertheless consoling to note that the world is fast moving towards the </w:t>
      </w:r>
      <w:r w:rsidR="00D6152F" w:rsidRPr="007B749B">
        <w:t>goal;</w:t>
      </w:r>
      <w:r w:rsidRPr="007B749B">
        <w:t xml:space="preserve"> </w:t>
      </w:r>
      <w:r w:rsidR="00EE778B">
        <w:t xml:space="preserve">Prophet </w:t>
      </w:r>
      <w:r w:rsidRPr="007B749B">
        <w:t xml:space="preserve">Mohammad </w:t>
      </w:r>
      <w:r w:rsidR="00D6152F">
        <w:t xml:space="preserve">(s.a.w.a.) </w:t>
      </w:r>
      <w:r w:rsidRPr="007B749B">
        <w:t xml:space="preserve">came to establish. Time is drawing nigh when </w:t>
      </w:r>
      <w:r w:rsidR="00EE778B">
        <w:t xml:space="preserve">Imam </w:t>
      </w:r>
      <w:r w:rsidRPr="007B749B">
        <w:t xml:space="preserve">Mahdi </w:t>
      </w:r>
      <w:r w:rsidR="00D6152F">
        <w:t xml:space="preserve">(a.t.f.s.) </w:t>
      </w:r>
      <w:r w:rsidRPr="007B749B">
        <w:t>shall come out of his Ghaibat (</w:t>
      </w:r>
      <w:r w:rsidR="00086C76">
        <w:t>occultation</w:t>
      </w:r>
      <w:r w:rsidRPr="007B749B">
        <w:t xml:space="preserve">) i.e. become visible and show that the will of the mischievous man shall no longer prevail but the Will of </w:t>
      </w:r>
      <w:r w:rsidR="00086C76">
        <w:t xml:space="preserve">Almighty </w:t>
      </w:r>
      <w:r w:rsidR="00C51DE9">
        <w:t>Allah</w:t>
      </w:r>
      <w:r w:rsidR="00C51DE9" w:rsidRPr="007B749B">
        <w:t xml:space="preserve"> </w:t>
      </w:r>
      <w:r w:rsidRPr="007B749B">
        <w:t>shall prevail.</w:t>
      </w:r>
    </w:p>
    <w:p w:rsidR="00203BC6" w:rsidRPr="007B749B" w:rsidRDefault="00C51DE9" w:rsidP="00141AFC">
      <w:pPr>
        <w:pStyle w:val="Heading2"/>
      </w:pPr>
      <w:bookmarkStart w:id="29" w:name="_Toc309292707"/>
      <w:r w:rsidRPr="007B749B">
        <w:t>United</w:t>
      </w:r>
      <w:r>
        <w:t xml:space="preserve"> </w:t>
      </w:r>
      <w:r w:rsidRPr="007B749B">
        <w:t>We Stand</w:t>
      </w:r>
      <w:r>
        <w:t xml:space="preserve"> </w:t>
      </w:r>
      <w:r w:rsidRPr="007B749B">
        <w:t>Divided</w:t>
      </w:r>
      <w:r>
        <w:t xml:space="preserve"> </w:t>
      </w:r>
      <w:r w:rsidRPr="007B749B">
        <w:t>We</w:t>
      </w:r>
      <w:r>
        <w:t xml:space="preserve"> </w:t>
      </w:r>
      <w:r w:rsidRPr="007B749B">
        <w:t>Fall</w:t>
      </w:r>
      <w:bookmarkEnd w:id="29"/>
    </w:p>
    <w:p w:rsidR="00203BC6" w:rsidRPr="007B749B" w:rsidRDefault="00203BC6" w:rsidP="00203BC6">
      <w:r w:rsidRPr="007B749B">
        <w:t xml:space="preserve">Says </w:t>
      </w:r>
      <w:r w:rsidR="00086C76">
        <w:t xml:space="preserve">Holy </w:t>
      </w:r>
      <w:r w:rsidRPr="007B749B">
        <w:t>Quran:</w:t>
      </w:r>
    </w:p>
    <w:p w:rsidR="00203BC6" w:rsidRPr="007B749B" w:rsidRDefault="00203BC6" w:rsidP="0014695F">
      <w:pPr>
        <w:pStyle w:val="ayat"/>
      </w:pPr>
      <w:r w:rsidRPr="007B749B">
        <w:t>And be not like thos</w:t>
      </w:r>
      <w:r>
        <w:t xml:space="preserve">e who got divided and disagreed </w:t>
      </w:r>
      <w:r w:rsidRPr="007B749B">
        <w:t>after clear ev</w:t>
      </w:r>
      <w:r>
        <w:t>idences have come to them</w:t>
      </w:r>
      <w:r w:rsidR="00FD721F">
        <w:t>;</w:t>
      </w:r>
      <w:r>
        <w:t xml:space="preserve"> and these, </w:t>
      </w:r>
      <w:r w:rsidRPr="007B749B">
        <w:t>for them is a great torment.</w:t>
      </w:r>
      <w:r w:rsidRPr="00DF5C57">
        <w:rPr>
          <w:rStyle w:val="FootnoteReference"/>
        </w:rPr>
        <w:footnoteReference w:id="23"/>
      </w:r>
    </w:p>
    <w:p w:rsidR="00203BC6" w:rsidRPr="007B749B" w:rsidRDefault="00203BC6" w:rsidP="00C51DE9">
      <w:r w:rsidRPr="007B749B">
        <w:t xml:space="preserve">G. Sale translates </w:t>
      </w:r>
      <w:r w:rsidR="00643652" w:rsidRPr="007B749B">
        <w:t>it:</w:t>
      </w:r>
    </w:p>
    <w:p w:rsidR="00203BC6" w:rsidRPr="007B749B" w:rsidRDefault="00203BC6" w:rsidP="00203BC6">
      <w:r w:rsidRPr="007B749B">
        <w:t>And cleave all of you to the Covenant</w:t>
      </w:r>
      <w:r>
        <w:t xml:space="preserve"> </w:t>
      </w:r>
      <w:r w:rsidRPr="007B749B">
        <w:t>of God and depart not from it.</w:t>
      </w:r>
    </w:p>
    <w:p w:rsidR="00203BC6" w:rsidRDefault="00643652" w:rsidP="00203BC6">
      <w:r>
        <w:t>A</w:t>
      </w:r>
      <w:r w:rsidR="00203BC6" w:rsidRPr="007B749B">
        <w:t xml:space="preserve">nd writes in his note </w:t>
      </w:r>
      <w:r w:rsidR="00F56B9C">
        <w:t>“</w:t>
      </w:r>
      <w:r w:rsidR="00203BC6" w:rsidRPr="007B749B">
        <w:t>y</w:t>
      </w:r>
      <w:r w:rsidR="00F56B9C">
        <w:t>”</w:t>
      </w:r>
      <w:r w:rsidR="00203BC6" w:rsidRPr="007B749B">
        <w:t xml:space="preserve"> on page 48 of his translation:</w:t>
      </w:r>
    </w:p>
    <w:p w:rsidR="00203BC6" w:rsidRPr="007B749B" w:rsidRDefault="00203BC6" w:rsidP="00F639B5">
      <w:r w:rsidRPr="007B749B">
        <w:lastRenderedPageBreak/>
        <w:t xml:space="preserve">Literally, </w:t>
      </w:r>
      <w:r w:rsidR="00270F5F">
        <w:t>h</w:t>
      </w:r>
      <w:r w:rsidRPr="007B749B">
        <w:t>old fast by the Cord of God and depart not from it. That is, secure yourselves by adhering to Islam which is here metaphorically expressed by a Cord, because it is a sure means of those who profess it from perishing hereafter, as holding by a rope is to prevent one</w:t>
      </w:r>
      <w:r w:rsidR="00F56B9C">
        <w:t>’</w:t>
      </w:r>
      <w:r w:rsidRPr="007B749B">
        <w:t>s falling into a well or</w:t>
      </w:r>
      <w:r>
        <w:t xml:space="preserve"> </w:t>
      </w:r>
      <w:r w:rsidRPr="007B749B">
        <w:t xml:space="preserve">other like place. It is said that </w:t>
      </w:r>
      <w:r w:rsidR="00356739">
        <w:t xml:space="preserve">Prophet </w:t>
      </w:r>
      <w:r w:rsidRPr="007B749B">
        <w:t xml:space="preserve">Mohammad </w:t>
      </w:r>
      <w:r w:rsidR="00356739">
        <w:t xml:space="preserve">(s.a.w.a.) </w:t>
      </w:r>
      <w:r w:rsidRPr="007B749B">
        <w:t xml:space="preserve">used for the same reason to call the </w:t>
      </w:r>
      <w:r w:rsidR="00356739">
        <w:t xml:space="preserve">Holy </w:t>
      </w:r>
      <w:r w:rsidRPr="007B749B">
        <w:t>Quran, Habl</w:t>
      </w:r>
      <w:r w:rsidR="00F639B5">
        <w:t>-</w:t>
      </w:r>
      <w:r w:rsidR="00C51DE9">
        <w:t>Allah</w:t>
      </w:r>
      <w:r w:rsidRPr="007B749B">
        <w:t xml:space="preserve"> al mat</w:t>
      </w:r>
      <w:r>
        <w:t>in</w:t>
      </w:r>
      <w:r w:rsidRPr="007B749B">
        <w:t>, i.e. the sure cord of God.</w:t>
      </w:r>
      <w:r w:rsidRPr="00DF5C57">
        <w:rPr>
          <w:rStyle w:val="FootnoteReference"/>
        </w:rPr>
        <w:footnoteReference w:id="24"/>
      </w:r>
    </w:p>
    <w:p w:rsidR="00203BC6" w:rsidRPr="00D63CA8" w:rsidRDefault="00203BC6" w:rsidP="00203BC6">
      <w:r w:rsidRPr="00D63CA8">
        <w:t>In the very light of the meaning of this verse it can be said with all the emphasis at our command that for the entire people of the world it is possible to form into one homogenous mass with resp</w:t>
      </w:r>
      <w:r>
        <w:t>ec</w:t>
      </w:r>
      <w:r w:rsidRPr="00D63CA8">
        <w:t xml:space="preserve">t to their beliefs and rituals. And had it been something </w:t>
      </w:r>
      <w:r w:rsidR="00224206" w:rsidRPr="00D63CA8">
        <w:t>well-nigh</w:t>
      </w:r>
      <w:r w:rsidRPr="00D63CA8">
        <w:t xml:space="preserve"> impossible, then </w:t>
      </w:r>
      <w:r w:rsidR="00356739">
        <w:t xml:space="preserve">Almighty </w:t>
      </w:r>
      <w:r w:rsidR="00C51DE9">
        <w:t>Allah</w:t>
      </w:r>
      <w:r w:rsidRPr="00D63CA8">
        <w:t xml:space="preserve"> would not have spoken in so forceful a speech, enjoining all and sundry to hold fast to Habl</w:t>
      </w:r>
      <w:r w:rsidR="00F639B5">
        <w:t>-</w:t>
      </w:r>
      <w:r w:rsidR="00C51DE9">
        <w:t>Allah</w:t>
      </w:r>
      <w:r w:rsidRPr="00D63CA8">
        <w:t xml:space="preserve">! To ordain for what is impracticable is irrational and the </w:t>
      </w:r>
      <w:r w:rsidR="00356739">
        <w:t xml:space="preserve">Almighty </w:t>
      </w:r>
      <w:r w:rsidR="00C51DE9">
        <w:t>Allah</w:t>
      </w:r>
      <w:r w:rsidRPr="00D63CA8">
        <w:t xml:space="preserve"> is above ordering anything which is abominable.</w:t>
      </w:r>
    </w:p>
    <w:p w:rsidR="00203BC6" w:rsidRPr="00D63CA8" w:rsidRDefault="00203BC6" w:rsidP="00224206">
      <w:pPr>
        <w:pStyle w:val="Heading3"/>
      </w:pPr>
      <w:r w:rsidRPr="00D63CA8">
        <w:t>Freedom to worship is guaranteed by the United Nations Charter,</w:t>
      </w:r>
    </w:p>
    <w:p w:rsidR="00203BC6" w:rsidRPr="00D63CA8" w:rsidRDefault="00203BC6" w:rsidP="00203BC6">
      <w:r w:rsidRPr="00D63CA8">
        <w:t>So every community is justified to declare it be</w:t>
      </w:r>
      <w:r w:rsidRPr="00D63CA8">
        <w:softHyphen/>
        <w:t xml:space="preserve">liefs provided there is </w:t>
      </w:r>
      <w:r>
        <w:t>meant no injuring of one</w:t>
      </w:r>
      <w:r w:rsidR="00F56B9C">
        <w:t>’</w:t>
      </w:r>
      <w:r>
        <w:t>s feel</w:t>
      </w:r>
      <w:r w:rsidRPr="00D63CA8">
        <w:t>ings as no other course is left for the finality of the proof of the Truth.</w:t>
      </w:r>
    </w:p>
    <w:p w:rsidR="00203BC6" w:rsidRPr="00D63CA8" w:rsidRDefault="00203BC6" w:rsidP="00224206">
      <w:pPr>
        <w:pStyle w:val="Heading3"/>
      </w:pPr>
      <w:r w:rsidRPr="00D63CA8">
        <w:t>We</w:t>
      </w:r>
      <w:r>
        <w:t xml:space="preserve"> </w:t>
      </w:r>
      <w:r w:rsidRPr="00D63CA8">
        <w:t>have</w:t>
      </w:r>
      <w:r>
        <w:t xml:space="preserve"> </w:t>
      </w:r>
      <w:r w:rsidRPr="00D63CA8">
        <w:t>to</w:t>
      </w:r>
      <w:r>
        <w:t xml:space="preserve"> </w:t>
      </w:r>
      <w:r w:rsidRPr="00D63CA8">
        <w:t>proclaim</w:t>
      </w:r>
      <w:r>
        <w:t xml:space="preserve"> </w:t>
      </w:r>
      <w:r w:rsidRPr="00D63CA8">
        <w:t>the</w:t>
      </w:r>
      <w:r>
        <w:t xml:space="preserve"> </w:t>
      </w:r>
      <w:r w:rsidRPr="00D63CA8">
        <w:t>truth to the people.</w:t>
      </w:r>
    </w:p>
    <w:p w:rsidR="00203BC6" w:rsidRPr="00D63CA8" w:rsidRDefault="00203BC6" w:rsidP="00203BC6">
      <w:r w:rsidRPr="00D63CA8">
        <w:t>That is all what is binding upon us. However while presenting one</w:t>
      </w:r>
      <w:r w:rsidR="00F56B9C">
        <w:t>’</w:t>
      </w:r>
      <w:r w:rsidRPr="00D63CA8">
        <w:t>s point of view one must have due re</w:t>
      </w:r>
      <w:r w:rsidRPr="00D63CA8">
        <w:softHyphen/>
        <w:t>gard for the manners and the etiquette of authorship. So at no time one must use abusive language in his speeches and writings for his opponent. This act enra</w:t>
      </w:r>
      <w:r w:rsidRPr="00D63CA8">
        <w:softHyphen/>
        <w:t xml:space="preserve">ges the people. Their attention is diverted from the serious study of the subject towards retaliation. Consequently no useful </w:t>
      </w:r>
      <w:r w:rsidRPr="00D63CA8">
        <w:lastRenderedPageBreak/>
        <w:t>purpose is served by such speeches or writings.</w:t>
      </w:r>
    </w:p>
    <w:p w:rsidR="00203BC6" w:rsidRPr="005741D4" w:rsidRDefault="00203BC6" w:rsidP="00356739">
      <w:r w:rsidRPr="00D63CA8">
        <w:t>The people of the world are divided in communi</w:t>
      </w:r>
      <w:r w:rsidRPr="00D63CA8">
        <w:softHyphen/>
        <w:t>ties and nations. As humans we must live in peace and harmony.</w:t>
      </w:r>
      <w:r>
        <w:t xml:space="preserve"> </w:t>
      </w:r>
      <w:r w:rsidRPr="00D63CA8">
        <w:t>If men and women, when blessed by</w:t>
      </w:r>
      <w:r w:rsidR="00356739">
        <w:t xml:space="preserve"> Almighty </w:t>
      </w:r>
      <w:r w:rsidR="00C51DE9">
        <w:t>Allah</w:t>
      </w:r>
      <w:r w:rsidRPr="005741D4">
        <w:t xml:space="preserve"> with the gift of Aql (reason), show hatred and contempt towards each other</w:t>
      </w:r>
      <w:r w:rsidR="00B80C1A">
        <w:t>,</w:t>
      </w:r>
      <w:r w:rsidRPr="005741D4">
        <w:t xml:space="preserve"> the society can never attain real peace. We, as rational beings, must be tolerant towards others however opposite may be their religion, language, race or culture. The discrimination on the basis of colour and nationality between man and man is most un-Islamic.</w:t>
      </w:r>
    </w:p>
    <w:p w:rsidR="00203BC6" w:rsidRPr="005741D4" w:rsidRDefault="00203BC6" w:rsidP="00F639B5">
      <w:r w:rsidRPr="005741D4">
        <w:t>This is a glaring reality that the result of our differences may prove to be dangerous for the solida</w:t>
      </w:r>
      <w:r w:rsidRPr="005741D4">
        <w:softHyphen/>
        <w:t>rity of humanity. The communities must live toge</w:t>
      </w:r>
      <w:r w:rsidRPr="005741D4">
        <w:softHyphen/>
        <w:t xml:space="preserve">ther in harmony without assailing each other. Let the friendship, based on righteousness, serve as the </w:t>
      </w:r>
      <w:r w:rsidR="00F639B5">
        <w:t>H</w:t>
      </w:r>
      <w:r w:rsidRPr="005741D4">
        <w:t xml:space="preserve">ablal </w:t>
      </w:r>
      <w:r w:rsidR="00F639B5">
        <w:t>M</w:t>
      </w:r>
      <w:r w:rsidRPr="005741D4">
        <w:t>ateen (Strong Cord) for the True faith. Surely it does have the sanction of</w:t>
      </w:r>
      <w:r>
        <w:t xml:space="preserve"> A</w:t>
      </w:r>
      <w:r w:rsidRPr="005741D4">
        <w:t>ql (reason).</w:t>
      </w:r>
    </w:p>
    <w:p w:rsidR="00203BC6" w:rsidRPr="005741D4" w:rsidRDefault="00203BC6" w:rsidP="00203BC6">
      <w:r w:rsidRPr="005741D4">
        <w:t>Finally, if we have to survive, we must follow</w:t>
      </w:r>
      <w:r w:rsidR="00F43626">
        <w:t>:</w:t>
      </w:r>
    </w:p>
    <w:p w:rsidR="00203BC6" w:rsidRPr="005741D4" w:rsidRDefault="00203BC6" w:rsidP="00203BC6">
      <w:r w:rsidRPr="005741D4">
        <w:t>Live</w:t>
      </w:r>
      <w:r>
        <w:t xml:space="preserve"> </w:t>
      </w:r>
      <w:r w:rsidRPr="005741D4">
        <w:t>and let live.</w:t>
      </w:r>
    </w:p>
    <w:p w:rsidR="00203BC6" w:rsidRPr="005741D4" w:rsidRDefault="00C51DE9" w:rsidP="00203BC6">
      <w:r w:rsidRPr="005741D4">
        <w:t xml:space="preserve">Holy </w:t>
      </w:r>
      <w:r w:rsidR="00F639B5" w:rsidRPr="005741D4">
        <w:t>Quran</w:t>
      </w:r>
      <w:r w:rsidRPr="005741D4">
        <w:t xml:space="preserve"> says</w:t>
      </w:r>
      <w:r w:rsidR="00F43626">
        <w:t>:</w:t>
      </w:r>
    </w:p>
    <w:p w:rsidR="00203BC6" w:rsidRDefault="00203BC6" w:rsidP="0014695F">
      <w:pPr>
        <w:pStyle w:val="ayat"/>
      </w:pPr>
      <w:r w:rsidRPr="005741D4">
        <w:t>Slumber seizes Him not nor sleep; His</w:t>
      </w:r>
      <w:r>
        <w:t xml:space="preserve"> it is what</w:t>
      </w:r>
      <w:r>
        <w:softHyphen/>
      </w:r>
      <w:r w:rsidRPr="005741D4">
        <w:t>soever is in the h</w:t>
      </w:r>
      <w:r>
        <w:t>eavens and whatsoever is in the earth</w:t>
      </w:r>
      <w:r w:rsidRPr="005741D4">
        <w:t xml:space="preserve">; Who is he </w:t>
      </w:r>
      <w:r>
        <w:t xml:space="preserve">that can intercede with him but </w:t>
      </w:r>
      <w:r w:rsidRPr="005741D4">
        <w:t>with His permission</w:t>
      </w:r>
      <w:r>
        <w:t xml:space="preserve">; He knows what is before them </w:t>
      </w:r>
      <w:r w:rsidRPr="005741D4">
        <w:t>and what is behind t</w:t>
      </w:r>
      <w:r w:rsidR="00356739">
        <w:t>hem, while they can</w:t>
      </w:r>
      <w:r>
        <w:t>not compre</w:t>
      </w:r>
      <w:r>
        <w:softHyphen/>
      </w:r>
      <w:r w:rsidRPr="005741D4">
        <w:t xml:space="preserve">hend anything out of His Knowledge save </w:t>
      </w:r>
      <w:r>
        <w:t xml:space="preserve">that which </w:t>
      </w:r>
      <w:r w:rsidRPr="005741D4">
        <w:t>He wills. His Throne e</w:t>
      </w:r>
      <w:r>
        <w:t xml:space="preserve">xtends over the heavens and the </w:t>
      </w:r>
      <w:r w:rsidRPr="005741D4">
        <w:t>earth, and</w:t>
      </w:r>
      <w:r>
        <w:t xml:space="preserve"> the preservation of them both, tires Him </w:t>
      </w:r>
      <w:r w:rsidRPr="005741D4">
        <w:t>not, And he is th</w:t>
      </w:r>
      <w:r>
        <w:t>e Most High and the Most Great.</w:t>
      </w:r>
      <w:r w:rsidRPr="00DF5C57">
        <w:rPr>
          <w:rStyle w:val="FootnoteReference"/>
        </w:rPr>
        <w:footnoteReference w:id="25"/>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491B28" w:rsidRDefault="00491B28" w:rsidP="00B40A2F">
      <w:pPr>
        <w:pStyle w:val="Heading1"/>
      </w:pPr>
      <w:bookmarkStart w:id="30" w:name="_Toc309292708"/>
      <w:r>
        <w:lastRenderedPageBreak/>
        <w:t>Islam and Peace</w:t>
      </w:r>
      <w:bookmarkEnd w:id="30"/>
    </w:p>
    <w:p w:rsidR="00203BC6" w:rsidRPr="00FA5817" w:rsidRDefault="00203BC6" w:rsidP="00B80C1A">
      <w:r w:rsidRPr="00FA5817">
        <w:t xml:space="preserve">Peace, or </w:t>
      </w:r>
      <w:r w:rsidR="00F639B5" w:rsidRPr="00FA5817">
        <w:t>tranquillity</w:t>
      </w:r>
      <w:r w:rsidRPr="00FA5817">
        <w:t xml:space="preserve"> and union are the two natu</w:t>
      </w:r>
      <w:r w:rsidRPr="00FA5817">
        <w:softHyphen/>
        <w:t>ral rights of humanity</w:t>
      </w:r>
      <w:r>
        <w:t xml:space="preserve"> </w:t>
      </w:r>
      <w:r w:rsidRPr="00FA5817">
        <w:t>about which</w:t>
      </w:r>
      <w:r>
        <w:t xml:space="preserve"> </w:t>
      </w:r>
      <w:r w:rsidRPr="00FA5817">
        <w:t>no</w:t>
      </w:r>
      <w:r>
        <w:t xml:space="preserve"> </w:t>
      </w:r>
      <w:r w:rsidRPr="00FA5817">
        <w:t>wise and far-sighted</w:t>
      </w:r>
      <w:r>
        <w:t xml:space="preserve"> </w:t>
      </w:r>
      <w:r w:rsidRPr="00FA5817">
        <w:t>person</w:t>
      </w:r>
      <w:r>
        <w:t xml:space="preserve"> </w:t>
      </w:r>
      <w:r w:rsidRPr="00FA5817">
        <w:t>can</w:t>
      </w:r>
      <w:r>
        <w:t xml:space="preserve"> </w:t>
      </w:r>
      <w:r w:rsidRPr="00FA5817">
        <w:t>differ.</w:t>
      </w:r>
      <w:r>
        <w:t xml:space="preserve"> </w:t>
      </w:r>
      <w:r w:rsidRPr="00FA5817">
        <w:t>Murdering,</w:t>
      </w:r>
      <w:r>
        <w:t xml:space="preserve"> </w:t>
      </w:r>
      <w:r w:rsidRPr="00FA5817">
        <w:t>plundering, bloodsheds</w:t>
      </w:r>
      <w:r>
        <w:t xml:space="preserve"> </w:t>
      </w:r>
      <w:r w:rsidRPr="00FA5817">
        <w:t>and disturbances are the soul destroying and human</w:t>
      </w:r>
      <w:r>
        <w:t xml:space="preserve"> </w:t>
      </w:r>
      <w:r w:rsidRPr="00FA5817">
        <w:t>Killing habits.</w:t>
      </w:r>
      <w:r>
        <w:t xml:space="preserve"> </w:t>
      </w:r>
      <w:r w:rsidRPr="00FA5817">
        <w:t>There is no human</w:t>
      </w:r>
      <w:r>
        <w:t xml:space="preserve"> </w:t>
      </w:r>
      <w:r w:rsidRPr="00FA5817">
        <w:t>being who may not</w:t>
      </w:r>
      <w:r>
        <w:t xml:space="preserve"> </w:t>
      </w:r>
      <w:r w:rsidRPr="00FA5817">
        <w:t>have natural</w:t>
      </w:r>
      <w:r>
        <w:t xml:space="preserve"> </w:t>
      </w:r>
      <w:r w:rsidRPr="00FA5817">
        <w:t>hatred</w:t>
      </w:r>
      <w:r>
        <w:t xml:space="preserve"> </w:t>
      </w:r>
      <w:r w:rsidRPr="00FA5817">
        <w:t>and</w:t>
      </w:r>
      <w:r>
        <w:t xml:space="preserve"> </w:t>
      </w:r>
      <w:r w:rsidRPr="00FA5817">
        <w:t>aversion</w:t>
      </w:r>
      <w:r>
        <w:t xml:space="preserve"> </w:t>
      </w:r>
      <w:r w:rsidRPr="00FA5817">
        <w:t>for these habits.</w:t>
      </w:r>
      <w:r>
        <w:t xml:space="preserve"> </w:t>
      </w:r>
      <w:r w:rsidRPr="00FA5817">
        <w:t>Leave alone the human beings even the animals</w:t>
      </w:r>
      <w:r>
        <w:t xml:space="preserve"> </w:t>
      </w:r>
      <w:r w:rsidRPr="00FA5817">
        <w:t>feel this.</w:t>
      </w:r>
      <w:r>
        <w:t xml:space="preserve"> </w:t>
      </w:r>
      <w:r w:rsidRPr="00FA5817">
        <w:t>And</w:t>
      </w:r>
      <w:r>
        <w:t xml:space="preserve"> </w:t>
      </w:r>
      <w:r w:rsidRPr="00FA5817">
        <w:t>as they</w:t>
      </w:r>
      <w:r>
        <w:t xml:space="preserve"> </w:t>
      </w:r>
      <w:r w:rsidRPr="00FA5817">
        <w:t>are devoid of sense and wisdom they can maintain</w:t>
      </w:r>
      <w:r>
        <w:t xml:space="preserve"> </w:t>
      </w:r>
      <w:r w:rsidRPr="00FA5817">
        <w:t>peace and</w:t>
      </w:r>
      <w:r>
        <w:t xml:space="preserve"> </w:t>
      </w:r>
      <w:r w:rsidRPr="00FA5817">
        <w:t>unity</w:t>
      </w:r>
      <w:r>
        <w:t xml:space="preserve"> </w:t>
      </w:r>
      <w:r w:rsidRPr="00FA5817">
        <w:t>only among</w:t>
      </w:r>
      <w:r>
        <w:t xml:space="preserve"> </w:t>
      </w:r>
      <w:r w:rsidRPr="00FA5817">
        <w:t>themselves.</w:t>
      </w:r>
      <w:r>
        <w:t xml:space="preserve"> </w:t>
      </w:r>
      <w:r w:rsidRPr="00FA5817">
        <w:t>They</w:t>
      </w:r>
      <w:r>
        <w:t xml:space="preserve"> </w:t>
      </w:r>
      <w:r w:rsidRPr="00FA5817">
        <w:t>have</w:t>
      </w:r>
      <w:r>
        <w:t xml:space="preserve"> </w:t>
      </w:r>
      <w:r w:rsidRPr="00FA5817">
        <w:t>as</w:t>
      </w:r>
      <w:r>
        <w:t xml:space="preserve"> </w:t>
      </w:r>
      <w:r w:rsidRPr="00FA5817">
        <w:t>much</w:t>
      </w:r>
      <w:r>
        <w:t xml:space="preserve"> </w:t>
      </w:r>
      <w:r w:rsidRPr="00FA5817">
        <w:t>difference with other creatures as they have unity</w:t>
      </w:r>
      <w:r>
        <w:t xml:space="preserve"> </w:t>
      </w:r>
      <w:r w:rsidRPr="00FA5817">
        <w:t>among</w:t>
      </w:r>
      <w:r>
        <w:t xml:space="preserve"> </w:t>
      </w:r>
      <w:r w:rsidRPr="00FA5817">
        <w:t>them</w:t>
      </w:r>
      <w:r w:rsidRPr="00FA5817">
        <w:softHyphen/>
        <w:t>selves.</w:t>
      </w:r>
      <w:r>
        <w:t xml:space="preserve"> </w:t>
      </w:r>
      <w:r w:rsidRPr="00FA5817">
        <w:t>As the man</w:t>
      </w:r>
      <w:r>
        <w:t xml:space="preserve"> </w:t>
      </w:r>
      <w:r w:rsidRPr="00FA5817">
        <w:t>who is</w:t>
      </w:r>
      <w:r>
        <w:t xml:space="preserve"> </w:t>
      </w:r>
      <w:r w:rsidRPr="00FA5817">
        <w:t>the</w:t>
      </w:r>
      <w:r>
        <w:t xml:space="preserve"> </w:t>
      </w:r>
      <w:r w:rsidRPr="00FA5817">
        <w:t>best</w:t>
      </w:r>
      <w:r>
        <w:t xml:space="preserve"> </w:t>
      </w:r>
      <w:r w:rsidRPr="00FA5817">
        <w:t>creation of all endowed with</w:t>
      </w:r>
      <w:r>
        <w:t xml:space="preserve"> </w:t>
      </w:r>
      <w:r w:rsidRPr="00FA5817">
        <w:t>sound</w:t>
      </w:r>
      <w:r>
        <w:t xml:space="preserve"> </w:t>
      </w:r>
      <w:r w:rsidRPr="00FA5817">
        <w:t>wisdom,</w:t>
      </w:r>
      <w:r>
        <w:t xml:space="preserve"> </w:t>
      </w:r>
      <w:r w:rsidRPr="00FA5817">
        <w:t>he</w:t>
      </w:r>
      <w:r>
        <w:t xml:space="preserve"> </w:t>
      </w:r>
      <w:r w:rsidRPr="00FA5817">
        <w:t>has</w:t>
      </w:r>
      <w:r>
        <w:t xml:space="preserve"> </w:t>
      </w:r>
      <w:r w:rsidRPr="00FA5817">
        <w:t>been</w:t>
      </w:r>
      <w:r>
        <w:t xml:space="preserve"> </w:t>
      </w:r>
      <w:r w:rsidRPr="00FA5817">
        <w:t>granted strength</w:t>
      </w:r>
      <w:r>
        <w:t xml:space="preserve"> </w:t>
      </w:r>
      <w:r w:rsidRPr="00FA5817">
        <w:t>enough</w:t>
      </w:r>
      <w:r>
        <w:t xml:space="preserve"> </w:t>
      </w:r>
      <w:r w:rsidRPr="00FA5817">
        <w:t>to establish all</w:t>
      </w:r>
      <w:r>
        <w:t xml:space="preserve"> </w:t>
      </w:r>
      <w:r w:rsidRPr="00FA5817">
        <w:t>over the world</w:t>
      </w:r>
      <w:r>
        <w:t xml:space="preserve"> </w:t>
      </w:r>
      <w:r w:rsidRPr="00FA5817">
        <w:t>and maintain security throughout the universe.</w:t>
      </w:r>
    </w:p>
    <w:p w:rsidR="00203BC6" w:rsidRPr="00FA5817" w:rsidRDefault="00203BC6" w:rsidP="00203BC6">
      <w:r w:rsidRPr="00FA5817">
        <w:t>Although since long the mankind has become so much addicted to vanity, ostentation and breaking of peace that it has given up its natural and ancestral rights of security and peace but the</w:t>
      </w:r>
      <w:r>
        <w:t xml:space="preserve"> </w:t>
      </w:r>
      <w:r w:rsidRPr="00FA5817">
        <w:t>people of sense and understanding have always been trying to make that aspect of their lives firm and strong which may be away from the skirts of struggles and disturbances and close to peace and security.</w:t>
      </w:r>
    </w:p>
    <w:p w:rsidR="00203BC6" w:rsidRPr="00591CC7" w:rsidRDefault="00203BC6" w:rsidP="00B80C1A">
      <w:r w:rsidRPr="00FA5817">
        <w:t>When in the past the sparks of discord and diffe</w:t>
      </w:r>
      <w:r w:rsidRPr="00FA5817">
        <w:softHyphen/>
        <w:t>rences and the flames</w:t>
      </w:r>
      <w:r>
        <w:t xml:space="preserve"> of strife and war aimed to des</w:t>
      </w:r>
      <w:r w:rsidRPr="00591CC7">
        <w:t>troy the life,</w:t>
      </w:r>
      <w:r>
        <w:t xml:space="preserve"> </w:t>
      </w:r>
      <w:r w:rsidRPr="00591CC7">
        <w:t>property, respect, dignity, honour, human</w:t>
      </w:r>
      <w:r w:rsidRPr="00591CC7">
        <w:softHyphen/>
        <w:t>ity and nobility of mankind, the</w:t>
      </w:r>
      <w:r>
        <w:t xml:space="preserve"> </w:t>
      </w:r>
      <w:r w:rsidRPr="00591CC7">
        <w:t>same persons</w:t>
      </w:r>
      <w:r>
        <w:t xml:space="preserve"> </w:t>
      </w:r>
      <w:r w:rsidRPr="00591CC7">
        <w:t>who were enjoying to see the flames of differences and ills of yesterday in the world and were intoxicated with the wine of oblivion woke up from their lethargy and became anxious to find out the right path through whi</w:t>
      </w:r>
      <w:r w:rsidRPr="00591CC7">
        <w:softHyphen/>
        <w:t xml:space="preserve">ch they hope to pass their lives with </w:t>
      </w:r>
      <w:r w:rsidRPr="00591CC7">
        <w:lastRenderedPageBreak/>
        <w:t xml:space="preserve">ease and comfort. But now whether they may be followers of the unity of God or Trinity worshippers of God or </w:t>
      </w:r>
      <w:r w:rsidR="00224206" w:rsidRPr="00591CC7">
        <w:t>self-religious</w:t>
      </w:r>
      <w:r w:rsidRPr="00591CC7">
        <w:t xml:space="preserve"> or infidels, Christians </w:t>
      </w:r>
      <w:r w:rsidR="00491B28" w:rsidRPr="00591CC7">
        <w:t>fascist</w:t>
      </w:r>
      <w:r w:rsidRPr="00591CC7">
        <w:t>, Roman</w:t>
      </w:r>
      <w:r>
        <w:t xml:space="preserve"> </w:t>
      </w:r>
      <w:r w:rsidRPr="00591CC7">
        <w:t>Catholics, Budhs or of any other religion, they are not free from the stains of tyranny, bloodshed, usurpation and revolts,</w:t>
      </w:r>
    </w:p>
    <w:p w:rsidR="00203BC6" w:rsidRPr="00591CC7" w:rsidRDefault="00594F6A" w:rsidP="00141AFC">
      <w:pPr>
        <w:pStyle w:val="Heading2"/>
      </w:pPr>
      <w:bookmarkStart w:id="31" w:name="_Toc309292709"/>
      <w:r w:rsidRPr="00591CC7">
        <w:t>Other</w:t>
      </w:r>
      <w:r>
        <w:t xml:space="preserve"> </w:t>
      </w:r>
      <w:r w:rsidRPr="00591CC7">
        <w:t>Attempts</w:t>
      </w:r>
      <w:r>
        <w:t xml:space="preserve"> a</w:t>
      </w:r>
      <w:r w:rsidRPr="00591CC7">
        <w:t>t</w:t>
      </w:r>
      <w:r>
        <w:t xml:space="preserve"> </w:t>
      </w:r>
      <w:r w:rsidRPr="00591CC7">
        <w:t>Peace</w:t>
      </w:r>
      <w:bookmarkEnd w:id="31"/>
    </w:p>
    <w:p w:rsidR="00203BC6" w:rsidRPr="00896A2D" w:rsidRDefault="00203BC6" w:rsidP="00491B28">
      <w:r w:rsidRPr="00591CC7">
        <w:t xml:space="preserve">Although in </w:t>
      </w:r>
      <w:r>
        <w:t>t</w:t>
      </w:r>
      <w:r w:rsidRPr="00591CC7">
        <w:t>he past, the different societies, governments and dic</w:t>
      </w:r>
      <w:r>
        <w:t>t</w:t>
      </w:r>
      <w:r w:rsidRPr="00591CC7">
        <w:t>ators had made various principles and laws in the name of peace and security some considered monarchy beneficial for peace and safety and made it hereditary for one family, the others with due consid</w:t>
      </w:r>
      <w:r w:rsidRPr="00591CC7">
        <w:softHyphen/>
        <w:t xml:space="preserve">eration of the family, thought the outward ability and worthiness necessary. </w:t>
      </w:r>
      <w:r w:rsidR="00224206" w:rsidRPr="00591CC7">
        <w:t>Someone</w:t>
      </w:r>
      <w:r w:rsidRPr="00591CC7">
        <w:t xml:space="preserve"> gave the bridle of government in the hands of a particular party (parlia</w:t>
      </w:r>
      <w:r w:rsidRPr="00591CC7">
        <w:softHyphen/>
        <w:t>ment) while another based the election of the mem</w:t>
      </w:r>
      <w:r w:rsidRPr="00591CC7">
        <w:softHyphen/>
        <w:t>bers of the parliament on the will of the general public. The other made the election of the members on the basis of wealth and power of influence or avarice, fear or under other pressures. Some consid</w:t>
      </w:r>
      <w:r w:rsidR="00F43626">
        <w:t>ered the deser</w:t>
      </w:r>
      <w:r w:rsidR="00F43626">
        <w:softHyphen/>
        <w:t xml:space="preserve">tion of religion </w:t>
      </w:r>
      <w:r w:rsidRPr="00591CC7">
        <w:t>necessary for the progress of the coun</w:t>
      </w:r>
      <w:r w:rsidRPr="00591CC7">
        <w:softHyphen/>
        <w:t>try. The others sacrificed wisdom, honour and position on the b</w:t>
      </w:r>
      <w:r>
        <w:t>l</w:t>
      </w:r>
      <w:r w:rsidRPr="00591CC7">
        <w:t>owing wind of the time i.e. fashion. Some made the elegance, comfort and luxury the basis and main factors of the government and they will continue</w:t>
      </w:r>
      <w:r>
        <w:t xml:space="preserve"> </w:t>
      </w:r>
      <w:r w:rsidRPr="00896A2D">
        <w:t xml:space="preserve">to do so in future also. All this was done. The result of all this was seen by </w:t>
      </w:r>
      <w:r w:rsidR="00B80C1A">
        <w:t>everyone</w:t>
      </w:r>
      <w:r w:rsidRPr="00896A2D">
        <w:t xml:space="preserve"> in the world. The Luxury and elegance destroyed the feelings and valour of the man. The developments of science were hover</w:t>
      </w:r>
      <w:r w:rsidRPr="00896A2D">
        <w:softHyphen/>
        <w:t>ing over the heads of mankind as the wrath of God. The modern inventions turning into bombs raining torrentially continued to set fire the harvest of life. Peace could not be attained either on land or sea. Neither the land remained safe nor the air. All the four sides of the earth</w:t>
      </w:r>
      <w:r w:rsidR="00491B28">
        <w:t xml:space="preserve"> – </w:t>
      </w:r>
      <w:r w:rsidRPr="00896A2D">
        <w:t>east, west, south and north</w:t>
      </w:r>
      <w:r w:rsidR="00491B28">
        <w:t xml:space="preserve"> – </w:t>
      </w:r>
      <w:r w:rsidRPr="00896A2D">
        <w:t>were</w:t>
      </w:r>
      <w:r w:rsidR="00491B28">
        <w:t xml:space="preserve"> </w:t>
      </w:r>
      <w:r w:rsidRPr="00896A2D">
        <w:t xml:space="preserve">in front like a mirror. In every mirror </w:t>
      </w:r>
      <w:r w:rsidR="00224206" w:rsidRPr="00896A2D">
        <w:t>one’s</w:t>
      </w:r>
      <w:r w:rsidRPr="00896A2D">
        <w:t xml:space="preserve"> own bloody picture </w:t>
      </w:r>
      <w:r w:rsidRPr="00896A2D">
        <w:lastRenderedPageBreak/>
        <w:t>was reflected. At last those who had forgotten God began to invoke God. Those who had turned out God from their country began to call Him back. The shrines which had become desolate began to be inhabit</w:t>
      </w:r>
      <w:r w:rsidRPr="00896A2D">
        <w:softHyphen/>
        <w:t>ed. Prayers became necessary in the mosques. It is a fact that one forgets his position at the time of luxury and comforts but at the time of misfortune he has to approach the Nature, because the solution of difficul</w:t>
      </w:r>
      <w:r w:rsidRPr="00896A2D">
        <w:softHyphen/>
        <w:t>ties is in His hands.</w:t>
      </w:r>
    </w:p>
    <w:p w:rsidR="00203BC6" w:rsidRPr="002A48BE" w:rsidRDefault="00203BC6" w:rsidP="00B80C1A">
      <w:r w:rsidRPr="00896A2D">
        <w:t>No one felt that his rival is also fond of the same fashion as he himself and none thought that his enemy is wearing a suit of the same style as he is p</w:t>
      </w:r>
      <w:r w:rsidR="00B80C1A">
        <w:t>u</w:t>
      </w:r>
      <w:r w:rsidRPr="00896A2D">
        <w:t>tting on, nor did he realise that his enemies are also the resi</w:t>
      </w:r>
      <w:r w:rsidRPr="00896A2D">
        <w:softHyphen/>
        <w:t>dents of the same country in which he is living. No one thought that their language, appearance, mode of living, way of ruling, manners and nature resemble each other. A man feels proud after murdering his co</w:t>
      </w:r>
      <w:r w:rsidR="00B80C1A">
        <w:t>-</w:t>
      </w:r>
      <w:r w:rsidRPr="00896A2D">
        <w:softHyphen/>
        <w:t>religionist. A soldier was happy after slaughtering ano</w:t>
      </w:r>
      <w:r w:rsidRPr="00896A2D">
        <w:softHyphen/>
        <w:t>ther soldier of his own nation. Such was the condition</w:t>
      </w:r>
      <w:r>
        <w:t xml:space="preserve"> </w:t>
      </w:r>
      <w:r w:rsidRPr="002A48BE">
        <w:t>of oppression that there was no feeling of pity for women or children. Neither the widows nor the orpha</w:t>
      </w:r>
      <w:r w:rsidRPr="002A48BE">
        <w:softHyphen/>
        <w:t>ns deserved any help from them. They had no conside</w:t>
      </w:r>
      <w:r w:rsidRPr="002A48BE">
        <w:softHyphen/>
        <w:t>ration for the helpless and no thought for the sick. It became clear that all the principles of peace and secu</w:t>
      </w:r>
      <w:r w:rsidRPr="002A48BE">
        <w:softHyphen/>
        <w:t>rity constituted by the people of the world were useless otherwise these would not have resulted in such poiso</w:t>
      </w:r>
      <w:r w:rsidRPr="002A48BE">
        <w:softHyphen/>
        <w:t xml:space="preserve">nous effects. The only cause of this is that the makers of the principles did not frame them with honesty and sincerity and there was no consideration of human welfare with them; but the legislators had their </w:t>
      </w:r>
      <w:r w:rsidR="00224206" w:rsidRPr="002A48BE">
        <w:t>self-interests</w:t>
      </w:r>
      <w:r w:rsidRPr="002A48BE">
        <w:t xml:space="preserve"> as became evident after some time and even today the same Law is the root of all mischief. The lovers of the democracy are getting themselves worsh</w:t>
      </w:r>
      <w:r w:rsidRPr="002A48BE">
        <w:softHyphen/>
        <w:t>ipped, and the so-called champions of the public are proclaiming their dictatorship by the beat of drums and they do not consider the value of humanity even equal to that of a mosquito. Can persons of such mentality establish peace and security in the world?</w:t>
      </w:r>
    </w:p>
    <w:p w:rsidR="00203BC6" w:rsidRPr="002A48BE" w:rsidRDefault="00594F6A" w:rsidP="00141AFC">
      <w:pPr>
        <w:pStyle w:val="Heading2"/>
      </w:pPr>
      <w:bookmarkStart w:id="32" w:name="_Toc309292710"/>
      <w:r w:rsidRPr="002A48BE">
        <w:lastRenderedPageBreak/>
        <w:t>Basic</w:t>
      </w:r>
      <w:r>
        <w:t xml:space="preserve"> </w:t>
      </w:r>
      <w:r w:rsidRPr="002A48BE">
        <w:t>Ca</w:t>
      </w:r>
      <w:r>
        <w:t>u</w:t>
      </w:r>
      <w:r w:rsidRPr="002A48BE">
        <w:t>se</w:t>
      </w:r>
      <w:r>
        <w:t xml:space="preserve"> o</w:t>
      </w:r>
      <w:r w:rsidRPr="002A48BE">
        <w:t>f</w:t>
      </w:r>
      <w:r>
        <w:t xml:space="preserve"> </w:t>
      </w:r>
      <w:r w:rsidRPr="002A48BE">
        <w:t>Failure</w:t>
      </w:r>
      <w:bookmarkEnd w:id="32"/>
    </w:p>
    <w:p w:rsidR="00203BC6" w:rsidRPr="005D714B" w:rsidRDefault="00203BC6" w:rsidP="003F35CF">
      <w:r w:rsidRPr="002A48BE">
        <w:t>From this short introduction it has been proved that the cause of revolts and bloodsheds in the world is atheism or the forsaking of the restrictions of the laws of religion. Therefore if any power can now estab</w:t>
      </w:r>
      <w:r w:rsidRPr="002A48BE">
        <w:softHyphen/>
        <w:t>lish peace and security in the world, it is religion and religion alone. It may be for the time being and for a particular nation and country there is however no doubt that the religions established in good faith did try in their times and country that good education and advice be given to the w</w:t>
      </w:r>
      <w:r>
        <w:t xml:space="preserve">orld, to benefit mankind as far </w:t>
      </w:r>
      <w:r w:rsidRPr="005D714B">
        <w:t>as possible and it to save them from harm. These religions also tried that the world be protected from revolts and bloodsheds, and peace and safety might prevail in the country, but as all these religions were limited and confined to particular countries, nations and times, therefore their teachings were useful in their own times alone. So their durability was neither permanent</w:t>
      </w:r>
      <w:r>
        <w:t xml:space="preserve"> </w:t>
      </w:r>
      <w:r w:rsidRPr="005D714B">
        <w:t>nor they were meant for the whole world. Even, at present, the world cannot benefit from them. It is however possible that during their prevalence conside</w:t>
      </w:r>
      <w:r w:rsidRPr="005D714B">
        <w:softHyphen/>
        <w:t>ration might have been given for temperance in them but due to the changes in the conditions of the times, and ideas, alterations and changes in the books these are not found in the form of temperance, and so such principles and Jaws are found in them in which there is mention of wars alone or in which there are instruc</w:t>
      </w:r>
      <w:r w:rsidRPr="005D714B">
        <w:softHyphen/>
        <w:t xml:space="preserve">tions for truce, peace and ease to such an extent that if acted upon the very preservation and progress, of the mankind would become impossible, and utter the flaring up of the </w:t>
      </w:r>
      <w:r>
        <w:t>f</w:t>
      </w:r>
      <w:r w:rsidRPr="005D714B">
        <w:t>ire of disturbances it would not be possible to extinguish it. So much so that phlebotomist even may not have any right to cut open a view or a surgeon may no</w:t>
      </w:r>
      <w:r>
        <w:t xml:space="preserve">t be permitted to </w:t>
      </w:r>
      <w:r w:rsidR="003F35CF">
        <w:t>cut</w:t>
      </w:r>
      <w:r>
        <w:t xml:space="preserve"> the septic</w:t>
      </w:r>
      <w:r w:rsidRPr="005D714B">
        <w:t xml:space="preserve"> </w:t>
      </w:r>
      <w:r>
        <w:t>l</w:t>
      </w:r>
      <w:r w:rsidRPr="005D714B">
        <w:t xml:space="preserve">imb because in both the cases </w:t>
      </w:r>
      <w:r w:rsidR="003F35CF">
        <w:t>t</w:t>
      </w:r>
      <w:r w:rsidRPr="005D714B">
        <w:t>he shedding of blo</w:t>
      </w:r>
      <w:r>
        <w:t>o</w:t>
      </w:r>
      <w:r w:rsidRPr="005D714B">
        <w:t>d</w:t>
      </w:r>
      <w:r>
        <w:t xml:space="preserve"> </w:t>
      </w:r>
      <w:r w:rsidRPr="005D714B">
        <w:t>is</w:t>
      </w:r>
      <w:r>
        <w:t xml:space="preserve"> </w:t>
      </w:r>
      <w:r w:rsidRPr="005D714B">
        <w:t>essential.</w:t>
      </w:r>
    </w:p>
    <w:p w:rsidR="00203BC6" w:rsidRPr="005D714B" w:rsidRDefault="00203BC6" w:rsidP="00203BC6">
      <w:r>
        <w:t>I</w:t>
      </w:r>
      <w:r w:rsidRPr="005D714B">
        <w:t xml:space="preserve">t is a fact, that it is easy, today, to claim for peace and security in the world but it is very difficult to give a surety for it. It is evident </w:t>
      </w:r>
      <w:r w:rsidRPr="005D714B">
        <w:lastRenderedPageBreak/>
        <w:t>that unless a religion is universal it cannot establish peace and security in the whole universe.</w:t>
      </w:r>
    </w:p>
    <w:p w:rsidR="00203BC6" w:rsidRPr="00AF5FA5" w:rsidRDefault="00203BC6" w:rsidP="00CD3A2A">
      <w:r w:rsidRPr="005D714B">
        <w:t xml:space="preserve">After this </w:t>
      </w:r>
      <w:r w:rsidR="00CD3A2A">
        <w:t>I</w:t>
      </w:r>
      <w:r w:rsidRPr="005D714B">
        <w:t xml:space="preserve"> have the right to state that if Islam is a universal religion, </w:t>
      </w:r>
      <w:r w:rsidR="00356739">
        <w:t xml:space="preserve">Holy </w:t>
      </w:r>
      <w:r w:rsidRPr="005D714B">
        <w:t>Quran is a book</w:t>
      </w:r>
      <w:r>
        <w:t xml:space="preserve"> </w:t>
      </w:r>
      <w:r w:rsidRPr="005D714B">
        <w:t>for</w:t>
      </w:r>
      <w:r>
        <w:t xml:space="preserve"> the</w:t>
      </w:r>
      <w:r w:rsidRPr="005D714B">
        <w:t xml:space="preserve"> whole</w:t>
      </w:r>
      <w:r>
        <w:t xml:space="preserve"> </w:t>
      </w:r>
      <w:r w:rsidRPr="00AF5FA5">
        <w:t xml:space="preserve">world, the Prophet of Islam </w:t>
      </w:r>
      <w:r w:rsidR="00CB4FD8">
        <w:t>(s.a.w.a.)</w:t>
      </w:r>
      <w:r w:rsidRPr="00AF5FA5">
        <w:t xml:space="preserve"> is a universal Pr</w:t>
      </w:r>
      <w:r>
        <w:t>o</w:t>
      </w:r>
      <w:r w:rsidRPr="00AF5FA5">
        <w:t>p</w:t>
      </w:r>
      <w:r>
        <w:t>h</w:t>
      </w:r>
      <w:r w:rsidRPr="00AF5FA5">
        <w:t>et and the teachings of Islam are for the whole world then Islam should be responsible for peace and security throughout the universe.</w:t>
      </w:r>
    </w:p>
    <w:p w:rsidR="00203BC6" w:rsidRPr="00AF5FA5" w:rsidRDefault="00203BC6" w:rsidP="00203BC6">
      <w:r>
        <w:t>I</w:t>
      </w:r>
      <w:r w:rsidRPr="00AF5FA5">
        <w:t xml:space="preserve"> do not mean by this how to remove the discords of the world today, or how to extinguish the flames of war or how to administer the cup of Mercy to the bloody glances, but I mean that a universal religion should have such principles so that if the world embra</w:t>
      </w:r>
      <w:r w:rsidRPr="00AF5FA5">
        <w:softHyphen/>
        <w:t>ces that religion or adopts its laws, there can be no possibility of differences and discords and in case any ugly situation is created the same principles may a</w:t>
      </w:r>
      <w:r>
        <w:t>g</w:t>
      </w:r>
      <w:r w:rsidRPr="00AF5FA5">
        <w:t>ain bring an end to it.</w:t>
      </w:r>
    </w:p>
    <w:p w:rsidR="00203BC6" w:rsidRPr="00AF5FA5" w:rsidRDefault="00203BC6" w:rsidP="00203BC6">
      <w:r w:rsidRPr="00AF5FA5">
        <w:t>In other words the principles be such that if the followers of Islam follow them there will be no differ</w:t>
      </w:r>
      <w:r w:rsidRPr="00AF5FA5">
        <w:softHyphen/>
        <w:t>ence or discord. If they creat</w:t>
      </w:r>
      <w:r>
        <w:t>e</w:t>
      </w:r>
      <w:r w:rsidRPr="00AF5FA5">
        <w:t xml:space="preserve"> differences and discords they would not deserve to be called Muslim in the true sense, and if non-</w:t>
      </w:r>
      <w:r>
        <w:t>M</w:t>
      </w:r>
      <w:r w:rsidRPr="00AF5FA5">
        <w:t>uslims sticking to their religi</w:t>
      </w:r>
      <w:r w:rsidRPr="00AF5FA5">
        <w:softHyphen/>
        <w:t>ons maintain peace with Muslims and follow the prin</w:t>
      </w:r>
      <w:r w:rsidRPr="00AF5FA5">
        <w:softHyphen/>
        <w:t>ciples of peace then they should consider Muslims as their sincere brothers and become free from the care of protecting their lives, property, honour and country.</w:t>
      </w:r>
    </w:p>
    <w:p w:rsidR="00203BC6" w:rsidRPr="00AF5FA5" w:rsidRDefault="00594F6A" w:rsidP="00141AFC">
      <w:pPr>
        <w:pStyle w:val="Heading2"/>
      </w:pPr>
      <w:bookmarkStart w:id="33" w:name="_Toc309292711"/>
      <w:r w:rsidRPr="00AF5FA5">
        <w:t>Islam,</w:t>
      </w:r>
      <w:r>
        <w:t xml:space="preserve"> </w:t>
      </w:r>
      <w:r w:rsidRPr="00AF5FA5">
        <w:t>The</w:t>
      </w:r>
      <w:r>
        <w:t xml:space="preserve"> </w:t>
      </w:r>
      <w:r w:rsidRPr="00AF5FA5">
        <w:t>Only</w:t>
      </w:r>
      <w:r>
        <w:t xml:space="preserve"> </w:t>
      </w:r>
      <w:r w:rsidRPr="00AF5FA5">
        <w:t>Solution</w:t>
      </w:r>
      <w:bookmarkEnd w:id="33"/>
    </w:p>
    <w:p w:rsidR="00203BC6" w:rsidRPr="00AF5FA5" w:rsidRDefault="00203BC6" w:rsidP="008F3E65">
      <w:r>
        <w:t xml:space="preserve">As the word </w:t>
      </w:r>
      <w:r w:rsidR="00F56B9C">
        <w:t>‘</w:t>
      </w:r>
      <w:r w:rsidR="008F3E65" w:rsidRPr="008F3E65">
        <w:rPr>
          <w:rFonts w:hint="cs"/>
          <w:rtl/>
        </w:rPr>
        <w:t>اسلام</w:t>
      </w:r>
      <w:r w:rsidR="00F56B9C" w:rsidRPr="008F3E65">
        <w:t>’</w:t>
      </w:r>
      <w:r w:rsidRPr="00AF5FA5">
        <w:t xml:space="preserve"> is from </w:t>
      </w:r>
      <w:r w:rsidR="00F56B9C">
        <w:t>‘</w:t>
      </w:r>
      <w:r w:rsidR="008F3E65">
        <w:rPr>
          <w:rFonts w:hint="cs"/>
          <w:rtl/>
        </w:rPr>
        <w:t>سِلْم</w:t>
      </w:r>
      <w:r w:rsidR="00F56B9C">
        <w:t>’</w:t>
      </w:r>
      <w:r w:rsidRPr="00AF5FA5">
        <w:t xml:space="preserve"> which means peace and therefore if a Muslim makes peace or does such work which results in peace and security then he is a </w:t>
      </w:r>
      <w:r>
        <w:t>M</w:t>
      </w:r>
      <w:r w:rsidRPr="00AF5FA5">
        <w:t xml:space="preserve">uslim. In </w:t>
      </w:r>
      <w:r w:rsidR="00F56B9C">
        <w:t>‘</w:t>
      </w:r>
      <w:r w:rsidRPr="00AF5FA5">
        <w:t>Sahih Bukhari</w:t>
      </w:r>
      <w:r w:rsidR="00F56B9C">
        <w:t>’</w:t>
      </w:r>
      <w:r w:rsidRPr="00AF5FA5">
        <w:t xml:space="preserve"> the </w:t>
      </w:r>
      <w:r w:rsidR="004306DF" w:rsidRPr="00AF5FA5">
        <w:t>well</w:t>
      </w:r>
      <w:r w:rsidR="004306DF">
        <w:t>-</w:t>
      </w:r>
      <w:r w:rsidR="004306DF" w:rsidRPr="00AF5FA5">
        <w:t>known</w:t>
      </w:r>
      <w:r w:rsidRPr="00AF5FA5">
        <w:t xml:space="preserve"> tradi</w:t>
      </w:r>
      <w:r w:rsidRPr="00AF5FA5">
        <w:softHyphen/>
        <w:t xml:space="preserve">tion of the Holy Prophet </w:t>
      </w:r>
      <w:r w:rsidR="00CB4FD8">
        <w:t>(s.a.w.a.)</w:t>
      </w:r>
      <w:r w:rsidRPr="00AF5FA5">
        <w:t xml:space="preserve"> is as given below:</w:t>
      </w:r>
    </w:p>
    <w:p w:rsidR="00491B28" w:rsidRDefault="00F56B9C" w:rsidP="00491B28">
      <w:pPr>
        <w:pStyle w:val="hadees"/>
      </w:pPr>
      <w:r>
        <w:t>‘</w:t>
      </w:r>
      <w:r w:rsidR="00203BC6" w:rsidRPr="00AF5FA5">
        <w:t>A Muslim is one by whose tongue and hand the Muslims</w:t>
      </w:r>
      <w:r w:rsidR="00203BC6">
        <w:t xml:space="preserve"> </w:t>
      </w:r>
      <w:r w:rsidR="00203BC6" w:rsidRPr="00AF5FA5">
        <w:t>remain</w:t>
      </w:r>
      <w:r w:rsidR="00203BC6">
        <w:t xml:space="preserve"> </w:t>
      </w:r>
      <w:r w:rsidR="00203BC6" w:rsidRPr="00AF5FA5">
        <w:t>safe</w:t>
      </w:r>
      <w:r>
        <w:t>’</w:t>
      </w:r>
      <w:r w:rsidR="00203BC6" w:rsidRPr="00AF5FA5">
        <w:t>.</w:t>
      </w:r>
    </w:p>
    <w:p w:rsidR="00203BC6" w:rsidRPr="00FE3A55" w:rsidRDefault="00203BC6" w:rsidP="00491B28">
      <w:r w:rsidRPr="00AF5FA5">
        <w:lastRenderedPageBreak/>
        <w:t>Therefore</w:t>
      </w:r>
      <w:r>
        <w:t xml:space="preserve"> </w:t>
      </w:r>
      <w:r w:rsidRPr="00AF5FA5">
        <w:t xml:space="preserve">if </w:t>
      </w:r>
      <w:r w:rsidR="004306DF" w:rsidRPr="00AF5FA5">
        <w:t>anyone</w:t>
      </w:r>
      <w:r>
        <w:t xml:space="preserve"> </w:t>
      </w:r>
      <w:r w:rsidRPr="00AF5FA5">
        <w:t>has</w:t>
      </w:r>
      <w:r>
        <w:t xml:space="preserve"> </w:t>
      </w:r>
      <w:r w:rsidRPr="00FE3A55">
        <w:t xml:space="preserve">tormented a few Muslims or even a single Muslim without any fault on their part, or may torment them now, he is not a </w:t>
      </w:r>
      <w:r>
        <w:t>M</w:t>
      </w:r>
      <w:r w:rsidRPr="00FE3A55">
        <w:t>uslim although he may claim a hundred thousand times to be a Muslim. If any non-</w:t>
      </w:r>
      <w:r>
        <w:t>M</w:t>
      </w:r>
      <w:r w:rsidRPr="00FE3A55">
        <w:t>uslim doe</w:t>
      </w:r>
      <w:r w:rsidR="003F35CF">
        <w:t>s not torment any Muslim in any</w:t>
      </w:r>
      <w:r w:rsidRPr="00FE3A55">
        <w:t>way, he is a brother of Muslims in this trait, although he may not be reciting Kalema of the Muslims.</w:t>
      </w:r>
    </w:p>
    <w:p w:rsidR="00203BC6" w:rsidRPr="00FE3A55" w:rsidRDefault="00203BC6" w:rsidP="00491B28">
      <w:r w:rsidRPr="00FE3A55">
        <w:t>I, at this time, do not want to see in the mirror of Islam, the standards of peace and security which may establish peace in one nation, one province or one country alone, but I want to see in the mirror of the world wide religion of Islam those pictures of peace and security which may establish peace in the who</w:t>
      </w:r>
      <w:r w:rsidRPr="00FE3A55">
        <w:softHyphen/>
        <w:t>le world.</w:t>
      </w:r>
      <w:r>
        <w:t xml:space="preserve"> </w:t>
      </w:r>
      <w:r w:rsidRPr="00FE3A55">
        <w:t>lf</w:t>
      </w:r>
      <w:r>
        <w:t xml:space="preserve"> </w:t>
      </w:r>
      <w:r w:rsidRPr="00FE3A55">
        <w:t>the</w:t>
      </w:r>
      <w:r>
        <w:t xml:space="preserve"> </w:t>
      </w:r>
      <w:r w:rsidRPr="00FE3A55">
        <w:t>residents</w:t>
      </w:r>
      <w:r>
        <w:t xml:space="preserve"> </w:t>
      </w:r>
      <w:r w:rsidRPr="00FE3A55">
        <w:t>of</w:t>
      </w:r>
      <w:r>
        <w:t xml:space="preserve"> </w:t>
      </w:r>
      <w:r w:rsidRPr="00FE3A55">
        <w:t>a</w:t>
      </w:r>
      <w:r>
        <w:t xml:space="preserve"> </w:t>
      </w:r>
      <w:r w:rsidRPr="00FE3A55">
        <w:t>house,</w:t>
      </w:r>
      <w:r>
        <w:t xml:space="preserve"> </w:t>
      </w:r>
      <w:r w:rsidRPr="00FE3A55">
        <w:t>af</w:t>
      </w:r>
      <w:r>
        <w:t>t</w:t>
      </w:r>
      <w:r w:rsidRPr="00FE3A55">
        <w:t>er making peace among themselves, begin qua</w:t>
      </w:r>
      <w:r>
        <w:t>rrelling with their neighbo</w:t>
      </w:r>
      <w:r>
        <w:softHyphen/>
        <w:t xml:space="preserve">urs </w:t>
      </w:r>
      <w:r w:rsidRPr="00FE3A55">
        <w:t>it is not peace. If the natives of a mohalla after settling their disputes, begin quarrelling with the residents of another mohalla then it is not peace. If the dwellers of a city after maintaining peace among them</w:t>
      </w:r>
      <w:r w:rsidRPr="00FE3A55">
        <w:softHyphen/>
        <w:t>selves, resolve not to wage war amongst themselves but wage war against the villagers or natives of another city</w:t>
      </w:r>
      <w:r w:rsidR="00491B28">
        <w:t xml:space="preserve"> – </w:t>
      </w:r>
      <w:r w:rsidRPr="00FE3A55">
        <w:t>it</w:t>
      </w:r>
      <w:r w:rsidR="00491B28">
        <w:t xml:space="preserve"> </w:t>
      </w:r>
      <w:r w:rsidRPr="00FE3A55">
        <w:t>cannot be called peace. If the residents of a province, after establishing peace among themselves, create differences with the natives, of other provinces then it is not peace and security. If the natives of India after having union and peace among themselves, wage war against Persia, Japan or other countries, their purpose of peace and security will not be achieved. It should be called anarchy and sedition.</w:t>
      </w:r>
    </w:p>
    <w:p w:rsidR="00203BC6" w:rsidRPr="00565D9A" w:rsidRDefault="00203BC6" w:rsidP="00203BC6">
      <w:r w:rsidRPr="00FE3A55">
        <w:t>The countries which are at war with each</w:t>
      </w:r>
      <w:r>
        <w:t xml:space="preserve"> </w:t>
      </w:r>
      <w:r w:rsidRPr="00FE3A55">
        <w:t>other, establish such unity and peace that in</w:t>
      </w:r>
      <w:r>
        <w:t xml:space="preserve"> t</w:t>
      </w:r>
      <w:r w:rsidRPr="00FE3A55">
        <w:t>heir respective</w:t>
      </w:r>
      <w:r>
        <w:t xml:space="preserve"> </w:t>
      </w:r>
      <w:r w:rsidRPr="00565D9A">
        <w:t>countries and nations only to enable them to proceed</w:t>
      </w:r>
      <w:r>
        <w:t xml:space="preserve"> </w:t>
      </w:r>
      <w:r w:rsidRPr="00565D9A">
        <w:t>to other countries.</w:t>
      </w:r>
      <w:r>
        <w:t xml:space="preserve"> </w:t>
      </w:r>
      <w:r w:rsidRPr="00565D9A">
        <w:t>But with</w:t>
      </w:r>
      <w:r>
        <w:t xml:space="preserve"> </w:t>
      </w:r>
      <w:r w:rsidRPr="00565D9A">
        <w:t>this kind</w:t>
      </w:r>
      <w:r>
        <w:t xml:space="preserve"> </w:t>
      </w:r>
      <w:r w:rsidRPr="00565D9A">
        <w:t>of nominal</w:t>
      </w:r>
      <w:r>
        <w:t xml:space="preserve"> </w:t>
      </w:r>
      <w:r w:rsidRPr="00565D9A">
        <w:t>peace and security the globe of earth remains stained</w:t>
      </w:r>
      <w:r>
        <w:t xml:space="preserve"> </w:t>
      </w:r>
      <w:r w:rsidRPr="00565D9A">
        <w:t>with blood and the belly of the sea continues to be fed with new foods day and night.</w:t>
      </w:r>
    </w:p>
    <w:p w:rsidR="00203BC6" w:rsidRPr="00565D9A" w:rsidRDefault="00203BC6" w:rsidP="00203BC6">
      <w:r w:rsidRPr="00565D9A">
        <w:t>As the mutual peace and security of every coun</w:t>
      </w:r>
      <w:r w:rsidRPr="00565D9A">
        <w:softHyphen/>
        <w:t>try</w:t>
      </w:r>
      <w:r>
        <w:t xml:space="preserve"> and nation is a </w:t>
      </w:r>
      <w:r>
        <w:lastRenderedPageBreak/>
        <w:t>foundation ston</w:t>
      </w:r>
      <w:r w:rsidRPr="00565D9A">
        <w:t>e for the biggest disturbance and war so it cannot be called the true peace and the genuine security.</w:t>
      </w:r>
    </w:p>
    <w:p w:rsidR="00203BC6" w:rsidRPr="00565D9A" w:rsidRDefault="00203BC6" w:rsidP="00203BC6">
      <w:r w:rsidRPr="00565D9A">
        <w:t>I, therefore, want to see those permanent princip</w:t>
      </w:r>
      <w:r w:rsidRPr="00565D9A">
        <w:softHyphen/>
        <w:t xml:space="preserve">les and standards which may be surety for peace and security i.e. after their restriction no question of Asia, Europe, Africa, etc. may arise but every country and nation may be able to be stringed like pearls in a single thread, where ones being an Indian or African should not be a crime, and similarly ones being an American or European should not be a mark of merit and distinction. There should be no difference between a white and a black, </w:t>
      </w:r>
      <w:r>
        <w:t>a</w:t>
      </w:r>
      <w:r w:rsidRPr="00565D9A">
        <w:t>nd no difference between an oriental or accidental. If there is a difference it should only be between obedience and non-obedience of the Laws of Islam. The Book of th</w:t>
      </w:r>
      <w:r>
        <w:t>is religion loudly procla</w:t>
      </w:r>
      <w:r>
        <w:softHyphen/>
        <w:t>ims:-</w:t>
      </w:r>
    </w:p>
    <w:p w:rsidR="00594F6A" w:rsidRDefault="00F56B9C" w:rsidP="0014695F">
      <w:pPr>
        <w:pStyle w:val="ayat"/>
      </w:pPr>
      <w:r>
        <w:t>“</w:t>
      </w:r>
      <w:r w:rsidR="00203BC6" w:rsidRPr="00565D9A">
        <w:t>Verily The most honoured of you with God is the one of you who guards (himself) the most (aga</w:t>
      </w:r>
      <w:r w:rsidR="00203BC6" w:rsidRPr="00565D9A">
        <w:softHyphen/>
        <w:t>inst evil) (follows the Commands of God)</w:t>
      </w:r>
      <w:r>
        <w:t>”</w:t>
      </w:r>
      <w:r w:rsidR="00594F6A" w:rsidRPr="00DF5C57">
        <w:rPr>
          <w:rStyle w:val="FootnoteReference"/>
        </w:rPr>
        <w:footnoteReference w:id="26"/>
      </w:r>
    </w:p>
    <w:p w:rsidR="00203BC6" w:rsidRDefault="00203BC6" w:rsidP="00491B28">
      <w:r w:rsidRPr="00565D9A">
        <w:t>The Holy Quran, character of the i</w:t>
      </w:r>
      <w:r>
        <w:t>n</w:t>
      </w:r>
      <w:r w:rsidRPr="00565D9A">
        <w:t xml:space="preserve">fallibles </w:t>
      </w:r>
      <w:r w:rsidR="007F6A9D">
        <w:t>(a.s.)</w:t>
      </w:r>
      <w:r w:rsidRPr="00565D9A">
        <w:t xml:space="preserve"> whose wise and golden sayings in this connection are unlimited and invaluable treasury, to make a list of which is the work of courageous people. </w:t>
      </w:r>
      <w:r w:rsidR="00491B28">
        <w:t>I</w:t>
      </w:r>
      <w:r w:rsidRPr="00565D9A">
        <w:t>, at this time, lay before the readers a few</w:t>
      </w:r>
      <w:r>
        <w:t xml:space="preserve"> </w:t>
      </w:r>
      <w:r w:rsidRPr="00565D9A">
        <w:t>important and fundamen</w:t>
      </w:r>
      <w:r w:rsidRPr="00565D9A">
        <w:softHyphen/>
        <w:t>tal standards as sample. After studying them it ca</w:t>
      </w:r>
      <w:r>
        <w:t>n</w:t>
      </w:r>
      <w:r w:rsidRPr="00565D9A">
        <w:t xml:space="preserve"> be easily concluded that Islam alone is not only the supporter but a</w:t>
      </w:r>
      <w:r>
        <w:t>l</w:t>
      </w:r>
      <w:r w:rsidRPr="00565D9A">
        <w:t>so the surety of peace and</w:t>
      </w:r>
      <w:r>
        <w:t xml:space="preserve"> </w:t>
      </w:r>
      <w:r w:rsidRPr="00565D9A">
        <w:t>securi</w:t>
      </w:r>
      <w:r>
        <w:t>t</w:t>
      </w:r>
      <w:r w:rsidRPr="00565D9A">
        <w:t>y.</w:t>
      </w:r>
    </w:p>
    <w:p w:rsidR="00224206" w:rsidRDefault="00224206" w:rsidP="00224206">
      <w:pPr>
        <w:pStyle w:val="Heading1"/>
        <w:sectPr w:rsidR="00224206"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Default="00594F6A" w:rsidP="00224206">
      <w:pPr>
        <w:pStyle w:val="Heading1"/>
      </w:pPr>
      <w:bookmarkStart w:id="34" w:name="_Toc309292712"/>
      <w:r w:rsidRPr="00573149">
        <w:lastRenderedPageBreak/>
        <w:t>First</w:t>
      </w:r>
      <w:r>
        <w:t xml:space="preserve"> </w:t>
      </w:r>
      <w:r w:rsidRPr="00573149">
        <w:t>Standard</w:t>
      </w:r>
      <w:r>
        <w:t xml:space="preserve"> o</w:t>
      </w:r>
      <w:r w:rsidRPr="00573149">
        <w:t>f</w:t>
      </w:r>
      <w:r>
        <w:t xml:space="preserve"> </w:t>
      </w:r>
      <w:r w:rsidRPr="00573149">
        <w:t>Peace</w:t>
      </w:r>
      <w:bookmarkEnd w:id="34"/>
    </w:p>
    <w:p w:rsidR="00203BC6" w:rsidRPr="00141AFC" w:rsidRDefault="00203BC6" w:rsidP="00141AFC">
      <w:pPr>
        <w:pStyle w:val="Heading2"/>
      </w:pPr>
      <w:bookmarkStart w:id="35" w:name="_Toc309292713"/>
      <w:r w:rsidRPr="00573149">
        <w:t xml:space="preserve">Right of ruling is only for a guide chosen by </w:t>
      </w:r>
      <w:r w:rsidR="000F43DC">
        <w:t>Almighty Allah</w:t>
      </w:r>
      <w:bookmarkEnd w:id="35"/>
    </w:p>
    <w:p w:rsidR="00203BC6" w:rsidRPr="00D94A51" w:rsidRDefault="00203BC6" w:rsidP="00FA65FC">
      <w:r w:rsidRPr="00573149">
        <w:t xml:space="preserve">It should first be considered as to who has the right of ruling and under whose sovereignty peace can exist. Man is naturally social </w:t>
      </w:r>
      <w:r w:rsidR="00CD3A2A">
        <w:t>i</w:t>
      </w:r>
      <w:r w:rsidR="00CD3A2A" w:rsidRPr="00573149">
        <w:t>.e.</w:t>
      </w:r>
      <w:r w:rsidRPr="00573149">
        <w:t xml:space="preserve"> he is forced to live in mutual co-operation for his social needs, existence and life and to inhabit collectively because the nature has created every person needy and helpless. Therefore there is no man today who may not be dependent on thousands of persons to </w:t>
      </w:r>
      <w:r w:rsidR="00CD3A2A" w:rsidRPr="00573149">
        <w:t>fulfil</w:t>
      </w:r>
      <w:r w:rsidRPr="00573149">
        <w:t xml:space="preserve"> his necessities of life. Apart from man we need the help of animals, trees their leaves and fruits and </w:t>
      </w:r>
      <w:r w:rsidR="00A27F66" w:rsidRPr="00573149">
        <w:t>the entire</w:t>
      </w:r>
      <w:r w:rsidRPr="00573149">
        <w:t xml:space="preserve"> universe. Even our least necessities cannot be fulfilled till thousands of creatures of </w:t>
      </w:r>
      <w:r w:rsidR="000F43DC">
        <w:t>Almighty Allah</w:t>
      </w:r>
      <w:r w:rsidRPr="00573149">
        <w:t xml:space="preserve"> may not help us as we help them. In cities or villages</w:t>
      </w:r>
      <w:r>
        <w:t xml:space="preserve"> </w:t>
      </w:r>
      <w:r w:rsidR="007F6A9D">
        <w:t>–</w:t>
      </w:r>
      <w:r>
        <w:t xml:space="preserve"> </w:t>
      </w:r>
      <w:r w:rsidRPr="00573149">
        <w:t>everywhere</w:t>
      </w:r>
      <w:r w:rsidR="007F6A9D">
        <w:t xml:space="preserve"> </w:t>
      </w:r>
      <w:r w:rsidRPr="00573149">
        <w:t>if a cultivator is de</w:t>
      </w:r>
      <w:r w:rsidRPr="00573149">
        <w:softHyphen/>
        <w:t>pendent on the landlords, business men and professio</w:t>
      </w:r>
      <w:r w:rsidRPr="00573149">
        <w:softHyphen/>
        <w:t xml:space="preserve">nals then a landlord is dependent on peasants, traders, professionals; in the same way a business man and men of different trades are dependent on others. Even the emperors who think themselves most content and satisfied and do not want to rest their foot on land are the most needy. The necessities of a king are as much high as the wants of the poor and needy are low. A poor can himself </w:t>
      </w:r>
      <w:r w:rsidR="00CD3A2A" w:rsidRPr="00573149">
        <w:t>fulfil</w:t>
      </w:r>
      <w:r w:rsidRPr="00573149">
        <w:t xml:space="preserve"> most of his necessities but a king is dependent on others for his least requirements. If a person after choosing seclusion becomes a man of jungle and may desire to provide all the necessities of his life </w:t>
      </w:r>
      <w:r w:rsidR="00FA65FC">
        <w:t>himself without the help of any</w:t>
      </w:r>
      <w:r w:rsidRPr="00573149">
        <w:t>one, the decision of the</w:t>
      </w:r>
      <w:r>
        <w:t xml:space="preserve"> </w:t>
      </w:r>
      <w:r w:rsidRPr="00573149">
        <w:t>sagacious persons in</w:t>
      </w:r>
      <w:r>
        <w:t xml:space="preserve"> </w:t>
      </w:r>
      <w:r w:rsidRPr="00573149">
        <w:t>this connection</w:t>
      </w:r>
      <w:r>
        <w:t xml:space="preserve"> </w:t>
      </w:r>
      <w:r w:rsidRPr="00D94A51">
        <w:t>is that a piece of bread can reach the mouth with diff</w:t>
      </w:r>
      <w:r w:rsidRPr="00D94A51">
        <w:softHyphen/>
        <w:t xml:space="preserve">iculty after </w:t>
      </w:r>
      <w:r w:rsidRPr="00D94A51">
        <w:lastRenderedPageBreak/>
        <w:t>making efforts for at least one thousand years because a man in seclusion also needs food and he has to plough the land, to do cultivation, to sow seeds and to perform all other necessities like this without which even a piece of bread cannot be arrang</w:t>
      </w:r>
      <w:r w:rsidRPr="00D94A51">
        <w:softHyphen/>
        <w:t>ed, for</w:t>
      </w:r>
      <w:r w:rsidR="00FA65FC">
        <w:t xml:space="preserve"> </w:t>
      </w:r>
      <w:r w:rsidRPr="00D94A51">
        <w:t>example ploughing is necessary to till and loosen the land, to make it fit for cultivation. A plou</w:t>
      </w:r>
      <w:r w:rsidRPr="00D94A51">
        <w:softHyphen/>
        <w:t>gh can be made when the carpenters and blacksmiths make it. If a solitary man may desire to make it himself; he will require tools to make it and to make the tools other impl</w:t>
      </w:r>
      <w:r w:rsidR="000D5BC3">
        <w:t>ements will be necessary and no</w:t>
      </w:r>
      <w:r w:rsidRPr="00D94A51">
        <w:t>body can say how far this chain of requirements may extend.</w:t>
      </w:r>
    </w:p>
    <w:p w:rsidR="00203BC6" w:rsidRPr="00112011" w:rsidRDefault="00203BC6" w:rsidP="00DF5C57">
      <w:r w:rsidRPr="00D94A51">
        <w:t>If by chance this impossibility becomes possible, grain will be required for sowing and the crop is in need of certain conditions and circumstances. The difficulties which exist today if become possible from impossible, bullocks or other strong animals will be required to pull the plough. If this work is also done by a man himself then a well is necessary for the purpose of irrigation and different kinds of implements will be required to dig and construct the well, and the same difficulties are present as mentioned before. Sup</w:t>
      </w:r>
      <w:r w:rsidRPr="00D94A51">
        <w:softHyphen/>
        <w:t>posing a well becomes complete by a miracle, rope and bucket will be required to pull the water and to make these tools are necessary and for making the imple</w:t>
      </w:r>
      <w:r w:rsidRPr="00D94A51">
        <w:softHyphen/>
        <w:t>ments the same difficulties exist as mentioned</w:t>
      </w:r>
      <w:r w:rsidR="007F6A9D">
        <w:t>.</w:t>
      </w:r>
      <w:r w:rsidRPr="00D94A51">
        <w:t xml:space="preserve"> If these difficulties are also solved and the land is irrigated according to the need and the crop becomes ready and the lonely man</w:t>
      </w:r>
      <w:r>
        <w:t xml:space="preserve"> </w:t>
      </w:r>
      <w:r w:rsidRPr="00D94A51">
        <w:t>may be knowing</w:t>
      </w:r>
      <w:r>
        <w:t xml:space="preserve"> </w:t>
      </w:r>
      <w:r w:rsidRPr="00D94A51">
        <w:t>the harvesting, tools</w:t>
      </w:r>
      <w:r>
        <w:t xml:space="preserve"> </w:t>
      </w:r>
      <w:r w:rsidRPr="00112011">
        <w:t>will even be required for cutting the crop. After this oth</w:t>
      </w:r>
      <w:r w:rsidRPr="00112011">
        <w:softHyphen/>
        <w:t>er implements will be necessary to separate and clean the crop. If these impossibilities also become possible a mill be required to make flour and to make the mill, stones and tools will again be necessary. If this diffic</w:t>
      </w:r>
      <w:r w:rsidRPr="00112011">
        <w:softHyphen/>
        <w:t xml:space="preserve">ulty is also solved by some means a pot will be required to leaven flour and tools will be necessary for making the pot. </w:t>
      </w:r>
      <w:r>
        <w:t>I</w:t>
      </w:r>
      <w:r w:rsidRPr="00112011">
        <w:t xml:space="preserve">f the pot is </w:t>
      </w:r>
      <w:r>
        <w:t>also available, an iron pan will</w:t>
      </w:r>
      <w:r w:rsidRPr="00112011">
        <w:t xml:space="preserve"> be required to cook on the fire and the </w:t>
      </w:r>
      <w:r w:rsidRPr="00112011">
        <w:lastRenderedPageBreak/>
        <w:t>iron pan wi</w:t>
      </w:r>
      <w:r>
        <w:t>ll</w:t>
      </w:r>
      <w:r w:rsidRPr="00112011">
        <w:t xml:space="preserve"> require tools. When all these impossibilities become possible then a man may put a morsel of bread in his mouth. But after all these efforts only a few bread</w:t>
      </w:r>
      <w:r w:rsidR="00DF5C57">
        <w:t>s</w:t>
      </w:r>
      <w:r w:rsidRPr="00112011">
        <w:t xml:space="preserve"> could be prepared. Other requirements of food an</w:t>
      </w:r>
      <w:r>
        <w:t>d</w:t>
      </w:r>
      <w:r w:rsidRPr="00112011">
        <w:t xml:space="preserve"> clothes have no concern </w:t>
      </w:r>
      <w:r>
        <w:t xml:space="preserve">with this. Therefore the </w:t>
      </w:r>
      <w:r w:rsidR="00DF5C57">
        <w:t>saying</w:t>
      </w:r>
      <w:r w:rsidR="00DF5C57" w:rsidRPr="00112011">
        <w:t>s of sagacious persons that a secluded person can with difficulty take</w:t>
      </w:r>
      <w:r w:rsidRPr="00112011">
        <w:t xml:space="preserve"> up</w:t>
      </w:r>
      <w:r w:rsidR="00CD3A2A">
        <w:t xml:space="preserve"> </w:t>
      </w:r>
      <w:r w:rsidRPr="00112011">
        <w:t>to his mouth a simple morsel of brea</w:t>
      </w:r>
      <w:r>
        <w:t>d</w:t>
      </w:r>
      <w:r w:rsidRPr="00112011">
        <w:t xml:space="preserve"> in one thousand years. These are the circumstance under which a man is obliged to live in association with others and to take help from them for his existen</w:t>
      </w:r>
      <w:r>
        <w:t>c</w:t>
      </w:r>
      <w:r w:rsidRPr="00112011">
        <w:t>e and life. Apart from this, as a man is selfish H nature therefore it is not possible that he may n</w:t>
      </w:r>
      <w:r>
        <w:t>ot</w:t>
      </w:r>
      <w:r w:rsidRPr="00112011">
        <w:t xml:space="preserve"> keep himself foremost in every gain or feel the losses and troubles of others like his own. Therefore it </w:t>
      </w:r>
      <w:r>
        <w:t>is</w:t>
      </w:r>
      <w:r w:rsidRPr="00112011">
        <w:t xml:space="preserve"> necessary that in order to keep the mode of living </w:t>
      </w:r>
      <w:r>
        <w:t>of</w:t>
      </w:r>
      <w:r w:rsidRPr="00112011">
        <w:t xml:space="preserve"> these selfish</w:t>
      </w:r>
      <w:r>
        <w:t xml:space="preserve"> </w:t>
      </w:r>
      <w:r w:rsidRPr="00112011">
        <w:t>men in the right way one such law may b</w:t>
      </w:r>
      <w:r>
        <w:t>e</w:t>
      </w:r>
      <w:r w:rsidRPr="00112011">
        <w:t xml:space="preserve">, made that its different sections may solve these problems and do not give any chance to </w:t>
      </w:r>
      <w:r w:rsidR="00AF77DC">
        <w:t>anyone</w:t>
      </w:r>
      <w:r w:rsidRPr="00112011">
        <w:t xml:space="preserve"> for violen</w:t>
      </w:r>
      <w:r>
        <w:t>c</w:t>
      </w:r>
      <w:r w:rsidRPr="00112011">
        <w:t>e and selfishness.</w:t>
      </w:r>
    </w:p>
    <w:p w:rsidR="00203BC6" w:rsidRPr="000B741C" w:rsidRDefault="00203BC6" w:rsidP="00203BC6">
      <w:r w:rsidRPr="00112011">
        <w:t>But if this dangerous class is turned into a managing committee</w:t>
      </w:r>
      <w:r>
        <w:t xml:space="preserve"> </w:t>
      </w:r>
      <w:r w:rsidRPr="00112011">
        <w:t xml:space="preserve">of law making or one or a few </w:t>
      </w:r>
      <w:r>
        <w:t xml:space="preserve">of </w:t>
      </w:r>
      <w:r w:rsidRPr="00112011">
        <w:t>them are given this right</w:t>
      </w:r>
      <w:r>
        <w:t xml:space="preserve"> </w:t>
      </w:r>
      <w:r w:rsidRPr="00112011">
        <w:t>then</w:t>
      </w:r>
      <w:r>
        <w:t xml:space="preserve"> </w:t>
      </w:r>
      <w:r w:rsidRPr="00112011">
        <w:t>firstly they will ne</w:t>
      </w:r>
      <w:r>
        <w:t xml:space="preserve">ver </w:t>
      </w:r>
      <w:r w:rsidRPr="000B741C">
        <w:t>have one opinion and apart from this those who will be given the right of making the laws, it is not possi</w:t>
      </w:r>
      <w:r w:rsidRPr="000B741C">
        <w:softHyphen/>
        <w:t xml:space="preserve">ble that they may not have self interest in them or feel the losses of others in the same way as they do for themselves. It is accepted that no patient can treat </w:t>
      </w:r>
      <w:r w:rsidR="00DF5C57" w:rsidRPr="000B741C">
        <w:t>himself;</w:t>
      </w:r>
      <w:r w:rsidRPr="000B741C">
        <w:t xml:space="preserve"> no defective personality can make himself perfect </w:t>
      </w:r>
      <w:r w:rsidR="004306DF" w:rsidRPr="000B741C">
        <w:t>without</w:t>
      </w:r>
      <w:r w:rsidRPr="000B741C">
        <w:t xml:space="preserve"> the help of some expert. Had these persons been able to make laws why these defects would have developed</w:t>
      </w:r>
      <w:r>
        <w:t xml:space="preserve"> </w:t>
      </w:r>
      <w:r w:rsidRPr="000B741C">
        <w:t>in</w:t>
      </w:r>
      <w:r>
        <w:t xml:space="preserve"> </w:t>
      </w:r>
      <w:r w:rsidRPr="000B741C">
        <w:t>them.</w:t>
      </w:r>
    </w:p>
    <w:p w:rsidR="00203BC6" w:rsidRPr="000B741C" w:rsidRDefault="00203BC6" w:rsidP="00203BC6">
      <w:r w:rsidRPr="000B741C">
        <w:t>It is therefore necessary that laws be made by one who is not a member of this party and is not selfish like them. He should be without consideration and interest but for</w:t>
      </w:r>
      <w:r w:rsidR="000D5BC3">
        <w:t xml:space="preserve"> his own</w:t>
      </w:r>
      <w:r w:rsidR="000D5BC3" w:rsidRPr="000B741C">
        <w:t xml:space="preserve"> self</w:t>
      </w:r>
      <w:r w:rsidRPr="000B741C">
        <w:t xml:space="preserve"> he a lover of justice. There can be no one like this except the Real Creator viz. </w:t>
      </w:r>
      <w:r w:rsidR="000F43DC">
        <w:t>Almighty Allah</w:t>
      </w:r>
      <w:r w:rsidRPr="000B741C">
        <w:t xml:space="preserve"> in Whose hands is the life of every living creature, on Whom the whole universe depends and He depends on none. </w:t>
      </w:r>
      <w:r w:rsidRPr="000B741C">
        <w:lastRenderedPageBreak/>
        <w:t>This law is called the divine law of religion and</w:t>
      </w:r>
      <w:r>
        <w:t xml:space="preserve"> </w:t>
      </w:r>
      <w:r w:rsidRPr="000B741C">
        <w:t>in other words it is called Islam.</w:t>
      </w:r>
    </w:p>
    <w:p w:rsidR="00203BC6" w:rsidRPr="000B741C" w:rsidRDefault="00203BC6" w:rsidP="00203BC6">
      <w:r w:rsidRPr="000B741C">
        <w:t xml:space="preserve">When none except </w:t>
      </w:r>
      <w:r w:rsidR="000F43DC">
        <w:t>Almighty Allah</w:t>
      </w:r>
      <w:r w:rsidRPr="000B741C">
        <w:t xml:space="preserve"> can make such law, then the preacher, the </w:t>
      </w:r>
      <w:r w:rsidR="00B71B84" w:rsidRPr="000B741C">
        <w:t>practiser</w:t>
      </w:r>
      <w:r w:rsidRPr="000B741C">
        <w:t xml:space="preserve"> and the one who can make others act on the law, can only be one who is select</w:t>
      </w:r>
      <w:r w:rsidRPr="000B741C">
        <w:softHyphen/>
        <w:t xml:space="preserve">ed by </w:t>
      </w:r>
      <w:r w:rsidR="000F43DC">
        <w:t>Almighty Allah</w:t>
      </w:r>
      <w:r w:rsidRPr="000B741C">
        <w:t>, and to whom this duty is entrusted by Him.</w:t>
      </w:r>
    </w:p>
    <w:p w:rsidR="00203BC6" w:rsidRPr="000B741C" w:rsidRDefault="00203BC6" w:rsidP="000D5BC3">
      <w:r w:rsidRPr="000B741C">
        <w:t xml:space="preserve">When </w:t>
      </w:r>
      <w:r w:rsidR="000F43DC">
        <w:t>Allah</w:t>
      </w:r>
      <w:r w:rsidRPr="000B741C">
        <w:t xml:space="preserve">, the Supreme be the maker of the law, </w:t>
      </w:r>
      <w:r w:rsidR="00DF5C57">
        <w:t>i</w:t>
      </w:r>
      <w:r w:rsidRPr="000B741C">
        <w:t>t is impossible that the executors of t</w:t>
      </w:r>
      <w:r>
        <w:t>h</w:t>
      </w:r>
      <w:r w:rsidRPr="000B741C">
        <w:t>e law be lik</w:t>
      </w:r>
      <w:r>
        <w:t>e</w:t>
      </w:r>
      <w:r w:rsidRPr="000B741C">
        <w:t xml:space="preserve"> </w:t>
      </w:r>
      <w:r w:rsidR="00DF5C57" w:rsidRPr="000B741C">
        <w:t>it’s</w:t>
      </w:r>
      <w:r w:rsidRPr="000B741C">
        <w:t xml:space="preserve"> who are short sighted and faulty. Such </w:t>
      </w:r>
      <w:r>
        <w:t>sa</w:t>
      </w:r>
      <w:r w:rsidRPr="000B741C">
        <w:t xml:space="preserve">ges, who </w:t>
      </w:r>
      <w:r w:rsidR="00B71B84">
        <w:t>are</w:t>
      </w:r>
      <w:r w:rsidRPr="000B741C">
        <w:t xml:space="preserve"> selected by </w:t>
      </w:r>
      <w:r w:rsidR="000F43DC">
        <w:t>Almighty Allah</w:t>
      </w:r>
      <w:r w:rsidRPr="000B741C">
        <w:t xml:space="preserve"> to convey His </w:t>
      </w:r>
      <w:r w:rsidR="00B71B84" w:rsidRPr="000B741C">
        <w:t>laws,</w:t>
      </w:r>
      <w:r w:rsidRPr="000B741C">
        <w:t xml:space="preserve"> are called a Prophet, a Messenger,</w:t>
      </w:r>
      <w:r>
        <w:t xml:space="preserve"> </w:t>
      </w:r>
      <w:r w:rsidRPr="000B741C">
        <w:t>an Imam or</w:t>
      </w:r>
      <w:r>
        <w:t xml:space="preserve"> </w:t>
      </w:r>
      <w:r w:rsidRPr="000B741C">
        <w:t xml:space="preserve">a </w:t>
      </w:r>
      <w:r w:rsidR="00A27F66" w:rsidRPr="000B741C">
        <w:t>Cal</w:t>
      </w:r>
      <w:r w:rsidR="00A27F66">
        <w:t>i</w:t>
      </w:r>
      <w:r w:rsidR="00A27F66" w:rsidRPr="000B741C">
        <w:t>phate</w:t>
      </w:r>
      <w:r w:rsidRPr="000B741C">
        <w:t>.</w:t>
      </w:r>
    </w:p>
    <w:p w:rsidR="00203BC6" w:rsidRPr="00A77E36" w:rsidRDefault="00203BC6" w:rsidP="007F6A9D">
      <w:r w:rsidRPr="000B741C">
        <w:t xml:space="preserve">The fact is that the right of spiritual, physical </w:t>
      </w:r>
      <w:r>
        <w:t>a</w:t>
      </w:r>
      <w:r w:rsidRPr="000B741C">
        <w:t>nd every kind of sovereignty is for those personalities</w:t>
      </w:r>
      <w:r>
        <w:t xml:space="preserve"> </w:t>
      </w:r>
      <w:r w:rsidRPr="00A77E36">
        <w:t xml:space="preserve">who have been selected by </w:t>
      </w:r>
      <w:r w:rsidR="000F43DC">
        <w:t>Almighty Allah</w:t>
      </w:r>
      <w:r w:rsidRPr="00A77E36">
        <w:t xml:space="preserve"> and who (besides being perfect) are infallible and faultless. It is entirely a different matter that they were not given the chance of r</w:t>
      </w:r>
      <w:r>
        <w:t>uling when they were there. But truly</w:t>
      </w:r>
      <w:r w:rsidRPr="00A77E36">
        <w:t xml:space="preserve"> speaking it was their right, it is and it will remain. The main </w:t>
      </w:r>
      <w:r w:rsidR="00DF5C57" w:rsidRPr="00A77E36">
        <w:t>causes of all these disturbances and bloodsheds which happened in the past or are</w:t>
      </w:r>
      <w:r w:rsidRPr="00A77E36">
        <w:t xml:space="preserve"> happening today is that the sovereignty was always entrusted to men like us. If according to the teachings of Islam the reins of government had remained in the hands of the noble persons chosen by </w:t>
      </w:r>
      <w:r w:rsidR="000F43DC">
        <w:t>Almighty Allah</w:t>
      </w:r>
      <w:r w:rsidRPr="00A77E36">
        <w:t xml:space="preserve"> there would have been no disturbance or q</w:t>
      </w:r>
      <w:r>
        <w:t>u</w:t>
      </w:r>
      <w:r w:rsidRPr="00A77E36">
        <w:t xml:space="preserve">arrel. All the wars which had to be waged at different times and places by the </w:t>
      </w:r>
      <w:r w:rsidR="00B71B84">
        <w:t>Holy</w:t>
      </w:r>
      <w:r w:rsidRPr="00A77E36">
        <w:t xml:space="preserve"> persons selected by </w:t>
      </w:r>
      <w:r w:rsidR="000F43DC">
        <w:t>Almighty Allah</w:t>
      </w:r>
      <w:r w:rsidRPr="00A77E36">
        <w:t xml:space="preserve"> were due to the fact that if they were entrusted with the sovereignty of one region their enemies ruled the other part, as is evidenced from all the wars against the infidels during the time of the </w:t>
      </w:r>
      <w:r w:rsidR="00B71B84">
        <w:t xml:space="preserve">Holy </w:t>
      </w:r>
      <w:r w:rsidRPr="00A77E36">
        <w:t xml:space="preserve">Prophet </w:t>
      </w:r>
      <w:r w:rsidR="00A27F66">
        <w:t>(s.a.w.a.)</w:t>
      </w:r>
      <w:r w:rsidRPr="00A77E36">
        <w:t xml:space="preserve"> show. The </w:t>
      </w:r>
      <w:r w:rsidR="00B71B84">
        <w:t>Holy</w:t>
      </w:r>
      <w:r w:rsidRPr="00A77E36">
        <w:t xml:space="preserve"> Quran says: (the translation of the following verses to be taken from</w:t>
      </w:r>
      <w:r>
        <w:t xml:space="preserve"> </w:t>
      </w:r>
      <w:r w:rsidRPr="00A77E36">
        <w:t>Mir</w:t>
      </w:r>
      <w:r>
        <w:t xml:space="preserve"> </w:t>
      </w:r>
      <w:r w:rsidRPr="00A77E36">
        <w:t>Ahmed Ali)</w:t>
      </w:r>
    </w:p>
    <w:p w:rsidR="00203BC6" w:rsidRPr="00A77E36" w:rsidRDefault="00203BC6" w:rsidP="0014695F">
      <w:pPr>
        <w:pStyle w:val="ayat"/>
      </w:pPr>
      <w:r w:rsidRPr="00A77E36">
        <w:lastRenderedPageBreak/>
        <w:t>God knows</w:t>
      </w:r>
      <w:r>
        <w:t xml:space="preserve"> </w:t>
      </w:r>
      <w:r w:rsidRPr="00A77E36">
        <w:t>best</w:t>
      </w:r>
      <w:r>
        <w:t xml:space="preserve"> </w:t>
      </w:r>
      <w:r w:rsidRPr="00A77E36">
        <w:t>where to place</w:t>
      </w:r>
      <w:r>
        <w:t xml:space="preserve"> His prophetship</w:t>
      </w:r>
      <w:r w:rsidRPr="00DF5C57">
        <w:rPr>
          <w:rStyle w:val="FootnoteReference"/>
        </w:rPr>
        <w:footnoteReference w:id="27"/>
      </w:r>
    </w:p>
    <w:p w:rsidR="00203BC6" w:rsidRPr="00A77E36" w:rsidRDefault="00203BC6" w:rsidP="0014695F">
      <w:pPr>
        <w:pStyle w:val="ayat"/>
      </w:pPr>
      <w:r w:rsidRPr="00A77E36">
        <w:t>God chooses to Himself whomsoever</w:t>
      </w:r>
      <w:r>
        <w:t xml:space="preserve"> </w:t>
      </w:r>
      <w:r w:rsidRPr="00A77E36">
        <w:t xml:space="preserve">He </w:t>
      </w:r>
      <w:r>
        <w:t>wills.</w:t>
      </w:r>
      <w:r w:rsidRPr="00DF5C57">
        <w:rPr>
          <w:rStyle w:val="FootnoteReference"/>
        </w:rPr>
        <w:footnoteReference w:id="28"/>
      </w:r>
    </w:p>
    <w:p w:rsidR="00203BC6" w:rsidRPr="00A77E36" w:rsidRDefault="00203BC6" w:rsidP="0014695F">
      <w:pPr>
        <w:pStyle w:val="ayat"/>
      </w:pPr>
      <w:r w:rsidRPr="00A77E36">
        <w:t>God chooses f</w:t>
      </w:r>
      <w:r>
        <w:t xml:space="preserve">rom among the </w:t>
      </w:r>
      <w:r w:rsidR="00DF5C57">
        <w:t>angels’</w:t>
      </w:r>
      <w:r>
        <w:t xml:space="preserve"> messengers and from among the men.</w:t>
      </w:r>
      <w:r w:rsidRPr="00DF5C57">
        <w:rPr>
          <w:rStyle w:val="FootnoteReference"/>
        </w:rPr>
        <w:footnoteReference w:id="29"/>
      </w:r>
    </w:p>
    <w:p w:rsidR="00203BC6" w:rsidRPr="00A77E36" w:rsidRDefault="00203BC6" w:rsidP="0014695F">
      <w:pPr>
        <w:pStyle w:val="ayat"/>
      </w:pPr>
      <w:r w:rsidRPr="00A77E36">
        <w:t>The judgmen</w:t>
      </w:r>
      <w:r>
        <w:t>t belongs (to none) but to God.</w:t>
      </w:r>
      <w:r w:rsidRPr="00DF5C57">
        <w:rPr>
          <w:rStyle w:val="FootnoteReference"/>
        </w:rPr>
        <w:footnoteReference w:id="30"/>
      </w:r>
    </w:p>
    <w:p w:rsidR="00203BC6" w:rsidRDefault="00203BC6" w:rsidP="0014695F">
      <w:pPr>
        <w:pStyle w:val="ayat"/>
      </w:pPr>
      <w:r w:rsidRPr="00A77E36">
        <w:t>Be it known; (th</w:t>
      </w:r>
      <w:r w:rsidR="00B71B84">
        <w:t xml:space="preserve">at) His is the creation and the </w:t>
      </w:r>
      <w:r w:rsidRPr="00A77E36">
        <w:t>command; Blessed is God, the Lord of the worlds.</w:t>
      </w:r>
      <w:r w:rsidRPr="00DF5C57">
        <w:rPr>
          <w:rStyle w:val="FootnoteReference"/>
        </w:rPr>
        <w:footnoteReference w:id="31"/>
      </w:r>
    </w:p>
    <w:p w:rsidR="00203BC6" w:rsidRPr="00392D7B" w:rsidRDefault="00203BC6" w:rsidP="0014695F">
      <w:pPr>
        <w:pStyle w:val="ayat"/>
      </w:pPr>
      <w:r w:rsidRPr="00392D7B">
        <w:t>And your</w:t>
      </w:r>
      <w:r>
        <w:t xml:space="preserve"> </w:t>
      </w:r>
      <w:r w:rsidRPr="00392D7B">
        <w:t>Lord creates</w:t>
      </w:r>
      <w:r>
        <w:t xml:space="preserve"> </w:t>
      </w:r>
      <w:r w:rsidRPr="00392D7B">
        <w:t>whatever</w:t>
      </w:r>
      <w:r>
        <w:t xml:space="preserve"> </w:t>
      </w:r>
      <w:r w:rsidRPr="00392D7B">
        <w:t>He</w:t>
      </w:r>
      <w:r>
        <w:t xml:space="preserve"> </w:t>
      </w:r>
      <w:r w:rsidRPr="00392D7B">
        <w:t>wi</w:t>
      </w:r>
      <w:r>
        <w:t>l</w:t>
      </w:r>
      <w:r w:rsidRPr="00392D7B">
        <w:t>ls and (also) chooses t</w:t>
      </w:r>
      <w:r>
        <w:t>oo; it is not theirs to choose;</w:t>
      </w:r>
      <w:r w:rsidRPr="00DF5C57">
        <w:rPr>
          <w:rStyle w:val="FootnoteReference"/>
        </w:rPr>
        <w:footnoteReference w:id="32"/>
      </w:r>
    </w:p>
    <w:p w:rsidR="00203BC6" w:rsidRPr="00392D7B" w:rsidRDefault="00203BC6" w:rsidP="0014695F">
      <w:pPr>
        <w:pStyle w:val="ayat"/>
      </w:pPr>
      <w:r w:rsidRPr="00392D7B">
        <w:t>And thus will your Lord choose you.</w:t>
      </w:r>
      <w:r w:rsidRPr="00DF5C57">
        <w:rPr>
          <w:rStyle w:val="FootnoteReference"/>
        </w:rPr>
        <w:footnoteReference w:id="33"/>
      </w:r>
    </w:p>
    <w:p w:rsidR="00203BC6" w:rsidRPr="00392D7B" w:rsidRDefault="00203BC6" w:rsidP="0014695F">
      <w:pPr>
        <w:pStyle w:val="ayat"/>
      </w:pPr>
      <w:r w:rsidRPr="00392D7B">
        <w:t>Then choose h</w:t>
      </w:r>
      <w:r>
        <w:t xml:space="preserve">im his Lord and made him of the </w:t>
      </w:r>
      <w:r w:rsidRPr="00392D7B">
        <w:t>righteous ones.</w:t>
      </w:r>
      <w:r w:rsidRPr="00DF5C57">
        <w:rPr>
          <w:rStyle w:val="FootnoteReference"/>
        </w:rPr>
        <w:footnoteReference w:id="34"/>
      </w:r>
    </w:p>
    <w:p w:rsidR="00203BC6" w:rsidRPr="00392D7B" w:rsidRDefault="00203BC6" w:rsidP="0014695F">
      <w:pPr>
        <w:pStyle w:val="ayat"/>
      </w:pPr>
      <w:r w:rsidRPr="00392D7B">
        <w:t>Verily God did choose Adam and Noah and th</w:t>
      </w:r>
      <w:r>
        <w:t xml:space="preserve">e </w:t>
      </w:r>
      <w:r w:rsidRPr="00392D7B">
        <w:t>descendants of</w:t>
      </w:r>
      <w:r>
        <w:t xml:space="preserve"> Abraham and the descendants of </w:t>
      </w:r>
      <w:r w:rsidRPr="00392D7B">
        <w:t>Imran above a</w:t>
      </w:r>
      <w:r w:rsidR="007F6A9D">
        <w:t>l</w:t>
      </w:r>
      <w:r w:rsidRPr="00392D7B">
        <w:t>l the worlds. Offspring, one from the</w:t>
      </w:r>
      <w:r>
        <w:t xml:space="preserve"> </w:t>
      </w:r>
      <w:r w:rsidRPr="00392D7B">
        <w:t>other.</w:t>
      </w:r>
      <w:r w:rsidRPr="00DF5C57">
        <w:rPr>
          <w:rStyle w:val="FootnoteReference"/>
        </w:rPr>
        <w:footnoteReference w:id="35"/>
      </w:r>
    </w:p>
    <w:p w:rsidR="00203BC6" w:rsidRPr="00392D7B" w:rsidRDefault="00B71B84" w:rsidP="0014695F">
      <w:pPr>
        <w:pStyle w:val="ayat"/>
      </w:pPr>
      <w:r w:rsidRPr="00B71B84">
        <w:t>And their prophet said to them: Surely Allah has raised Talut to be a king over you</w:t>
      </w:r>
      <w:r w:rsidRPr="00DF5C57">
        <w:rPr>
          <w:rStyle w:val="FootnoteReference"/>
        </w:rPr>
        <w:t xml:space="preserve"> </w:t>
      </w:r>
      <w:r w:rsidR="00203BC6" w:rsidRPr="00DF5C57">
        <w:rPr>
          <w:rStyle w:val="FootnoteReference"/>
        </w:rPr>
        <w:footnoteReference w:id="36"/>
      </w:r>
    </w:p>
    <w:p w:rsidR="00203BC6" w:rsidRPr="00392D7B" w:rsidRDefault="00203BC6" w:rsidP="0014695F">
      <w:pPr>
        <w:pStyle w:val="ayat"/>
      </w:pPr>
      <w:r w:rsidRPr="00392D7B">
        <w:t>Verily God has chosen him over you and has incr</w:t>
      </w:r>
      <w:r w:rsidRPr="00392D7B">
        <w:softHyphen/>
        <w:t>eased him abundantly in knowledge and physique.</w:t>
      </w:r>
      <w:r w:rsidRPr="00DF5C57">
        <w:rPr>
          <w:rStyle w:val="FootnoteReference"/>
        </w:rPr>
        <w:footnoteReference w:id="37"/>
      </w:r>
    </w:p>
    <w:p w:rsidR="00203BC6" w:rsidRPr="00392D7B" w:rsidRDefault="00203BC6" w:rsidP="0014695F">
      <w:pPr>
        <w:pStyle w:val="ayat"/>
      </w:pPr>
      <w:r w:rsidRPr="00392D7B">
        <w:t>But indeed We h</w:t>
      </w:r>
      <w:r>
        <w:t>ave given to Abraham</w:t>
      </w:r>
      <w:r w:rsidR="00F56B9C">
        <w:t>’</w:t>
      </w:r>
      <w:r>
        <w:t xml:space="preserve">s children </w:t>
      </w:r>
      <w:r w:rsidRPr="00392D7B">
        <w:t>th</w:t>
      </w:r>
      <w:r>
        <w:t>e</w:t>
      </w:r>
      <w:r w:rsidRPr="00392D7B">
        <w:t xml:space="preserve"> Book an</w:t>
      </w:r>
      <w:r>
        <w:t xml:space="preserve">d the Wisdom and We gave them a </w:t>
      </w:r>
      <w:smartTag w:uri="urn:schemas-microsoft-com:office:smarttags" w:element="place">
        <w:smartTag w:uri="urn:schemas-microsoft-com:office:smarttags" w:element="PlaceName">
          <w:r w:rsidRPr="00392D7B">
            <w:t>Great</w:t>
          </w:r>
        </w:smartTag>
        <w:r w:rsidRPr="00392D7B">
          <w:t xml:space="preserve"> </w:t>
        </w:r>
        <w:smartTag w:uri="urn:schemas-microsoft-com:office:smarttags" w:element="PlaceType">
          <w:r w:rsidRPr="00392D7B">
            <w:lastRenderedPageBreak/>
            <w:t>Kingdom</w:t>
          </w:r>
        </w:smartTag>
      </w:smartTag>
      <w:r w:rsidRPr="00392D7B">
        <w:t>.</w:t>
      </w:r>
      <w:r w:rsidRPr="00DF5C57">
        <w:rPr>
          <w:rStyle w:val="FootnoteReference"/>
        </w:rPr>
        <w:footnoteReference w:id="38"/>
      </w:r>
    </w:p>
    <w:p w:rsidR="00203BC6" w:rsidRPr="00392D7B" w:rsidRDefault="00203BC6" w:rsidP="0014695F">
      <w:pPr>
        <w:pStyle w:val="ayat"/>
      </w:pPr>
      <w:r w:rsidRPr="00392D7B">
        <w:t>Then made We the inheritors of the book (</w:t>
      </w:r>
      <w:r w:rsidR="007F6A9D">
        <w:t>Q</w:t>
      </w:r>
      <w:r w:rsidRPr="00392D7B">
        <w:t>ur</w:t>
      </w:r>
      <w:r w:rsidR="00F56B9C">
        <w:t>’</w:t>
      </w:r>
      <w:r w:rsidRPr="00392D7B">
        <w:t xml:space="preserve">an) those whom chose We from among </w:t>
      </w:r>
      <w:r w:rsidR="007F6A9D">
        <w:t>O</w:t>
      </w:r>
      <w:r w:rsidRPr="00392D7B">
        <w:t>ur servants.</w:t>
      </w:r>
      <w:r w:rsidRPr="00DF5C57">
        <w:rPr>
          <w:rStyle w:val="FootnoteReference"/>
        </w:rPr>
        <w:footnoteReference w:id="39"/>
      </w:r>
    </w:p>
    <w:p w:rsidR="00203BC6" w:rsidRPr="00392D7B" w:rsidRDefault="00203BC6" w:rsidP="0014695F">
      <w:pPr>
        <w:pStyle w:val="ayat"/>
      </w:pPr>
      <w:r w:rsidRPr="00392D7B">
        <w:t xml:space="preserve">He said: </w:t>
      </w:r>
      <w:r w:rsidR="00F56B9C">
        <w:t>“</w:t>
      </w:r>
      <w:r w:rsidR="00A41D90">
        <w:t xml:space="preserve">O </w:t>
      </w:r>
      <w:r>
        <w:t xml:space="preserve">Moses: Verily I have chosen you </w:t>
      </w:r>
      <w:r w:rsidRPr="00392D7B">
        <w:t>above the peop</w:t>
      </w:r>
      <w:r>
        <w:t xml:space="preserve">le with My messages and with My </w:t>
      </w:r>
      <w:r w:rsidRPr="00392D7B">
        <w:t>words (discourse).</w:t>
      </w:r>
      <w:r w:rsidRPr="00DF5C57">
        <w:rPr>
          <w:rStyle w:val="FootnoteReference"/>
        </w:rPr>
        <w:footnoteReference w:id="40"/>
      </w:r>
    </w:p>
    <w:p w:rsidR="00203BC6" w:rsidRPr="00392D7B" w:rsidRDefault="00203BC6" w:rsidP="0014695F">
      <w:pPr>
        <w:pStyle w:val="ayat"/>
      </w:pPr>
      <w:r w:rsidRPr="00392D7B">
        <w:t>And indeed We have chosen him in this wo</w:t>
      </w:r>
      <w:r>
        <w:t xml:space="preserve">rld; and </w:t>
      </w:r>
      <w:r w:rsidRPr="00392D7B">
        <w:t>verily in the hereafter.</w:t>
      </w:r>
      <w:r w:rsidRPr="00DF5C57">
        <w:rPr>
          <w:rStyle w:val="FootnoteReference"/>
        </w:rPr>
        <w:footnoteReference w:id="41"/>
      </w:r>
    </w:p>
    <w:p w:rsidR="00203BC6" w:rsidRDefault="00203BC6" w:rsidP="0014695F">
      <w:pPr>
        <w:pStyle w:val="ayat"/>
      </w:pPr>
      <w:r w:rsidRPr="00392D7B">
        <w:t xml:space="preserve">Say </w:t>
      </w:r>
      <w:r w:rsidR="00F56B9C">
        <w:t>“</w:t>
      </w:r>
      <w:r w:rsidRPr="00392D7B">
        <w:t>All praise be</w:t>
      </w:r>
      <w:r>
        <w:t xml:space="preserve"> (only) to God, and peace he on </w:t>
      </w:r>
      <w:r w:rsidRPr="00392D7B">
        <w:t>His servants whom He has chosen.</w:t>
      </w:r>
      <w:r w:rsidRPr="00DF5C57">
        <w:rPr>
          <w:rStyle w:val="FootnoteReference"/>
        </w:rPr>
        <w:footnoteReference w:id="42"/>
      </w:r>
    </w:p>
    <w:p w:rsidR="00203BC6" w:rsidRPr="00366241" w:rsidRDefault="00203BC6" w:rsidP="0014695F">
      <w:pPr>
        <w:pStyle w:val="ayat"/>
      </w:pPr>
      <w:r w:rsidRPr="00366241">
        <w:t>And granted</w:t>
      </w:r>
      <w:r>
        <w:t xml:space="preserve"> We to him out of Our mercy his </w:t>
      </w:r>
      <w:r w:rsidRPr="00366241">
        <w:t>brother Aaron (also), a Prophet</w:t>
      </w:r>
      <w:r>
        <w:t>.</w:t>
      </w:r>
      <w:r w:rsidRPr="00DF5C57">
        <w:rPr>
          <w:rStyle w:val="FootnoteReference"/>
        </w:rPr>
        <w:footnoteReference w:id="43"/>
      </w:r>
    </w:p>
    <w:p w:rsidR="00203BC6" w:rsidRPr="00366241" w:rsidRDefault="00203BC6" w:rsidP="0014695F">
      <w:pPr>
        <w:pStyle w:val="ayat"/>
      </w:pPr>
      <w:r w:rsidRPr="00366241">
        <w:t>And indeed We</w:t>
      </w:r>
      <w:r>
        <w:t xml:space="preserve"> gave Moses the Book and We did </w:t>
      </w:r>
      <w:r w:rsidRPr="00366241">
        <w:t>appoint with him hi</w:t>
      </w:r>
      <w:r>
        <w:t>s brother Aaron (as his) assis</w:t>
      </w:r>
      <w:r>
        <w:softHyphen/>
      </w:r>
      <w:r w:rsidRPr="00366241">
        <w:t>tant.</w:t>
      </w:r>
      <w:r w:rsidRPr="00DF5C57">
        <w:rPr>
          <w:rStyle w:val="FootnoteReference"/>
        </w:rPr>
        <w:footnoteReference w:id="44"/>
      </w:r>
    </w:p>
    <w:p w:rsidR="00203BC6" w:rsidRPr="00366241" w:rsidRDefault="00203BC6" w:rsidP="0014695F">
      <w:pPr>
        <w:pStyle w:val="ayat"/>
      </w:pPr>
      <w:r w:rsidRPr="00366241">
        <w:t xml:space="preserve">And </w:t>
      </w:r>
      <w:smartTag w:uri="urn:schemas-microsoft-com:office:smarttags" w:element="place">
        <w:r w:rsidRPr="00366241">
          <w:t>Lot</w:t>
        </w:r>
      </w:smartTag>
      <w:r w:rsidRPr="00366241">
        <w:t>, we gave him command, the knowledge.</w:t>
      </w:r>
      <w:r w:rsidRPr="00DF5C57">
        <w:rPr>
          <w:rStyle w:val="FootnoteReference"/>
        </w:rPr>
        <w:footnoteReference w:id="45"/>
      </w:r>
    </w:p>
    <w:p w:rsidR="00203BC6" w:rsidRPr="00366241" w:rsidRDefault="00203BC6" w:rsidP="0014695F">
      <w:pPr>
        <w:pStyle w:val="ayat"/>
      </w:pPr>
      <w:r w:rsidRPr="00366241">
        <w:t>We granted him wisdom and knowledge.</w:t>
      </w:r>
      <w:r w:rsidRPr="00DF5C57">
        <w:rPr>
          <w:rStyle w:val="FootnoteReference"/>
        </w:rPr>
        <w:footnoteReference w:id="46"/>
      </w:r>
    </w:p>
    <w:p w:rsidR="00203BC6" w:rsidRPr="00366241" w:rsidRDefault="00203BC6" w:rsidP="0014695F">
      <w:pPr>
        <w:pStyle w:val="ayat"/>
      </w:pPr>
      <w:r w:rsidRPr="00366241">
        <w:t xml:space="preserve">And appoint </w:t>
      </w:r>
      <w:r>
        <w:t xml:space="preserve">for me an aider from my family, </w:t>
      </w:r>
      <w:r w:rsidRPr="00366241">
        <w:t>Aaron my brother</w:t>
      </w:r>
      <w:r w:rsidRPr="00DF5C57">
        <w:rPr>
          <w:rStyle w:val="FootnoteReference"/>
        </w:rPr>
        <w:footnoteReference w:id="47"/>
      </w:r>
    </w:p>
    <w:p w:rsidR="00203BC6" w:rsidRPr="00366241" w:rsidRDefault="00203BC6" w:rsidP="0014695F">
      <w:pPr>
        <w:pStyle w:val="ayat"/>
      </w:pPr>
      <w:r w:rsidRPr="00366241">
        <w:t xml:space="preserve">(Recollect </w:t>
      </w:r>
      <w:r w:rsidR="00A41D90">
        <w:t xml:space="preserve">O </w:t>
      </w:r>
      <w:r w:rsidRPr="00366241">
        <w:t xml:space="preserve">Our Prophet Mohammad) </w:t>
      </w:r>
      <w:r>
        <w:t xml:space="preserve">When said </w:t>
      </w:r>
      <w:r w:rsidRPr="00366241">
        <w:t>your Lord to th</w:t>
      </w:r>
      <w:r>
        <w:t xml:space="preserve">e angels: </w:t>
      </w:r>
      <w:r w:rsidR="00F56B9C">
        <w:t>‘</w:t>
      </w:r>
      <w:r>
        <w:t xml:space="preserve">Verily I (intend to) </w:t>
      </w:r>
      <w:r w:rsidRPr="00366241">
        <w:t>appoint</w:t>
      </w:r>
      <w:r>
        <w:t xml:space="preserve"> </w:t>
      </w:r>
      <w:r w:rsidRPr="00366241">
        <w:t>a vicegerent in the earth.</w:t>
      </w:r>
      <w:r w:rsidRPr="00DF5C57">
        <w:rPr>
          <w:rStyle w:val="FootnoteReference"/>
        </w:rPr>
        <w:footnoteReference w:id="48"/>
      </w:r>
    </w:p>
    <w:p w:rsidR="00203BC6" w:rsidRPr="00366241" w:rsidRDefault="00F56B9C" w:rsidP="0014695F">
      <w:pPr>
        <w:pStyle w:val="ayat"/>
      </w:pPr>
      <w:r>
        <w:lastRenderedPageBreak/>
        <w:t>“</w:t>
      </w:r>
      <w:r w:rsidR="00203BC6" w:rsidRPr="00366241">
        <w:t>O</w:t>
      </w:r>
      <w:r>
        <w:t>”</w:t>
      </w:r>
      <w:r w:rsidR="00203BC6" w:rsidRPr="00366241">
        <w:t xml:space="preserve"> David; Verily we have appointed you a viceger</w:t>
      </w:r>
      <w:r w:rsidR="00203BC6" w:rsidRPr="00366241">
        <w:softHyphen/>
        <w:t xml:space="preserve">ent in the earth, </w:t>
      </w:r>
      <w:r w:rsidR="00203BC6">
        <w:t xml:space="preserve">so judge you between the people </w:t>
      </w:r>
      <w:r w:rsidR="00203BC6" w:rsidRPr="00366241">
        <w:t>with justice and follow</w:t>
      </w:r>
      <w:r w:rsidR="00203BC6">
        <w:t xml:space="preserve"> </w:t>
      </w:r>
      <w:r w:rsidR="00203BC6" w:rsidRPr="00366241">
        <w:t>not vain desires.</w:t>
      </w:r>
      <w:r w:rsidR="00203BC6" w:rsidRPr="00DF5C57">
        <w:rPr>
          <w:rStyle w:val="FootnoteReference"/>
        </w:rPr>
        <w:footnoteReference w:id="49"/>
      </w:r>
    </w:p>
    <w:p w:rsidR="00203BC6" w:rsidRPr="00366241" w:rsidRDefault="00203BC6" w:rsidP="0014695F">
      <w:pPr>
        <w:pStyle w:val="ayat"/>
      </w:pPr>
      <w:r w:rsidRPr="00366241">
        <w:t>And we made them l</w:t>
      </w:r>
      <w:r>
        <w:t xml:space="preserve">eaders, guiding (the people) by </w:t>
      </w:r>
      <w:r w:rsidRPr="00366241">
        <w:t>Our command.</w:t>
      </w:r>
      <w:r w:rsidRPr="00DF5C57">
        <w:rPr>
          <w:rStyle w:val="FootnoteReference"/>
        </w:rPr>
        <w:footnoteReference w:id="50"/>
      </w:r>
    </w:p>
    <w:p w:rsidR="00203BC6" w:rsidRPr="00366241" w:rsidRDefault="00203BC6" w:rsidP="0014695F">
      <w:pPr>
        <w:pStyle w:val="ayat"/>
      </w:pPr>
      <w:r w:rsidRPr="00366241">
        <w:t>God has promised to those of y</w:t>
      </w:r>
      <w:r>
        <w:t xml:space="preserve">ou who believe and </w:t>
      </w:r>
      <w:r w:rsidRPr="00366241">
        <w:t>do good deeds that</w:t>
      </w:r>
      <w:r>
        <w:t xml:space="preserve"> He will certainly appoint them </w:t>
      </w:r>
      <w:r w:rsidRPr="00366241">
        <w:t>successors in the e</w:t>
      </w:r>
      <w:r>
        <w:t xml:space="preserve">arth as He appointed successors </w:t>
      </w:r>
      <w:r w:rsidRPr="00366241">
        <w:t>those before them.</w:t>
      </w:r>
      <w:r w:rsidRPr="00DF5C57">
        <w:rPr>
          <w:rStyle w:val="FootnoteReference"/>
        </w:rPr>
        <w:footnoteReference w:id="51"/>
      </w:r>
    </w:p>
    <w:p w:rsidR="00203BC6" w:rsidRPr="00366241" w:rsidRDefault="00F56B9C" w:rsidP="0014695F">
      <w:pPr>
        <w:pStyle w:val="ayat"/>
      </w:pPr>
      <w:r>
        <w:t>“</w:t>
      </w:r>
      <w:r w:rsidR="00203BC6" w:rsidRPr="00366241">
        <w:t xml:space="preserve">Verily </w:t>
      </w:r>
      <w:r w:rsidR="00203BC6">
        <w:t>I</w:t>
      </w:r>
      <w:r w:rsidR="00203BC6" w:rsidRPr="00366241">
        <w:t xml:space="preserve"> make you Imam for mankind;</w:t>
      </w:r>
      <w:r>
        <w:t>’</w:t>
      </w:r>
      <w:r w:rsidR="00203BC6">
        <w:t xml:space="preserve"> (Abraham) </w:t>
      </w:r>
      <w:r w:rsidR="00203BC6" w:rsidRPr="00366241">
        <w:t xml:space="preserve">said </w:t>
      </w:r>
      <w:r>
        <w:t>“</w:t>
      </w:r>
      <w:r w:rsidR="00203BC6" w:rsidRPr="00366241">
        <w:t>And of my offspring</w:t>
      </w:r>
      <w:r>
        <w:t>”</w:t>
      </w:r>
      <w:r w:rsidR="00203BC6" w:rsidRPr="00366241">
        <w:t>?</w:t>
      </w:r>
      <w:r w:rsidR="00203BC6" w:rsidRPr="00DF5C57">
        <w:rPr>
          <w:rStyle w:val="FootnoteReference"/>
        </w:rPr>
        <w:footnoteReference w:id="52"/>
      </w:r>
    </w:p>
    <w:p w:rsidR="00203BC6" w:rsidRDefault="00203BC6" w:rsidP="0014695F">
      <w:pPr>
        <w:pStyle w:val="ayat"/>
      </w:pPr>
      <w:r w:rsidRPr="00366241">
        <w:t>And intend We to</w:t>
      </w:r>
      <w:r>
        <w:t xml:space="preserve"> bestow (Our) favour upon those </w:t>
      </w:r>
      <w:r w:rsidRPr="00366241">
        <w:t>who were considere</w:t>
      </w:r>
      <w:r>
        <w:t xml:space="preserve">d weak in the land, and to make </w:t>
      </w:r>
      <w:r w:rsidRPr="00366241">
        <w:t>them the Imams</w:t>
      </w:r>
      <w:r>
        <w:t xml:space="preserve"> (guides in faith), and to make </w:t>
      </w:r>
      <w:r w:rsidRPr="00366241">
        <w:t>them the heirs.</w:t>
      </w:r>
      <w:r w:rsidRPr="00DF5C57">
        <w:rPr>
          <w:rStyle w:val="FootnoteReference"/>
        </w:rPr>
        <w:footnoteReference w:id="53"/>
      </w:r>
    </w:p>
    <w:p w:rsidR="00203BC6" w:rsidRPr="00C17352" w:rsidRDefault="00203BC6" w:rsidP="00203BC6">
      <w:r w:rsidRPr="00C17352">
        <w:t xml:space="preserve">Remember that </w:t>
      </w:r>
      <w:r w:rsidR="000F43DC">
        <w:t>Almighty Allah</w:t>
      </w:r>
      <w:r w:rsidRPr="00C17352">
        <w:t xml:space="preserve"> Who is the creator, has also the right to give the co</w:t>
      </w:r>
      <w:r>
        <w:t>m</w:t>
      </w:r>
      <w:r w:rsidRPr="00C17352">
        <w:t>m</w:t>
      </w:r>
      <w:r>
        <w:t>an</w:t>
      </w:r>
      <w:r w:rsidRPr="00C17352">
        <w:t>d.</w:t>
      </w:r>
    </w:p>
    <w:p w:rsidR="00203BC6" w:rsidRPr="00C17352" w:rsidRDefault="00203BC6" w:rsidP="004770F6">
      <w:r w:rsidRPr="00C17352">
        <w:t xml:space="preserve">Therefore the announcer of the divine </w:t>
      </w:r>
      <w:r w:rsidR="004770F6">
        <w:t>l</w:t>
      </w:r>
      <w:r w:rsidRPr="00C17352">
        <w:t>aws can be appointed through God</w:t>
      </w:r>
      <w:r w:rsidR="00F56B9C">
        <w:t>’</w:t>
      </w:r>
      <w:r>
        <w:t>s</w:t>
      </w:r>
      <w:r w:rsidRPr="00C17352">
        <w:t xml:space="preserve"> choice and selection.</w:t>
      </w:r>
    </w:p>
    <w:p w:rsidR="00203BC6" w:rsidRPr="00C17352" w:rsidRDefault="00203BC6" w:rsidP="00DF5C57">
      <w:r w:rsidRPr="00C17352">
        <w:t xml:space="preserve">One must not think that the persons chosen by </w:t>
      </w:r>
      <w:r w:rsidR="000F43DC">
        <w:t>Almighty Allah</w:t>
      </w:r>
      <w:r w:rsidRPr="00C17352">
        <w:t xml:space="preserve"> can preach spiritualism only and they have not the ability o</w:t>
      </w:r>
      <w:r>
        <w:t>f</w:t>
      </w:r>
      <w:r w:rsidRPr="00C17352">
        <w:t xml:space="preserve"> governing the world, because only those can be selected by </w:t>
      </w:r>
      <w:r w:rsidR="000F43DC">
        <w:t>Almighty Allah</w:t>
      </w:r>
      <w:r w:rsidRPr="00C17352">
        <w:t xml:space="preserve"> who </w:t>
      </w:r>
      <w:r w:rsidR="00DF5C57" w:rsidRPr="00C17352">
        <w:t>is</w:t>
      </w:r>
      <w:r w:rsidRPr="00C17352">
        <w:t xml:space="preserve"> competent and most perfect in knowledge, practice chastity, sanctity, and in every other aspect. If they did not have the competence to rule, they could neither be perfect nor </w:t>
      </w:r>
      <w:r w:rsidR="00DF5C57" w:rsidRPr="00C17352">
        <w:t>could selection</w:t>
      </w:r>
      <w:r w:rsidRPr="00C17352">
        <w:t xml:space="preserve"> be made of such incompetent men by </w:t>
      </w:r>
      <w:r w:rsidR="000F43DC">
        <w:t>Almighty Allah</w:t>
      </w:r>
      <w:r w:rsidR="00DF5C57">
        <w:t>.</w:t>
      </w:r>
      <w:r w:rsidRPr="00C17352">
        <w:t xml:space="preserve"> </w:t>
      </w:r>
      <w:r w:rsidR="00DF5C57">
        <w:t>I</w:t>
      </w:r>
      <w:r w:rsidRPr="00C17352">
        <w:t xml:space="preserve">f </w:t>
      </w:r>
      <w:r w:rsidRPr="00C17352">
        <w:lastRenderedPageBreak/>
        <w:t>they were perfect they surely were com</w:t>
      </w:r>
      <w:r w:rsidRPr="00C17352">
        <w:softHyphen/>
        <w:t>petent to govern, of course not of a false nature but of high moral standard.</w:t>
      </w:r>
    </w:p>
    <w:p w:rsidR="00203BC6" w:rsidRPr="00C17352" w:rsidRDefault="00203BC6" w:rsidP="000D5BC3">
      <w:r w:rsidRPr="00C17352">
        <w:t xml:space="preserve">It may be remembered that sovereignty and </w:t>
      </w:r>
      <w:r>
        <w:t>a</w:t>
      </w:r>
      <w:r w:rsidRPr="00C17352">
        <w:t xml:space="preserve">dministration of the country are not separate and isolated from the </w:t>
      </w:r>
      <w:r w:rsidR="000D5BC3">
        <w:t>l</w:t>
      </w:r>
      <w:r w:rsidRPr="00C17352">
        <w:t xml:space="preserve">aw of religion </w:t>
      </w:r>
      <w:r>
        <w:t>(</w:t>
      </w:r>
      <w:r w:rsidRPr="00C17352">
        <w:t>Shariat). Sha</w:t>
      </w:r>
      <w:r>
        <w:t>ri</w:t>
      </w:r>
      <w:r w:rsidRPr="00C17352">
        <w:t>at is the name of the law which is responsible for the most perfect spiritual and physical teachings. There is no per</w:t>
      </w:r>
      <w:r>
        <w:t>s</w:t>
      </w:r>
      <w:r w:rsidRPr="00C17352">
        <w:t>onal, political or national problem the so</w:t>
      </w:r>
      <w:r w:rsidRPr="00C17352">
        <w:softHyphen/>
        <w:t>lution or which is not available in Shariat. The S</w:t>
      </w:r>
      <w:r>
        <w:t>h</w:t>
      </w:r>
      <w:r w:rsidRPr="00C17352">
        <w:t>ariat, which d</w:t>
      </w:r>
      <w:r>
        <w:t>o</w:t>
      </w:r>
      <w:r w:rsidRPr="00C17352">
        <w:t>es</w:t>
      </w:r>
      <w:r>
        <w:t xml:space="preserve"> </w:t>
      </w:r>
      <w:r w:rsidRPr="00C17352">
        <w:t>not solve all</w:t>
      </w:r>
      <w:r>
        <w:t xml:space="preserve"> </w:t>
      </w:r>
      <w:r w:rsidRPr="00C17352">
        <w:t>such problems and</w:t>
      </w:r>
      <w:r>
        <w:t xml:space="preserve"> </w:t>
      </w:r>
      <w:r w:rsidRPr="00C17352">
        <w:t xml:space="preserve">teach </w:t>
      </w:r>
      <w:r w:rsidR="00DF5C57">
        <w:t>m</w:t>
      </w:r>
      <w:r w:rsidR="00DF5C57" w:rsidRPr="00C17352">
        <w:t>onarchism,</w:t>
      </w:r>
      <w:r w:rsidRPr="00C17352">
        <w:t xml:space="preserve"> is not th</w:t>
      </w:r>
      <w:r>
        <w:t>e</w:t>
      </w:r>
      <w:r w:rsidRPr="00C17352">
        <w:t xml:space="preserve"> law of</w:t>
      </w:r>
      <w:r>
        <w:t xml:space="preserve"> </w:t>
      </w:r>
      <w:r w:rsidR="000F43DC">
        <w:t>Almighty Allah</w:t>
      </w:r>
      <w:r w:rsidRPr="00C17352">
        <w:t>. Therefore as long as the reins of government remain in the hands of the persons selected by the public, distur</w:t>
      </w:r>
      <w:r w:rsidRPr="00C17352">
        <w:softHyphen/>
        <w:t>bances and bloodsheds will continue.</w:t>
      </w:r>
    </w:p>
    <w:p w:rsidR="00203BC6" w:rsidRDefault="00203BC6" w:rsidP="007F6A9D">
      <w:r w:rsidRPr="00C17352">
        <w:t>W</w:t>
      </w:r>
      <w:r>
        <w:t>hen</w:t>
      </w:r>
      <w:r w:rsidRPr="00C17352">
        <w:t xml:space="preserve"> neither a man nor a nation is free from persona</w:t>
      </w:r>
      <w:r w:rsidR="007F6A9D">
        <w:t>l</w:t>
      </w:r>
      <w:r w:rsidRPr="00C17352">
        <w:t xml:space="preserve"> concerns nor it can remain so, the rule of the world if given in the hands of the persons s</w:t>
      </w:r>
      <w:r>
        <w:t>e</w:t>
      </w:r>
      <w:r w:rsidRPr="00C17352">
        <w:t>le</w:t>
      </w:r>
      <w:r>
        <w:t>c</w:t>
      </w:r>
      <w:r w:rsidRPr="00C17352">
        <w:t xml:space="preserve">ted by </w:t>
      </w:r>
      <w:r w:rsidR="000F43DC">
        <w:t>Almighty Allah</w:t>
      </w:r>
      <w:r w:rsidRPr="00C17352">
        <w:t xml:space="preserve"> on t</w:t>
      </w:r>
      <w:r>
        <w:t>h</w:t>
      </w:r>
      <w:r w:rsidRPr="00C17352">
        <w:t>e basis of the teachings of Islam, there can be no distu</w:t>
      </w:r>
      <w:r>
        <w:t>r</w:t>
      </w:r>
      <w:r w:rsidRPr="00C17352">
        <w:t xml:space="preserve">bance or </w:t>
      </w:r>
      <w:r w:rsidR="00F611A2" w:rsidRPr="00C17352">
        <w:t>quarrelling</w:t>
      </w:r>
      <w:r w:rsidRPr="00C17352">
        <w:t>. This is the foremost teaching of Islam, and Islam is surety for peace and truce.</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Pr="00CA4A5E" w:rsidRDefault="00594F6A" w:rsidP="00B40A2F">
      <w:pPr>
        <w:pStyle w:val="Heading1"/>
      </w:pPr>
      <w:bookmarkStart w:id="36" w:name="_Toc309292714"/>
      <w:r w:rsidRPr="00CA4A5E">
        <w:lastRenderedPageBreak/>
        <w:t xml:space="preserve">Second Standard </w:t>
      </w:r>
      <w:r>
        <w:t>o</w:t>
      </w:r>
      <w:r w:rsidRPr="00CA4A5E">
        <w:t>f Peace</w:t>
      </w:r>
      <w:bookmarkEnd w:id="36"/>
    </w:p>
    <w:p w:rsidR="00203BC6" w:rsidRPr="00CA4A5E" w:rsidRDefault="00203BC6" w:rsidP="00141AFC">
      <w:pPr>
        <w:pStyle w:val="Heading2"/>
      </w:pPr>
      <w:bookmarkStart w:id="37" w:name="_Toc309292715"/>
      <w:r w:rsidRPr="00CA4A5E">
        <w:t>Islamic Equality</w:t>
      </w:r>
      <w:bookmarkEnd w:id="37"/>
    </w:p>
    <w:p w:rsidR="00203BC6" w:rsidRPr="00CA4A5E" w:rsidRDefault="00203BC6" w:rsidP="00203BC6">
      <w:r w:rsidRPr="00CA4A5E">
        <w:t>It cannot be doubted</w:t>
      </w:r>
      <w:r>
        <w:t xml:space="preserve"> </w:t>
      </w:r>
      <w:r w:rsidRPr="00CA4A5E">
        <w:t xml:space="preserve">that </w:t>
      </w:r>
      <w:r>
        <w:t>Islam</w:t>
      </w:r>
      <w:r w:rsidRPr="00CA4A5E">
        <w:t xml:space="preserve"> has stressed</w:t>
      </w:r>
      <w:r>
        <w:t xml:space="preserve"> </w:t>
      </w:r>
      <w:r w:rsidRPr="00CA4A5E">
        <w:t>on peace and tru</w:t>
      </w:r>
      <w:r>
        <w:t>ce</w:t>
      </w:r>
      <w:r w:rsidRPr="00CA4A5E">
        <w:t xml:space="preserve"> m</w:t>
      </w:r>
      <w:r>
        <w:t>ore</w:t>
      </w:r>
      <w:r w:rsidRPr="00CA4A5E">
        <w:t xml:space="preserve"> than any </w:t>
      </w:r>
      <w:r>
        <w:t>o</w:t>
      </w:r>
      <w:r w:rsidRPr="00CA4A5E">
        <w:t>th</w:t>
      </w:r>
      <w:r>
        <w:t>e</w:t>
      </w:r>
      <w:r w:rsidRPr="00CA4A5E">
        <w:t>r th</w:t>
      </w:r>
      <w:r>
        <w:t>in</w:t>
      </w:r>
      <w:r w:rsidRPr="00CA4A5E">
        <w:t>g ord</w:t>
      </w:r>
      <w:r>
        <w:t>e</w:t>
      </w:r>
      <w:r w:rsidRPr="00CA4A5E">
        <w:t>r and ha</w:t>
      </w:r>
      <w:r>
        <w:t>s</w:t>
      </w:r>
      <w:r w:rsidRPr="00CA4A5E">
        <w:t xml:space="preserve"> prohibited</w:t>
      </w:r>
      <w:r>
        <w:t xml:space="preserve"> </w:t>
      </w:r>
      <w:r w:rsidRPr="00CA4A5E">
        <w:t xml:space="preserve">aid </w:t>
      </w:r>
      <w:r>
        <w:t xml:space="preserve">forbidden from </w:t>
      </w:r>
      <w:r w:rsidRPr="00CA4A5E">
        <w:t xml:space="preserve">disturbances and </w:t>
      </w:r>
      <w:r w:rsidR="00DF5C57" w:rsidRPr="00CA4A5E">
        <w:t>bloodshed</w:t>
      </w:r>
      <w:r w:rsidR="00DF5C57">
        <w:t>;</w:t>
      </w:r>
      <w:r>
        <w:t xml:space="preserve"> </w:t>
      </w:r>
      <w:r w:rsidRPr="00CA4A5E">
        <w:t>m</w:t>
      </w:r>
      <w:r>
        <w:t>o</w:t>
      </w:r>
      <w:r w:rsidRPr="00CA4A5E">
        <w:t>reover</w:t>
      </w:r>
      <w:r>
        <w:t xml:space="preserve"> </w:t>
      </w:r>
      <w:r w:rsidRPr="00CA4A5E">
        <w:t>this</w:t>
      </w:r>
      <w:r>
        <w:t xml:space="preserve"> </w:t>
      </w:r>
      <w:r w:rsidRPr="00CA4A5E">
        <w:t>consideration</w:t>
      </w:r>
      <w:r>
        <w:t xml:space="preserve"> </w:t>
      </w:r>
      <w:r w:rsidRPr="00CA4A5E">
        <w:t>has</w:t>
      </w:r>
      <w:r>
        <w:t xml:space="preserve"> </w:t>
      </w:r>
      <w:r w:rsidRPr="00CA4A5E">
        <w:t>been cherished in d</w:t>
      </w:r>
      <w:r>
        <w:t>ee</w:t>
      </w:r>
      <w:r w:rsidRPr="00CA4A5E">
        <w:t>ds and pray</w:t>
      </w:r>
      <w:r>
        <w:t>e</w:t>
      </w:r>
      <w:r w:rsidRPr="00CA4A5E">
        <w:t>r</w:t>
      </w:r>
      <w:r>
        <w:t>s</w:t>
      </w:r>
      <w:r w:rsidRPr="00CA4A5E">
        <w:t xml:space="preserve"> </w:t>
      </w:r>
      <w:r>
        <w:t>as</w:t>
      </w:r>
      <w:r w:rsidRPr="00CA4A5E">
        <w:t xml:space="preserve"> </w:t>
      </w:r>
      <w:r w:rsidR="004770F6">
        <w:t xml:space="preserve">Almighty </w:t>
      </w:r>
      <w:r w:rsidR="00C51DE9">
        <w:t>Allah</w:t>
      </w:r>
      <w:r>
        <w:t xml:space="preserve"> commands:</w:t>
      </w:r>
    </w:p>
    <w:p w:rsidR="00203BC6" w:rsidRPr="00CA4A5E" w:rsidRDefault="004770F6" w:rsidP="004770F6">
      <w:pPr>
        <w:pStyle w:val="ayat"/>
      </w:pPr>
      <w:r w:rsidRPr="004770F6">
        <w:t xml:space="preserve">And hold fast by the covenant of Allah all together and be not disunited, and remember the </w:t>
      </w:r>
      <w:r w:rsidR="000D5BC3" w:rsidRPr="004770F6">
        <w:t>favour</w:t>
      </w:r>
      <w:r w:rsidRPr="004770F6">
        <w:t xml:space="preserve"> of Allah on you when you were enemies, then He united your hearts so by His </w:t>
      </w:r>
      <w:r w:rsidR="000D5BC3" w:rsidRPr="004770F6">
        <w:t>favour</w:t>
      </w:r>
      <w:r w:rsidRPr="004770F6">
        <w:t xml:space="preserve"> you became brethren </w:t>
      </w:r>
      <w:r w:rsidR="00203BC6" w:rsidRPr="00DF5C57">
        <w:rPr>
          <w:rStyle w:val="FootnoteReference"/>
        </w:rPr>
        <w:footnoteReference w:id="54"/>
      </w:r>
    </w:p>
    <w:p w:rsidR="00203BC6" w:rsidRPr="00CA4A5E" w:rsidRDefault="00203BC6" w:rsidP="00594F6A">
      <w:r>
        <w:t>At another place He says:</w:t>
      </w:r>
    </w:p>
    <w:p w:rsidR="00203BC6" w:rsidRPr="00CA4A5E" w:rsidRDefault="00203BC6" w:rsidP="0014695F">
      <w:pPr>
        <w:pStyle w:val="ayat"/>
      </w:pPr>
      <w:r w:rsidRPr="00CA4A5E">
        <w:t>And make yo</w:t>
      </w:r>
      <w:r>
        <w:t>u</w:t>
      </w:r>
      <w:r w:rsidRPr="00CA4A5E">
        <w:t xml:space="preserve"> not misc</w:t>
      </w:r>
      <w:r>
        <w:t>hi</w:t>
      </w:r>
      <w:r w:rsidRPr="00CA4A5E">
        <w:t>ef</w:t>
      </w:r>
      <w:r>
        <w:t xml:space="preserve"> </w:t>
      </w:r>
      <w:r w:rsidR="007D1347">
        <w:t>i</w:t>
      </w:r>
      <w:r w:rsidRPr="00CA4A5E">
        <w:t>n</w:t>
      </w:r>
      <w:r>
        <w:t xml:space="preserve"> </w:t>
      </w:r>
      <w:r w:rsidRPr="00CA4A5E">
        <w:t>the earth</w:t>
      </w:r>
      <w:r>
        <w:t xml:space="preserve"> </w:t>
      </w:r>
      <w:r w:rsidRPr="00CA4A5E">
        <w:t>after</w:t>
      </w:r>
      <w:r>
        <w:t xml:space="preserve"> </w:t>
      </w:r>
      <w:r w:rsidRPr="00CA4A5E">
        <w:t>its</w:t>
      </w:r>
      <w:r>
        <w:t xml:space="preserve"> </w:t>
      </w:r>
      <w:r w:rsidRPr="00CA4A5E">
        <w:t>reformation.</w:t>
      </w:r>
      <w:r w:rsidRPr="00DF5C57">
        <w:rPr>
          <w:rStyle w:val="FootnoteReference"/>
        </w:rPr>
        <w:footnoteReference w:id="55"/>
      </w:r>
    </w:p>
    <w:p w:rsidR="00203BC6" w:rsidRPr="00CA4A5E" w:rsidRDefault="00203BC6" w:rsidP="0014695F">
      <w:pPr>
        <w:pStyle w:val="ayat"/>
      </w:pPr>
      <w:r w:rsidRPr="00CA4A5E">
        <w:t>So you</w:t>
      </w:r>
      <w:r>
        <w:t xml:space="preserve"> </w:t>
      </w:r>
      <w:r w:rsidRPr="00CA4A5E">
        <w:t>fear God a</w:t>
      </w:r>
      <w:r w:rsidR="00F611A2">
        <w:t>ll</w:t>
      </w:r>
      <w:r w:rsidRPr="00CA4A5E">
        <w:t xml:space="preserve"> set</w:t>
      </w:r>
      <w:r>
        <w:t xml:space="preserve"> </w:t>
      </w:r>
      <w:r w:rsidRPr="00CA4A5E">
        <w:t>aright m</w:t>
      </w:r>
      <w:r>
        <w:t>at</w:t>
      </w:r>
      <w:r w:rsidRPr="00CA4A5E">
        <w:t>te</w:t>
      </w:r>
      <w:r>
        <w:t>rs between</w:t>
      </w:r>
      <w:r w:rsidRPr="00CA4A5E">
        <w:t xml:space="preserve"> </w:t>
      </w:r>
      <w:r>
        <w:t>yo</w:t>
      </w:r>
      <w:r w:rsidRPr="00CA4A5E">
        <w:t>urselves.</w:t>
      </w:r>
      <w:r w:rsidRPr="00DF5C57">
        <w:rPr>
          <w:rStyle w:val="FootnoteReference"/>
        </w:rPr>
        <w:footnoteReference w:id="56"/>
      </w:r>
    </w:p>
    <w:p w:rsidR="00203BC6" w:rsidRPr="00CA4A5E" w:rsidRDefault="00203BC6" w:rsidP="00203BC6">
      <w:r w:rsidRPr="00CA4A5E">
        <w:t xml:space="preserve">Again it is </w:t>
      </w:r>
      <w:r w:rsidR="007D1347" w:rsidRPr="00CA4A5E">
        <w:t>ordered</w:t>
      </w:r>
      <w:r>
        <w:t>:</w:t>
      </w:r>
    </w:p>
    <w:p w:rsidR="00203BC6" w:rsidRPr="00CA4A5E" w:rsidRDefault="00203BC6" w:rsidP="000D5BC3">
      <w:pPr>
        <w:pStyle w:val="ayat"/>
      </w:pPr>
      <w:r w:rsidRPr="00CA4A5E">
        <w:t>There is nothing good in most of their</w:t>
      </w:r>
      <w:r>
        <w:t xml:space="preserve"> </w:t>
      </w:r>
      <w:r w:rsidRPr="00CA4A5E">
        <w:t>whisperings</w:t>
      </w:r>
      <w:r>
        <w:t xml:space="preserve"> except (in his </w:t>
      </w:r>
      <w:r w:rsidRPr="00CA4A5E">
        <w:t>who</w:t>
      </w:r>
      <w:r>
        <w:t xml:space="preserve"> </w:t>
      </w:r>
      <w:r w:rsidR="000D5BC3">
        <w:t>d</w:t>
      </w:r>
      <w:r w:rsidRPr="00CA4A5E">
        <w:t>id)</w:t>
      </w:r>
      <w:r>
        <w:t xml:space="preserve"> </w:t>
      </w:r>
      <w:r w:rsidRPr="00CA4A5E">
        <w:t>charity</w:t>
      </w:r>
      <w:r>
        <w:t xml:space="preserve"> </w:t>
      </w:r>
      <w:r w:rsidRPr="00CA4A5E">
        <w:t>or</w:t>
      </w:r>
      <w:r>
        <w:t xml:space="preserve"> </w:t>
      </w:r>
      <w:r w:rsidRPr="00CA4A5E">
        <w:t>goodness</w:t>
      </w:r>
      <w:r>
        <w:t xml:space="preserve"> </w:t>
      </w:r>
      <w:r w:rsidRPr="00CA4A5E">
        <w:t>or</w:t>
      </w:r>
      <w:r>
        <w:t xml:space="preserve"> </w:t>
      </w:r>
      <w:r w:rsidRPr="00CA4A5E">
        <w:t>peace among the people.</w:t>
      </w:r>
      <w:r w:rsidRPr="00DF5C57">
        <w:rPr>
          <w:rStyle w:val="FootnoteReference"/>
        </w:rPr>
        <w:footnoteReference w:id="57"/>
      </w:r>
    </w:p>
    <w:p w:rsidR="00203BC6" w:rsidRPr="00CA4A5E" w:rsidRDefault="00203BC6" w:rsidP="00203BC6">
      <w:r w:rsidRPr="00CA4A5E">
        <w:t>Again it is said</w:t>
      </w:r>
      <w:r>
        <w:t>:</w:t>
      </w:r>
    </w:p>
    <w:p w:rsidR="00203BC6" w:rsidRPr="00CA4A5E" w:rsidRDefault="00203BC6" w:rsidP="0014695F">
      <w:pPr>
        <w:pStyle w:val="ayat"/>
      </w:pPr>
      <w:r w:rsidRPr="00CA4A5E">
        <w:lastRenderedPageBreak/>
        <w:t>Peace is good.</w:t>
      </w:r>
      <w:r w:rsidRPr="00DF5C57">
        <w:rPr>
          <w:rStyle w:val="FootnoteReference"/>
        </w:rPr>
        <w:footnoteReference w:id="58"/>
      </w:r>
    </w:p>
    <w:p w:rsidR="00203BC6" w:rsidRDefault="00203BC6" w:rsidP="00203BC6">
      <w:r w:rsidRPr="00CA4A5E">
        <w:t>In the same way in most of the verses of the Holy Quran orders have been given to maintain peace and unity. Most of the orders of Islam have been given for the purpose of maintaining peace and unity in the world.</w:t>
      </w:r>
    </w:p>
    <w:p w:rsidR="00203BC6" w:rsidRPr="00872CF9" w:rsidRDefault="00203BC6" w:rsidP="00F611A2">
      <w:r w:rsidRPr="00872CF9">
        <w:t xml:space="preserve">The aim of the wars and battles, which took place in the early period of Islam, was also to reform and to maintain peace, as </w:t>
      </w:r>
      <w:r w:rsidR="000F43DC">
        <w:t>Almighty Allah</w:t>
      </w:r>
      <w:r w:rsidRPr="00872CF9">
        <w:t xml:space="preserve"> says in the </w:t>
      </w:r>
      <w:r w:rsidR="00F611A2">
        <w:t>H</w:t>
      </w:r>
      <w:r w:rsidRPr="00872CF9">
        <w:t xml:space="preserve">oly </w:t>
      </w:r>
      <w:r w:rsidR="00F611A2" w:rsidRPr="00872CF9">
        <w:t>Quran</w:t>
      </w:r>
      <w:r w:rsidRPr="00872CF9">
        <w:t>:</w:t>
      </w:r>
    </w:p>
    <w:p w:rsidR="00203BC6" w:rsidRPr="00872CF9" w:rsidRDefault="00203BC6" w:rsidP="0014695F">
      <w:pPr>
        <w:pStyle w:val="ayat"/>
      </w:pPr>
      <w:r w:rsidRPr="00872CF9">
        <w:t xml:space="preserve">And fight with them until there is no </w:t>
      </w:r>
      <w:r>
        <w:t>(</w:t>
      </w:r>
      <w:r w:rsidRPr="00872CF9">
        <w:t>more) mis</w:t>
      </w:r>
      <w:r w:rsidRPr="00872CF9">
        <w:softHyphen/>
        <w:t xml:space="preserve">chief and religion be only for God but if they </w:t>
      </w:r>
      <w:r>
        <w:t xml:space="preserve">desist </w:t>
      </w:r>
      <w:r w:rsidRPr="00872CF9">
        <w:t>then there should be no hostility save</w:t>
      </w:r>
      <w:r>
        <w:t xml:space="preserve"> against </w:t>
      </w:r>
      <w:r w:rsidRPr="00872CF9">
        <w:t>the aggressors.</w:t>
      </w:r>
      <w:r w:rsidRPr="00DF5C57">
        <w:rPr>
          <w:rStyle w:val="FootnoteReference"/>
        </w:rPr>
        <w:footnoteReference w:id="59"/>
      </w:r>
    </w:p>
    <w:p w:rsidR="00203BC6" w:rsidRPr="00872CF9" w:rsidRDefault="00203BC6" w:rsidP="00203BC6">
      <w:r>
        <w:t xml:space="preserve">At another place </w:t>
      </w:r>
      <w:r w:rsidR="004770F6">
        <w:t xml:space="preserve">Holy </w:t>
      </w:r>
      <w:r>
        <w:t>Quran says:</w:t>
      </w:r>
    </w:p>
    <w:p w:rsidR="00203BC6" w:rsidRPr="00872CF9" w:rsidRDefault="00203BC6" w:rsidP="0014695F">
      <w:pPr>
        <w:pStyle w:val="ayat"/>
      </w:pPr>
      <w:r w:rsidRPr="00872CF9">
        <w:t>Mischief is more grievous than slaughter.</w:t>
      </w:r>
      <w:r w:rsidRPr="00DF5C57">
        <w:rPr>
          <w:rStyle w:val="FootnoteReference"/>
        </w:rPr>
        <w:footnoteReference w:id="60"/>
      </w:r>
    </w:p>
    <w:p w:rsidR="00203BC6" w:rsidRPr="00872CF9" w:rsidRDefault="00203BC6" w:rsidP="000D5BC3">
      <w:r w:rsidRPr="00872CF9">
        <w:t>As Islam had undertaken to maintain peace and order it was necessary that it should make such laws that duri</w:t>
      </w:r>
      <w:r>
        <w:t>n</w:t>
      </w:r>
      <w:r w:rsidRPr="00872CF9">
        <w:t>g their sway the world may remain safe from disturbances and bloodsheds and be a cradle of peace and truce. Therefore Islam has completed the deficiency with full force under the cover of its most important laws and if Islam takes pride of its being unique and singular, it is quite right</w:t>
      </w:r>
      <w:r>
        <w:t xml:space="preserve">. The Commander of the </w:t>
      </w:r>
      <w:r w:rsidR="00A27F66">
        <w:t>faithful’s</w:t>
      </w:r>
      <w:r w:rsidR="00F611A2">
        <w:t>,</w:t>
      </w:r>
      <w:r>
        <w:t xml:space="preserve"> Ali son of Abu Talib</w:t>
      </w:r>
      <w:r w:rsidRPr="00872CF9">
        <w:t xml:space="preserve"> </w:t>
      </w:r>
      <w:r w:rsidR="007F6A9D">
        <w:t>(a.s.)</w:t>
      </w:r>
      <w:r>
        <w:t>,</w:t>
      </w:r>
      <w:r w:rsidRPr="00872CF9">
        <w:t xml:space="preserve"> has explained the equality in Islam in the f</w:t>
      </w:r>
      <w:r w:rsidR="004770F6">
        <w:t>o</w:t>
      </w:r>
      <w:r w:rsidRPr="00872CF9">
        <w:t>llowing</w:t>
      </w:r>
      <w:r>
        <w:t xml:space="preserve"> words:</w:t>
      </w:r>
    </w:p>
    <w:p w:rsidR="00203BC6" w:rsidRPr="00872CF9" w:rsidRDefault="00203BC6" w:rsidP="004770F6">
      <w:pPr>
        <w:pStyle w:val="hadees"/>
      </w:pPr>
      <w:r w:rsidRPr="00872CF9">
        <w:t>All men are equal in appearance. The father of all is Hazrat Adam and their mother is Eve.</w:t>
      </w:r>
    </w:p>
    <w:p w:rsidR="00203BC6" w:rsidRPr="00872CF9" w:rsidRDefault="00203BC6" w:rsidP="00203BC6">
      <w:r w:rsidRPr="00872CF9">
        <w:t>Saadi Shir</w:t>
      </w:r>
      <w:r>
        <w:t>a</w:t>
      </w:r>
      <w:r w:rsidRPr="00872CF9">
        <w:t>zi has sa</w:t>
      </w:r>
      <w:r w:rsidR="00F611A2">
        <w:t>id this in the following words:</w:t>
      </w:r>
    </w:p>
    <w:p w:rsidR="00203BC6" w:rsidRPr="00872CF9" w:rsidRDefault="00F56B9C" w:rsidP="00203BC6">
      <w:r>
        <w:t>“</w:t>
      </w:r>
      <w:r w:rsidR="00203BC6" w:rsidRPr="00872CF9">
        <w:t>Descendants of Adam are the limbs of one another</w:t>
      </w:r>
      <w:r>
        <w:t>”</w:t>
      </w:r>
      <w:r w:rsidR="00203BC6" w:rsidRPr="00872CF9">
        <w:t>.</w:t>
      </w:r>
    </w:p>
    <w:p w:rsidR="00203BC6" w:rsidRPr="00AB50DC" w:rsidRDefault="00203BC6" w:rsidP="00203BC6">
      <w:r>
        <w:t>I</w:t>
      </w:r>
      <w:r w:rsidRPr="00872CF9">
        <w:t xml:space="preserve">slam never permitted that the residents of a country or a state be </w:t>
      </w:r>
      <w:r w:rsidRPr="00872CF9">
        <w:lastRenderedPageBreak/>
        <w:t>given preference over the men</w:t>
      </w:r>
      <w:r>
        <w:t xml:space="preserve"> </w:t>
      </w:r>
      <w:r w:rsidRPr="00AB50DC">
        <w:t xml:space="preserve">of other </w:t>
      </w:r>
      <w:r>
        <w:t>countries or states.</w:t>
      </w:r>
      <w:r w:rsidRPr="00AB50DC">
        <w:t xml:space="preserve"> H</w:t>
      </w:r>
      <w:r>
        <w:t>o</w:t>
      </w:r>
      <w:r w:rsidRPr="00AB50DC">
        <w:t>w then can Islam allow the natio</w:t>
      </w:r>
      <w:r>
        <w:t>nals</w:t>
      </w:r>
      <w:r w:rsidRPr="00AB50DC">
        <w:t xml:space="preserve"> of th</w:t>
      </w:r>
      <w:r>
        <w:t>e</w:t>
      </w:r>
      <w:r w:rsidRPr="00AB50DC">
        <w:t xml:space="preserve"> o</w:t>
      </w:r>
      <w:r>
        <w:t>n</w:t>
      </w:r>
      <w:r w:rsidRPr="00AB50DC">
        <w:t>e aid th</w:t>
      </w:r>
      <w:r>
        <w:t>e</w:t>
      </w:r>
      <w:r w:rsidRPr="00AB50DC">
        <w:t xml:space="preserve"> same country to be divided in classes or giving preference to one over the oth</w:t>
      </w:r>
      <w:r>
        <w:t>e</w:t>
      </w:r>
      <w:r w:rsidRPr="00AB50DC">
        <w:t xml:space="preserve">r </w:t>
      </w:r>
      <w:r>
        <w:t>on</w:t>
      </w:r>
      <w:r w:rsidRPr="00AB50DC">
        <w:t xml:space="preserve"> the basis of nationality or make the rich the leader of the poor or put the crowns on the heads of men of force, being afraid of them.</w:t>
      </w:r>
    </w:p>
    <w:p w:rsidR="00203BC6" w:rsidRPr="00AB50DC" w:rsidRDefault="00203BC6" w:rsidP="00203BC6">
      <w:r w:rsidRPr="00AB50DC">
        <w:t xml:space="preserve">Islam has given the </w:t>
      </w:r>
      <w:r>
        <w:t>following</w:t>
      </w:r>
      <w:r w:rsidRPr="00AB50DC">
        <w:t xml:space="preserve"> genera</w:t>
      </w:r>
      <w:r>
        <w:t>l orders:</w:t>
      </w:r>
    </w:p>
    <w:p w:rsidR="00203BC6" w:rsidRPr="00AB50DC" w:rsidRDefault="00203BC6" w:rsidP="0014695F">
      <w:pPr>
        <w:pStyle w:val="ayat"/>
      </w:pPr>
      <w:r w:rsidRPr="00AB50DC">
        <w:t>But if repent they a</w:t>
      </w:r>
      <w:r>
        <w:t xml:space="preserve">nd establish regular prayer and </w:t>
      </w:r>
      <w:r w:rsidRPr="00AB50DC">
        <w:t>give away the reg</w:t>
      </w:r>
      <w:r>
        <w:t xml:space="preserve">ular charity, then they are your </w:t>
      </w:r>
      <w:r w:rsidRPr="00AB50DC">
        <w:t>brethren in faith; a</w:t>
      </w:r>
      <w:r>
        <w:t xml:space="preserve">nd We explain the signs for the </w:t>
      </w:r>
      <w:r w:rsidRPr="00AB50DC">
        <w:t>people who know.</w:t>
      </w:r>
      <w:r w:rsidRPr="00DF5C57">
        <w:rPr>
          <w:rStyle w:val="FootnoteReference"/>
        </w:rPr>
        <w:footnoteReference w:id="61"/>
      </w:r>
    </w:p>
    <w:p w:rsidR="00203BC6" w:rsidRPr="00AB50DC" w:rsidRDefault="00203BC6" w:rsidP="00203BC6">
      <w:r>
        <w:t xml:space="preserve">In the </w:t>
      </w:r>
      <w:r w:rsidRPr="00AB50DC">
        <w:t xml:space="preserve">religion of truth </w:t>
      </w:r>
      <w:r>
        <w:t>t</w:t>
      </w:r>
      <w:r w:rsidRPr="00AB50DC">
        <w:t>her</w:t>
      </w:r>
      <w:r>
        <w:t>e</w:t>
      </w:r>
      <w:r w:rsidRPr="00AB50DC">
        <w:t xml:space="preserve"> is no difference betwee</w:t>
      </w:r>
      <w:r>
        <w:t>n</w:t>
      </w:r>
      <w:r w:rsidRPr="00AB50DC">
        <w:t xml:space="preserve"> </w:t>
      </w:r>
      <w:r>
        <w:t xml:space="preserve">black </w:t>
      </w:r>
      <w:r w:rsidRPr="00AB50DC">
        <w:t xml:space="preserve">and </w:t>
      </w:r>
      <w:r>
        <w:t>white</w:t>
      </w:r>
      <w:r w:rsidRPr="00AB50DC">
        <w:t>, or</w:t>
      </w:r>
      <w:r>
        <w:t xml:space="preserve"> east or </w:t>
      </w:r>
      <w:r w:rsidRPr="00AB50DC">
        <w:t>west.</w:t>
      </w:r>
      <w:r>
        <w:t xml:space="preserve"> </w:t>
      </w:r>
      <w:r w:rsidRPr="00AB50DC">
        <w:t>If the re</w:t>
      </w:r>
      <w:r w:rsidRPr="00AB50DC">
        <w:softHyphen/>
        <w:t>ligion</w:t>
      </w:r>
      <w:r>
        <w:t xml:space="preserve"> is</w:t>
      </w:r>
      <w:r w:rsidRPr="00AB50DC">
        <w:t xml:space="preserve"> one t</w:t>
      </w:r>
      <w:r>
        <w:t>h</w:t>
      </w:r>
      <w:r w:rsidRPr="00AB50DC">
        <w:t>en</w:t>
      </w:r>
      <w:r>
        <w:t xml:space="preserve"> </w:t>
      </w:r>
      <w:r w:rsidRPr="00AB50DC">
        <w:t>even a</w:t>
      </w:r>
      <w:r>
        <w:t xml:space="preserve"> </w:t>
      </w:r>
      <w:r w:rsidRPr="00AB50DC">
        <w:t xml:space="preserve">residents of </w:t>
      </w:r>
      <w:smartTag w:uri="urn:schemas-microsoft-com:office:smarttags" w:element="place">
        <w:smartTag w:uri="urn:schemas-microsoft-com:office:smarttags" w:element="country-region">
          <w:r w:rsidRPr="00AB50DC">
            <w:t>America</w:t>
          </w:r>
        </w:smartTag>
      </w:smartTag>
      <w:r w:rsidRPr="00AB50DC">
        <w:t xml:space="preserve"> is like </w:t>
      </w:r>
      <w:r>
        <w:t>b</w:t>
      </w:r>
      <w:r w:rsidRPr="00AB50DC">
        <w:t>ro</w:t>
      </w:r>
      <w:r>
        <w:t>t</w:t>
      </w:r>
      <w:r w:rsidRPr="00AB50DC">
        <w:t>her,</w:t>
      </w:r>
      <w:r>
        <w:t xml:space="preserve"> </w:t>
      </w:r>
      <w:r w:rsidRPr="00AB50DC">
        <w:t>but if the</w:t>
      </w:r>
      <w:r>
        <w:t xml:space="preserve"> </w:t>
      </w:r>
      <w:r w:rsidRPr="00AB50DC">
        <w:t>religion</w:t>
      </w:r>
      <w:r>
        <w:t xml:space="preserve"> </w:t>
      </w:r>
      <w:r w:rsidRPr="00AB50DC">
        <w:t>is</w:t>
      </w:r>
      <w:r>
        <w:t xml:space="preserve"> </w:t>
      </w:r>
      <w:r w:rsidRPr="00AB50DC">
        <w:t>different then a real to</w:t>
      </w:r>
      <w:r>
        <w:t xml:space="preserve"> </w:t>
      </w:r>
      <w:r w:rsidRPr="00AB50DC">
        <w:t xml:space="preserve">other is no more </w:t>
      </w:r>
      <w:r>
        <w:t>th</w:t>
      </w:r>
      <w:r w:rsidRPr="00AB50DC">
        <w:t>an a stranger.</w:t>
      </w:r>
    </w:p>
    <w:p w:rsidR="00203BC6" w:rsidRPr="00AB50DC" w:rsidRDefault="00203BC6" w:rsidP="00203BC6">
      <w:r w:rsidRPr="00AB50DC">
        <w:t>This does not mean</w:t>
      </w:r>
      <w:r>
        <w:t xml:space="preserve"> </w:t>
      </w:r>
      <w:r w:rsidRPr="00AB50DC">
        <w:t>that Isl</w:t>
      </w:r>
      <w:r>
        <w:t>a</w:t>
      </w:r>
      <w:r w:rsidRPr="00AB50DC">
        <w:t>m has</w:t>
      </w:r>
      <w:r>
        <w:t xml:space="preserve"> </w:t>
      </w:r>
      <w:r w:rsidRPr="00AB50DC">
        <w:t>liked to drive a b</w:t>
      </w:r>
      <w:r>
        <w:t>u</w:t>
      </w:r>
      <w:r w:rsidRPr="00AB50DC">
        <w:t>llock and a goat with one suck; it is against jus</w:t>
      </w:r>
      <w:r w:rsidRPr="00AB50DC">
        <w:softHyphen/>
        <w:t>tice,</w:t>
      </w:r>
      <w:r>
        <w:t xml:space="preserve"> </w:t>
      </w:r>
      <w:r w:rsidRPr="00AB50DC">
        <w:t xml:space="preserve">Islam has </w:t>
      </w:r>
      <w:r>
        <w:t>fixed</w:t>
      </w:r>
      <w:r w:rsidRPr="00AB50DC">
        <w:t xml:space="preserve"> a standard for</w:t>
      </w:r>
      <w:r>
        <w:t xml:space="preserve"> preference and it is as under:</w:t>
      </w:r>
    </w:p>
    <w:p w:rsidR="00203BC6" w:rsidRPr="00AB50DC" w:rsidRDefault="00203BC6" w:rsidP="0014695F">
      <w:pPr>
        <w:pStyle w:val="ayat"/>
      </w:pPr>
      <w:r w:rsidRPr="00AB50DC">
        <w:t xml:space="preserve">Verily the most honoured of you </w:t>
      </w:r>
      <w:r>
        <w:t xml:space="preserve">with God is the one </w:t>
      </w:r>
      <w:r w:rsidRPr="00AB50DC">
        <w:t>of you</w:t>
      </w:r>
      <w:r w:rsidR="000D5BC3">
        <w:t>,</w:t>
      </w:r>
      <w:r w:rsidRPr="00AB50DC">
        <w:t xml:space="preserve"> who gua</w:t>
      </w:r>
      <w:r>
        <w:t>rds (himself) the most (against evil).</w:t>
      </w:r>
      <w:r w:rsidRPr="00DF5C57">
        <w:rPr>
          <w:rStyle w:val="FootnoteReference"/>
        </w:rPr>
        <w:footnoteReference w:id="62"/>
      </w:r>
    </w:p>
    <w:p w:rsidR="00203BC6" w:rsidRPr="00936F90" w:rsidRDefault="00203BC6" w:rsidP="00F61638">
      <w:r w:rsidRPr="00AB50DC">
        <w:t>Be he from any country or of any nation, if he is God fearing and follower of the Law of Islam, he i</w:t>
      </w:r>
      <w:r>
        <w:t>s</w:t>
      </w:r>
      <w:r w:rsidRPr="00AB50DC">
        <w:t xml:space="preserve"> better than those who belong to very big families. If a representative of the best family is devoid of re</w:t>
      </w:r>
      <w:r w:rsidRPr="00AB50DC">
        <w:softHyphen/>
        <w:t>ligious reverence</w:t>
      </w:r>
      <w:r>
        <w:t xml:space="preserve"> </w:t>
      </w:r>
      <w:r w:rsidRPr="00AB50DC">
        <w:t>and abstinence he is</w:t>
      </w:r>
      <w:r>
        <w:t xml:space="preserve"> </w:t>
      </w:r>
      <w:r w:rsidRPr="00AB50DC">
        <w:t>worse than a</w:t>
      </w:r>
      <w:r>
        <w:t xml:space="preserve"> </w:t>
      </w:r>
      <w:r w:rsidR="007D1347" w:rsidRPr="00936F90">
        <w:t>Negro</w:t>
      </w:r>
      <w:r w:rsidRPr="00936F90">
        <w:t xml:space="preserve"> slave whose actions are better than his.</w:t>
      </w:r>
      <w:r>
        <w:t xml:space="preserve"> </w:t>
      </w:r>
      <w:r w:rsidRPr="00936F90">
        <w:t>Action it the essence of</w:t>
      </w:r>
      <w:r>
        <w:t xml:space="preserve"> </w:t>
      </w:r>
      <w:r w:rsidRPr="00936F90">
        <w:t>humanity</w:t>
      </w:r>
      <w:r>
        <w:t xml:space="preserve"> </w:t>
      </w:r>
      <w:r w:rsidRPr="00936F90">
        <w:t>by</w:t>
      </w:r>
      <w:r>
        <w:t xml:space="preserve"> </w:t>
      </w:r>
      <w:r w:rsidRPr="00936F90">
        <w:t>which</w:t>
      </w:r>
      <w:r>
        <w:t xml:space="preserve"> </w:t>
      </w:r>
      <w:r w:rsidRPr="00936F90">
        <w:t xml:space="preserve">a </w:t>
      </w:r>
      <w:r w:rsidR="007D1347" w:rsidRPr="00936F90">
        <w:t>Negro</w:t>
      </w:r>
      <w:r>
        <w:t xml:space="preserve"> </w:t>
      </w:r>
      <w:r w:rsidRPr="00936F90">
        <w:t>slave can have preference over</w:t>
      </w:r>
      <w:r>
        <w:t xml:space="preserve"> </w:t>
      </w:r>
      <w:r w:rsidRPr="00936F90">
        <w:t>a Qureshi syed. Joh</w:t>
      </w:r>
      <w:r>
        <w:t>n</w:t>
      </w:r>
      <w:r w:rsidRPr="00936F90">
        <w:t xml:space="preserve"> </w:t>
      </w:r>
      <w:r>
        <w:t>a</w:t>
      </w:r>
      <w:r w:rsidRPr="00936F90">
        <w:t xml:space="preserve"> </w:t>
      </w:r>
      <w:r w:rsidR="007D1347">
        <w:t>Negro</w:t>
      </w:r>
      <w:r w:rsidRPr="00936F90">
        <w:t xml:space="preserve"> slave of Abuzar Ghaffa</w:t>
      </w:r>
      <w:r>
        <w:t>r</w:t>
      </w:r>
      <w:r w:rsidRPr="00936F90">
        <w:t>i was</w:t>
      </w:r>
      <w:r>
        <w:t xml:space="preserve"> </w:t>
      </w:r>
      <w:r w:rsidRPr="00936F90">
        <w:t>surely</w:t>
      </w:r>
      <w:r>
        <w:t xml:space="preserve"> </w:t>
      </w:r>
      <w:r w:rsidRPr="00936F90">
        <w:t>far better than those</w:t>
      </w:r>
      <w:r>
        <w:t xml:space="preserve"> </w:t>
      </w:r>
      <w:r w:rsidRPr="00936F90">
        <w:t>Qureshites</w:t>
      </w:r>
      <w:r>
        <w:t xml:space="preserve"> </w:t>
      </w:r>
      <w:r w:rsidRPr="00936F90">
        <w:t>who in</w:t>
      </w:r>
      <w:r>
        <w:t xml:space="preserve"> </w:t>
      </w:r>
      <w:r w:rsidRPr="00936F90">
        <w:t>spite</w:t>
      </w:r>
      <w:r>
        <w:t xml:space="preserve"> </w:t>
      </w:r>
      <w:r w:rsidRPr="00936F90">
        <w:t>of having the</w:t>
      </w:r>
      <w:r>
        <w:t xml:space="preserve"> </w:t>
      </w:r>
      <w:r w:rsidRPr="00936F90">
        <w:t>oppor</w:t>
      </w:r>
      <w:r w:rsidRPr="00936F90">
        <w:softHyphen/>
        <w:t xml:space="preserve">tunity remained </w:t>
      </w:r>
      <w:r w:rsidRPr="00936F90">
        <w:lastRenderedPageBreak/>
        <w:t xml:space="preserve">deprived of the honour of martyrdom in </w:t>
      </w:r>
      <w:smartTag w:uri="urn:schemas-microsoft-com:office:smarttags" w:element="place">
        <w:smartTag w:uri="urn:schemas-microsoft-com:office:smarttags" w:element="City">
          <w:r w:rsidRPr="00936F90">
            <w:t>Karbala</w:t>
          </w:r>
        </w:smartTag>
      </w:smartTag>
      <w:r w:rsidRPr="00936F90">
        <w:t>.</w:t>
      </w:r>
      <w:r>
        <w:t xml:space="preserve"> </w:t>
      </w:r>
      <w:r w:rsidRPr="00936F90">
        <w:t>Bilal a</w:t>
      </w:r>
      <w:r>
        <w:t xml:space="preserve"> </w:t>
      </w:r>
      <w:r w:rsidR="0063548A" w:rsidRPr="00936F90">
        <w:t>Negro</w:t>
      </w:r>
      <w:r w:rsidRPr="00936F90">
        <w:t>, is selected for Azan</w:t>
      </w:r>
      <w:r>
        <w:t xml:space="preserve"> </w:t>
      </w:r>
      <w:r w:rsidRPr="00936F90">
        <w:t>(call for prayers proclaimed</w:t>
      </w:r>
      <w:r>
        <w:t xml:space="preserve"> </w:t>
      </w:r>
      <w:r w:rsidRPr="00936F90">
        <w:t>from the</w:t>
      </w:r>
      <w:r>
        <w:t xml:space="preserve"> </w:t>
      </w:r>
      <w:r w:rsidRPr="00936F90">
        <w:t>minarets</w:t>
      </w:r>
      <w:r>
        <w:t xml:space="preserve"> </w:t>
      </w:r>
      <w:r w:rsidRPr="00936F90">
        <w:t>or</w:t>
      </w:r>
      <w:r>
        <w:t xml:space="preserve"> </w:t>
      </w:r>
      <w:r w:rsidRPr="00936F90">
        <w:t>towers of a mosque) in the</w:t>
      </w:r>
      <w:r>
        <w:t xml:space="preserve"> </w:t>
      </w:r>
      <w:r w:rsidRPr="00936F90">
        <w:t>Mosque of the</w:t>
      </w:r>
      <w:r>
        <w:t xml:space="preserve"> </w:t>
      </w:r>
      <w:r w:rsidR="00F53CA6">
        <w:t xml:space="preserve">Holy </w:t>
      </w:r>
      <w:r w:rsidRPr="00936F90">
        <w:t xml:space="preserve">Prophet </w:t>
      </w:r>
      <w:r w:rsidR="00CB4FD8">
        <w:t>(s.a.w.a.)</w:t>
      </w:r>
      <w:r w:rsidRPr="00936F90">
        <w:t xml:space="preserve"> </w:t>
      </w:r>
      <w:r>
        <w:t>in the presence</w:t>
      </w:r>
      <w:r w:rsidRPr="00936F90">
        <w:t xml:space="preserve"> of thousands of</w:t>
      </w:r>
      <w:r>
        <w:t xml:space="preserve"> </w:t>
      </w:r>
      <w:r w:rsidRPr="00936F90">
        <w:t>Muslims.</w:t>
      </w:r>
      <w:r>
        <w:t xml:space="preserve"> </w:t>
      </w:r>
      <w:r w:rsidRPr="00936F90">
        <w:t>He coul</w:t>
      </w:r>
      <w:r>
        <w:t>d not</w:t>
      </w:r>
      <w:r w:rsidRPr="00936F90">
        <w:t xml:space="preserve"> pronounce</w:t>
      </w:r>
      <w:r>
        <w:t xml:space="preserve"> </w:t>
      </w:r>
      <w:r w:rsidRPr="00936F90">
        <w:t>certain</w:t>
      </w:r>
      <w:r>
        <w:t xml:space="preserve"> </w:t>
      </w:r>
      <w:r w:rsidRPr="00936F90">
        <w:t xml:space="preserve">letters clearly and he pronounced </w:t>
      </w:r>
      <w:r w:rsidR="00F56B9C">
        <w:t>‘</w:t>
      </w:r>
      <w:r w:rsidRPr="00936F90">
        <w:t>Sheen</w:t>
      </w:r>
      <w:r w:rsidR="00F56B9C">
        <w:t>’</w:t>
      </w:r>
      <w:r w:rsidRPr="00936F90">
        <w:t xml:space="preserve"> as</w:t>
      </w:r>
      <w:r>
        <w:t xml:space="preserve"> </w:t>
      </w:r>
      <w:r w:rsidR="00F56B9C">
        <w:t>‘</w:t>
      </w:r>
      <w:r w:rsidRPr="00936F90">
        <w:t>seen</w:t>
      </w:r>
      <w:r w:rsidR="00F56B9C">
        <w:t>’</w:t>
      </w:r>
      <w:r w:rsidRPr="00936F90">
        <w:t>.</w:t>
      </w:r>
      <w:r>
        <w:t xml:space="preserve"> </w:t>
      </w:r>
      <w:r w:rsidRPr="00936F90">
        <w:t>In the</w:t>
      </w:r>
      <w:r>
        <w:t xml:space="preserve"> </w:t>
      </w:r>
      <w:r w:rsidRPr="00936F90">
        <w:t>presence</w:t>
      </w:r>
      <w:r>
        <w:t xml:space="preserve"> </w:t>
      </w:r>
      <w:r w:rsidRPr="00936F90">
        <w:t>of thousands</w:t>
      </w:r>
      <w:r>
        <w:t xml:space="preserve"> </w:t>
      </w:r>
      <w:r w:rsidRPr="00936F90">
        <w:t xml:space="preserve">of the purely Arab companion of </w:t>
      </w:r>
      <w:r>
        <w:t>t</w:t>
      </w:r>
      <w:r w:rsidRPr="00936F90">
        <w:t>he</w:t>
      </w:r>
      <w:r>
        <w:t xml:space="preserve"> </w:t>
      </w:r>
      <w:r w:rsidR="00F53CA6">
        <w:t xml:space="preserve">Holy </w:t>
      </w:r>
      <w:r w:rsidRPr="00936F90">
        <w:t xml:space="preserve">Prophet </w:t>
      </w:r>
      <w:r w:rsidR="00CB4FD8">
        <w:t>(s.a.w.a.)</w:t>
      </w:r>
      <w:r w:rsidRPr="00936F90">
        <w:t xml:space="preserve"> a Persian companion called Salman is</w:t>
      </w:r>
      <w:r>
        <w:t xml:space="preserve"> </w:t>
      </w:r>
      <w:r w:rsidRPr="00936F90">
        <w:t>entitle</w:t>
      </w:r>
      <w:r>
        <w:t>d to the</w:t>
      </w:r>
      <w:r w:rsidRPr="00936F90">
        <w:t xml:space="preserve"> fol</w:t>
      </w:r>
      <w:r>
        <w:t>lo</w:t>
      </w:r>
      <w:r w:rsidRPr="00936F90">
        <w:t>win</w:t>
      </w:r>
      <w:r>
        <w:t xml:space="preserve">g saying of the </w:t>
      </w:r>
      <w:r w:rsidR="00F53CA6">
        <w:t xml:space="preserve">Holy </w:t>
      </w:r>
      <w:r>
        <w:t xml:space="preserve">Prophet </w:t>
      </w:r>
      <w:r w:rsidR="00CB4FD8">
        <w:t>(s.a.w.a.)</w:t>
      </w:r>
      <w:r>
        <w:t>:</w:t>
      </w:r>
    </w:p>
    <w:p w:rsidR="00203BC6" w:rsidRPr="00936F90" w:rsidRDefault="00F56B9C" w:rsidP="00203BC6">
      <w:r w:rsidRPr="00F53CA6">
        <w:rPr>
          <w:rStyle w:val="hadeesChar"/>
        </w:rPr>
        <w:t>‘</w:t>
      </w:r>
      <w:r w:rsidR="00203BC6" w:rsidRPr="00F53CA6">
        <w:rPr>
          <w:rStyle w:val="hadeesChar"/>
        </w:rPr>
        <w:t>Salman is from us</w:t>
      </w:r>
      <w:r w:rsidR="00F53CA6" w:rsidRPr="00F53CA6">
        <w:rPr>
          <w:rStyle w:val="hadeesChar"/>
        </w:rPr>
        <w:t>’</w:t>
      </w:r>
      <w:r w:rsidR="00203BC6" w:rsidRPr="00936F90">
        <w:t xml:space="preserve"> (viz. from the family </w:t>
      </w:r>
      <w:r w:rsidR="00203BC6">
        <w:t>of</w:t>
      </w:r>
      <w:r w:rsidR="00203BC6" w:rsidRPr="00936F90">
        <w:t xml:space="preserve"> the </w:t>
      </w:r>
      <w:r w:rsidR="00F53CA6">
        <w:t xml:space="preserve">Holy </w:t>
      </w:r>
      <w:r w:rsidR="00203BC6" w:rsidRPr="00936F90">
        <w:t xml:space="preserve">Prophet </w:t>
      </w:r>
      <w:r w:rsidR="00CB4FD8">
        <w:t>(s.a.w.a.)</w:t>
      </w:r>
      <w:r w:rsidR="00203BC6">
        <w:t>.</w:t>
      </w:r>
      <w:r w:rsidR="00203BC6" w:rsidRPr="00936F90">
        <w:t xml:space="preserve"> When the Form of brother</w:t>
      </w:r>
      <w:r w:rsidR="00203BC6">
        <w:t>hood was</w:t>
      </w:r>
      <w:r w:rsidR="00203BC6" w:rsidRPr="00936F90">
        <w:t xml:space="preserve"> pron</w:t>
      </w:r>
      <w:r w:rsidR="00203BC6">
        <w:t>o</w:t>
      </w:r>
      <w:r w:rsidR="00203BC6" w:rsidRPr="00936F90">
        <w:t xml:space="preserve">unced between two Muslims, Salman </w:t>
      </w:r>
      <w:r w:rsidR="00203BC6">
        <w:t>the</w:t>
      </w:r>
      <w:r w:rsidR="00203BC6" w:rsidRPr="00936F90">
        <w:t xml:space="preserve"> </w:t>
      </w:r>
      <w:r w:rsidR="00203BC6">
        <w:t>n</w:t>
      </w:r>
      <w:r w:rsidR="00203BC6" w:rsidRPr="00936F90">
        <w:t xml:space="preserve">ative of </w:t>
      </w:r>
      <w:smartTag w:uri="urn:schemas-microsoft-com:office:smarttags" w:element="country-region">
        <w:r w:rsidR="00203BC6" w:rsidRPr="00936F90">
          <w:t>Persia</w:t>
        </w:r>
      </w:smartTag>
      <w:r w:rsidR="00203BC6" w:rsidRPr="00936F90">
        <w:t xml:space="preserve"> </w:t>
      </w:r>
      <w:r w:rsidR="00203BC6">
        <w:t>w</w:t>
      </w:r>
      <w:r w:rsidR="00203BC6" w:rsidRPr="00936F90">
        <w:t>as m</w:t>
      </w:r>
      <w:r w:rsidR="00203BC6">
        <w:t>a</w:t>
      </w:r>
      <w:r w:rsidR="00203BC6" w:rsidRPr="00936F90">
        <w:t xml:space="preserve">de the brother of Abuzar Gheffari a resident </w:t>
      </w:r>
      <w:r w:rsidR="00203BC6">
        <w:t>o</w:t>
      </w:r>
      <w:r w:rsidR="00203BC6" w:rsidRPr="00936F90">
        <w:t xml:space="preserve">f </w:t>
      </w:r>
      <w:smartTag w:uri="urn:schemas-microsoft-com:office:smarttags" w:element="place">
        <w:r w:rsidR="00203BC6" w:rsidRPr="00936F90">
          <w:t>Ara</w:t>
        </w:r>
        <w:r w:rsidR="00203BC6">
          <w:t>b</w:t>
        </w:r>
        <w:r w:rsidR="00203BC6" w:rsidRPr="00936F90">
          <w:t>i</w:t>
        </w:r>
        <w:r w:rsidR="00203BC6">
          <w:t>a</w:t>
        </w:r>
      </w:smartTag>
      <w:r w:rsidR="00203BC6" w:rsidRPr="00936F90">
        <w:t>, although there was n</w:t>
      </w:r>
      <w:r w:rsidR="00203BC6">
        <w:t>o</w:t>
      </w:r>
      <w:r w:rsidR="00203BC6" w:rsidRPr="00936F90">
        <w:t>t even di</w:t>
      </w:r>
      <w:r w:rsidR="00203BC6">
        <w:t>s</w:t>
      </w:r>
      <w:r w:rsidR="00203BC6" w:rsidRPr="00936F90">
        <w:t>tant relation between them, but the weight of their faith was nearly equal.</w:t>
      </w:r>
    </w:p>
    <w:p w:rsidR="00203BC6" w:rsidRDefault="00A27F66" w:rsidP="0063548A">
      <w:r w:rsidRPr="00936F90">
        <w:t>Among the martyrs on Karbala there are Persians, Arabs, Africans, Turks</w:t>
      </w:r>
      <w:r>
        <w:t>,</w:t>
      </w:r>
      <w:r w:rsidRPr="00936F90">
        <w:t xml:space="preserve"> European and the citizen</w:t>
      </w:r>
      <w:r>
        <w:t>s</w:t>
      </w:r>
      <w:r w:rsidRPr="00936F90">
        <w:t xml:space="preserve"> of other countries; there are slaves and free, young and old, and a</w:t>
      </w:r>
      <w:r>
        <w:t>ls</w:t>
      </w:r>
      <w:r w:rsidRPr="00936F90">
        <w:t>o children but all the martyrs, except a few great men, are to</w:t>
      </w:r>
      <w:r>
        <w:t>d</w:t>
      </w:r>
      <w:r w:rsidRPr="00936F90">
        <w:t xml:space="preserve">ay buried together at one place called </w:t>
      </w:r>
      <w:r>
        <w:t>‘Ganj-e-Shahee</w:t>
      </w:r>
      <w:r w:rsidRPr="00936F90">
        <w:t>da</w:t>
      </w:r>
      <w:r>
        <w:t>a</w:t>
      </w:r>
      <w:r w:rsidRPr="00936F90">
        <w:t>n</w:t>
      </w:r>
      <w:r>
        <w:t>’</w:t>
      </w:r>
      <w:r w:rsidRPr="00936F90">
        <w:t xml:space="preserve"> although among them are Hashimis, Muttalabees, Ibn Jalibees and even Fatemis,</w:t>
      </w:r>
      <w:r>
        <w:t xml:space="preserve"> </w:t>
      </w:r>
      <w:r w:rsidRPr="00936F90">
        <w:t>Even today a slave is s</w:t>
      </w:r>
      <w:r w:rsidR="0063548A">
        <w:t>l</w:t>
      </w:r>
      <w:r w:rsidRPr="00936F90">
        <w:t>eeping besides a chief.</w:t>
      </w:r>
    </w:p>
    <w:p w:rsidR="00203BC6" w:rsidRPr="00821FAE" w:rsidRDefault="00203BC6" w:rsidP="0063548A">
      <w:r w:rsidRPr="00821FAE">
        <w:t>This is the equality in Islam which never allowed the destination of Justice, which</w:t>
      </w:r>
      <w:r w:rsidR="00F53CA6">
        <w:t xml:space="preserve"> never permitted to deprive any</w:t>
      </w:r>
      <w:r w:rsidRPr="00821FAE">
        <w:t>one of his due rig</w:t>
      </w:r>
      <w:r w:rsidR="0063548A">
        <w:t>h</w:t>
      </w:r>
      <w:r w:rsidRPr="00821FAE">
        <w:t>t and which did not allow adverse feelings to be excited.</w:t>
      </w:r>
    </w:p>
    <w:p w:rsidR="00203BC6" w:rsidRPr="00821FAE" w:rsidRDefault="00203BC6" w:rsidP="0063548A">
      <w:r w:rsidRPr="00821FAE">
        <w:t>If the equality which Islam wanted to establish had remained, there would have been no political prejudi</w:t>
      </w:r>
      <w:r w:rsidRPr="00821FAE">
        <w:softHyphen/>
        <w:t>ces and no national or personal questio</w:t>
      </w:r>
      <w:r w:rsidR="00F53CA6">
        <w:t>ns would have arisen, and every</w:t>
      </w:r>
      <w:r w:rsidRPr="00821FAE">
        <w:t>one would have believed that if he does good work be can make highest advancement. If he becomes addicted to crimes, be is m</w:t>
      </w:r>
      <w:r>
        <w:t>o</w:t>
      </w:r>
      <w:r w:rsidRPr="00821FAE">
        <w:t>re mean and ba</w:t>
      </w:r>
      <w:r>
        <w:t>s</w:t>
      </w:r>
      <w:r w:rsidRPr="00821FAE">
        <w:t>e than the wo</w:t>
      </w:r>
      <w:r w:rsidR="0063548A">
        <w:t>rs</w:t>
      </w:r>
      <w:r w:rsidRPr="00821FAE">
        <w:t xml:space="preserve">t men. Islam has not fixed any particular </w:t>
      </w:r>
      <w:r w:rsidRPr="00821FAE">
        <w:lastRenderedPageBreak/>
        <w:t xml:space="preserve">limit for any man, which he may neither precede nor recede. If a man believes that the highest position which he has attained cannot be changed into inferior one he can never have any urge to do good deed. In the same way if a man believes that he </w:t>
      </w:r>
      <w:r w:rsidR="00F53CA6">
        <w:t>cannot</w:t>
      </w:r>
      <w:r w:rsidRPr="00821FAE">
        <w:t xml:space="preserve"> rise high from this low position, in spite of his efforts, his courage fails The desire for action peri</w:t>
      </w:r>
      <w:r w:rsidRPr="00821FAE">
        <w:softHyphen/>
        <w:t xml:space="preserve">shes. Islam has given to understand to every noble, and low, base and high that he can fall to the lowest grade or rise to the highest. No limit has been fixed for </w:t>
      </w:r>
      <w:r w:rsidR="0063548A">
        <w:t>hi</w:t>
      </w:r>
      <w:r w:rsidRPr="00821FAE">
        <w:t>s rise or fall.</w:t>
      </w:r>
    </w:p>
    <w:p w:rsidR="00F611A2" w:rsidRDefault="00203BC6" w:rsidP="00203BC6">
      <w:r w:rsidRPr="00821FAE">
        <w:t>Today our condition is such that if we take a better diet or wear a better dress than others we consider other men of God as mean and base and blow our own trumpet. We think it to be our best wisdom to disgrace and insult others. There is no question of our salut</w:t>
      </w:r>
      <w:r>
        <w:t>ing</w:t>
      </w:r>
      <w:r w:rsidRPr="00821FAE">
        <w:t xml:space="preserve"> the poor and the </w:t>
      </w:r>
      <w:r w:rsidR="00F61638" w:rsidRPr="00821FAE">
        <w:t>needy;</w:t>
      </w:r>
      <w:r w:rsidRPr="00821FAE">
        <w:t xml:space="preserve"> rather we feel a burden to a</w:t>
      </w:r>
      <w:r>
        <w:t>n</w:t>
      </w:r>
      <w:r w:rsidRPr="00821FAE">
        <w:t>swer their salutation. On Eid day Hazrat A</w:t>
      </w:r>
      <w:r>
        <w:t>li</w:t>
      </w:r>
      <w:r w:rsidRPr="00821FAE">
        <w:t xml:space="preserve"> </w:t>
      </w:r>
      <w:r w:rsidR="007F6A9D">
        <w:t>(a.s.)</w:t>
      </w:r>
      <w:r w:rsidRPr="00821FAE">
        <w:t xml:space="preserve"> was eating ba</w:t>
      </w:r>
      <w:r>
        <w:t>r</w:t>
      </w:r>
      <w:r w:rsidRPr="00821FAE">
        <w:t>ley breads</w:t>
      </w:r>
      <w:r>
        <w:t xml:space="preserve"> </w:t>
      </w:r>
      <w:r w:rsidRPr="00821FAE">
        <w:t>and</w:t>
      </w:r>
      <w:r>
        <w:t xml:space="preserve"> </w:t>
      </w:r>
      <w:r w:rsidRPr="00821FAE">
        <w:t>wearing a</w:t>
      </w:r>
      <w:r>
        <w:t xml:space="preserve"> </w:t>
      </w:r>
      <w:r w:rsidRPr="00821FAE">
        <w:t>torn shirt.</w:t>
      </w:r>
      <w:r>
        <w:t xml:space="preserve"> </w:t>
      </w:r>
      <w:r w:rsidRPr="00821FAE">
        <w:t>One</w:t>
      </w:r>
      <w:r>
        <w:t xml:space="preserve"> </w:t>
      </w:r>
      <w:r w:rsidRPr="00821FAE">
        <w:t>of</w:t>
      </w:r>
      <w:r>
        <w:t xml:space="preserve"> his sympathize</w:t>
      </w:r>
      <w:r w:rsidRPr="005D08B2">
        <w:t xml:space="preserve">rs said to him with due respect </w:t>
      </w:r>
      <w:r w:rsidR="00F56B9C">
        <w:t>“</w:t>
      </w:r>
      <w:r w:rsidR="00A41D90">
        <w:t xml:space="preserve">O </w:t>
      </w:r>
      <w:r w:rsidRPr="005D08B2">
        <w:t xml:space="preserve">Ali! </w:t>
      </w:r>
      <w:r w:rsidR="00F61638" w:rsidRPr="005D08B2">
        <w:t>It</w:t>
      </w:r>
      <w:r w:rsidRPr="005D08B2">
        <w:t xml:space="preserve"> is the day of Eid today, put on good clothes and eat good food.</w:t>
      </w:r>
      <w:r w:rsidR="00F56B9C">
        <w:t>”</w:t>
      </w:r>
      <w:r w:rsidRPr="005D08B2">
        <w:t xml:space="preserve"> Ali </w:t>
      </w:r>
      <w:r w:rsidR="007F6A9D">
        <w:t>(a.s.)</w:t>
      </w:r>
      <w:r w:rsidRPr="005D08B2">
        <w:t xml:space="preserve"> replied</w:t>
      </w:r>
      <w:r w:rsidR="00F53CA6">
        <w:t>,</w:t>
      </w:r>
      <w:r w:rsidRPr="005D08B2">
        <w:t xml:space="preserve"> </w:t>
      </w:r>
    </w:p>
    <w:p w:rsidR="00203BC6" w:rsidRPr="005D08B2" w:rsidRDefault="00F56B9C" w:rsidP="00F611A2">
      <w:pPr>
        <w:pStyle w:val="hadees"/>
      </w:pPr>
      <w:r>
        <w:t>“</w:t>
      </w:r>
      <w:r w:rsidR="00203BC6" w:rsidRPr="005D08B2">
        <w:t>If I be sure that today every man of God has put on good clothes according to the necessity or eaten good food to his full then Ali can dare to wear good dress and have good diet. Even if a single follower of God remains hungry or naked, Ali can neither take good food nor wear good clothes.</w:t>
      </w:r>
      <w:r>
        <w:t>”</w:t>
      </w:r>
    </w:p>
    <w:p w:rsidR="00F61638" w:rsidRDefault="00203BC6" w:rsidP="00F611A2">
      <w:r w:rsidRPr="005D08B2">
        <w:t>It</w:t>
      </w:r>
      <w:r>
        <w:t xml:space="preserve"> </w:t>
      </w:r>
      <w:r w:rsidRPr="005D08B2">
        <w:t>was</w:t>
      </w:r>
      <w:r>
        <w:t xml:space="preserve"> </w:t>
      </w:r>
      <w:r w:rsidRPr="005D08B2">
        <w:t>the</w:t>
      </w:r>
      <w:r>
        <w:t xml:space="preserve"> </w:t>
      </w:r>
      <w:r w:rsidRPr="005D08B2">
        <w:t>habit</w:t>
      </w:r>
      <w:r>
        <w:t xml:space="preserve"> </w:t>
      </w:r>
      <w:r w:rsidRPr="005D08B2">
        <w:t xml:space="preserve">of </w:t>
      </w:r>
      <w:r w:rsidR="00F53CA6">
        <w:t xml:space="preserve">Holy </w:t>
      </w:r>
      <w:r w:rsidRPr="005D08B2">
        <w:t xml:space="preserve">Imams </w:t>
      </w:r>
      <w:r w:rsidR="007F6A9D">
        <w:t>(a.s.)</w:t>
      </w:r>
      <w:r>
        <w:t xml:space="preserve"> </w:t>
      </w:r>
      <w:r w:rsidRPr="005D08B2">
        <w:t>that</w:t>
      </w:r>
      <w:r>
        <w:t xml:space="preserve"> </w:t>
      </w:r>
      <w:r w:rsidRPr="005D08B2">
        <w:t>they</w:t>
      </w:r>
      <w:r>
        <w:t xml:space="preserve"> </w:t>
      </w:r>
      <w:r w:rsidRPr="005D08B2">
        <w:t>took food</w:t>
      </w:r>
      <w:r>
        <w:t xml:space="preserve"> </w:t>
      </w:r>
      <w:r w:rsidRPr="005D08B2">
        <w:t>with</w:t>
      </w:r>
      <w:r>
        <w:t xml:space="preserve"> </w:t>
      </w:r>
      <w:r w:rsidRPr="005D08B2">
        <w:t>poorest</w:t>
      </w:r>
      <w:r>
        <w:t xml:space="preserve"> </w:t>
      </w:r>
      <w:r w:rsidRPr="005D08B2">
        <w:t>men</w:t>
      </w:r>
      <w:r>
        <w:t xml:space="preserve"> </w:t>
      </w:r>
      <w:r w:rsidRPr="005D08B2">
        <w:t>sitting</w:t>
      </w:r>
      <w:r>
        <w:t xml:space="preserve"> </w:t>
      </w:r>
      <w:r w:rsidRPr="005D08B2">
        <w:t>on a mat</w:t>
      </w:r>
      <w:r>
        <w:t xml:space="preserve"> </w:t>
      </w:r>
      <w:r w:rsidRPr="005D08B2">
        <w:t>and</w:t>
      </w:r>
      <w:r>
        <w:t xml:space="preserve"> </w:t>
      </w:r>
      <w:r w:rsidRPr="005D08B2">
        <w:t>while sitting by</w:t>
      </w:r>
      <w:r>
        <w:t xml:space="preserve"> </w:t>
      </w:r>
      <w:r w:rsidRPr="005D08B2">
        <w:t xml:space="preserve">their </w:t>
      </w:r>
      <w:r>
        <w:t xml:space="preserve">side for their consolation </w:t>
      </w:r>
      <w:r w:rsidR="00F611A2">
        <w:t>t</w:t>
      </w:r>
      <w:r>
        <w:t>hey said:</w:t>
      </w:r>
      <w:r w:rsidR="00F611A2">
        <w:t xml:space="preserve"> </w:t>
      </w:r>
    </w:p>
    <w:p w:rsidR="00203BC6" w:rsidRPr="005D08B2" w:rsidRDefault="00F56B9C" w:rsidP="00F61638">
      <w:pPr>
        <w:pStyle w:val="hadees"/>
      </w:pPr>
      <w:r>
        <w:t>‘</w:t>
      </w:r>
      <w:r w:rsidR="00203BC6" w:rsidRPr="005D08B2">
        <w:t>A poor is sitt</w:t>
      </w:r>
      <w:r w:rsidR="00203BC6">
        <w:t>ing by the side of another poor</w:t>
      </w:r>
      <w:r>
        <w:t>’</w:t>
      </w:r>
      <w:r w:rsidR="00203BC6" w:rsidRPr="005D08B2">
        <w:t>.</w:t>
      </w:r>
    </w:p>
    <w:p w:rsidR="00203BC6" w:rsidRPr="005D08B2" w:rsidRDefault="00203BC6" w:rsidP="00BB7F81">
      <w:r w:rsidRPr="005D08B2">
        <w:t xml:space="preserve">This was not due to any compulsion. </w:t>
      </w:r>
      <w:r w:rsidR="000F43DC">
        <w:t>Almighty Allah</w:t>
      </w:r>
      <w:r w:rsidRPr="005D08B2">
        <w:t xml:space="preserve"> had given them everything they needed, but </w:t>
      </w:r>
      <w:r>
        <w:t xml:space="preserve">they </w:t>
      </w:r>
      <w:r w:rsidR="00BB7F81">
        <w:t>h</w:t>
      </w:r>
      <w:r>
        <w:t>ad re</w:t>
      </w:r>
      <w:r w:rsidRPr="005D08B2">
        <w:t xml:space="preserve">sumed all this for widows, orphans and the needy. This sacrifice was done so that no </w:t>
      </w:r>
      <w:r w:rsidRPr="005D08B2">
        <w:lastRenderedPageBreak/>
        <w:t xml:space="preserve">man may have any right to say to </w:t>
      </w:r>
      <w:r w:rsidR="000F43DC">
        <w:t>Almighty Allah</w:t>
      </w:r>
      <w:r w:rsidRPr="005D08B2">
        <w:t xml:space="preserve"> that he remained hungry while his Imam took food to his full or </w:t>
      </w:r>
      <w:r>
        <w:t>t</w:t>
      </w:r>
      <w:r w:rsidRPr="005D08B2">
        <w:t>hat he remained naked and his Imam remain arrayed with very good garment.</w:t>
      </w:r>
    </w:p>
    <w:p w:rsidR="00203BC6" w:rsidRPr="00C92093" w:rsidRDefault="00594F6A" w:rsidP="00141AFC">
      <w:pPr>
        <w:pStyle w:val="Heading2"/>
      </w:pPr>
      <w:bookmarkStart w:id="38" w:name="_Toc309292716"/>
      <w:r w:rsidRPr="00C92093">
        <w:t>Schools</w:t>
      </w:r>
      <w:r>
        <w:t xml:space="preserve"> o</w:t>
      </w:r>
      <w:r w:rsidRPr="00C92093">
        <w:t>f</w:t>
      </w:r>
      <w:r>
        <w:t xml:space="preserve"> </w:t>
      </w:r>
      <w:r w:rsidRPr="00C92093">
        <w:t>Equality</w:t>
      </w:r>
      <w:bookmarkEnd w:id="38"/>
    </w:p>
    <w:p w:rsidR="00203BC6" w:rsidRPr="00C92093" w:rsidRDefault="00203BC6" w:rsidP="00203BC6">
      <w:r w:rsidRPr="00C92093">
        <w:t xml:space="preserve">Prayers, fasting, khums, poor-rate, Hajj and Jehad these all are specimen of the equality of Islam, rather schools. It means that the Muslims are given instructions of equality </w:t>
      </w:r>
      <w:r w:rsidR="00F53CA6">
        <w:t>everyday</w:t>
      </w:r>
      <w:r w:rsidRPr="00C92093">
        <w:t xml:space="preserve"> and on all times.</w:t>
      </w:r>
    </w:p>
    <w:p w:rsidR="00203BC6" w:rsidRPr="00BD3A76" w:rsidRDefault="00203BC6" w:rsidP="00BB7F81">
      <w:r w:rsidRPr="00C92093">
        <w:t>In</w:t>
      </w:r>
      <w:r>
        <w:t xml:space="preserve"> </w:t>
      </w:r>
      <w:r w:rsidRPr="00C92093">
        <w:t>congregational</w:t>
      </w:r>
      <w:r>
        <w:t xml:space="preserve"> </w:t>
      </w:r>
      <w:r w:rsidRPr="00C92093">
        <w:t>prayers a wealthy</w:t>
      </w:r>
      <w:r>
        <w:t xml:space="preserve"> </w:t>
      </w:r>
      <w:r w:rsidRPr="00C92093">
        <w:t>person or a king is never entitled to have</w:t>
      </w:r>
      <w:r>
        <w:t xml:space="preserve"> </w:t>
      </w:r>
      <w:r w:rsidRPr="00C92093">
        <w:t>necessarily</w:t>
      </w:r>
      <w:r>
        <w:t xml:space="preserve"> </w:t>
      </w:r>
      <w:r w:rsidRPr="00C92093">
        <w:t>a</w:t>
      </w:r>
      <w:r>
        <w:t xml:space="preserve"> </w:t>
      </w:r>
      <w:r w:rsidRPr="00C92093">
        <w:t xml:space="preserve">place in </w:t>
      </w:r>
      <w:r>
        <w:t>t</w:t>
      </w:r>
      <w:r w:rsidRPr="00C92093">
        <w:t>he first row</w:t>
      </w:r>
      <w:r>
        <w:t xml:space="preserve"> </w:t>
      </w:r>
      <w:r w:rsidRPr="00C92093">
        <w:t>when he</w:t>
      </w:r>
      <w:r>
        <w:t xml:space="preserve"> </w:t>
      </w:r>
      <w:r w:rsidRPr="00C92093">
        <w:t>enters a</w:t>
      </w:r>
      <w:r>
        <w:t xml:space="preserve"> </w:t>
      </w:r>
      <w:r w:rsidRPr="00C92093">
        <w:t>mosque</w:t>
      </w:r>
      <w:r>
        <w:t xml:space="preserve"> </w:t>
      </w:r>
      <w:r w:rsidRPr="00C92093">
        <w:t xml:space="preserve">nor </w:t>
      </w:r>
      <w:r w:rsidR="00BB7F81">
        <w:t>t</w:t>
      </w:r>
      <w:r w:rsidRPr="00C92093">
        <w:t>he rich men have the privilege to have a separate row</w:t>
      </w:r>
      <w:r>
        <w:t xml:space="preserve"> </w:t>
      </w:r>
      <w:r w:rsidRPr="00C92093">
        <w:t>of theirs from the row of</w:t>
      </w:r>
      <w:r>
        <w:t xml:space="preserve"> </w:t>
      </w:r>
      <w:r w:rsidRPr="00C92093">
        <w:t>poor men</w:t>
      </w:r>
      <w:r>
        <w:t xml:space="preserve"> </w:t>
      </w:r>
      <w:r w:rsidRPr="00C92093">
        <w:t>but</w:t>
      </w:r>
      <w:r>
        <w:t xml:space="preserve"> t</w:t>
      </w:r>
      <w:r w:rsidRPr="00C92093">
        <w:t>he</w:t>
      </w:r>
      <w:r>
        <w:t xml:space="preserve"> </w:t>
      </w:r>
      <w:r w:rsidRPr="00C92093">
        <w:t>rule is</w:t>
      </w:r>
      <w:r>
        <w:t xml:space="preserve"> </w:t>
      </w:r>
      <w:r w:rsidRPr="00C92093">
        <w:t>tha</w:t>
      </w:r>
      <w:r>
        <w:t>t</w:t>
      </w:r>
      <w:r w:rsidRPr="00C92093">
        <w:t xml:space="preserve"> a devout should stand without any change or alteration in the row and position where</w:t>
      </w:r>
      <w:r>
        <w:t xml:space="preserve"> </w:t>
      </w:r>
      <w:r w:rsidRPr="00C92093">
        <w:t>he</w:t>
      </w:r>
      <w:r>
        <w:t xml:space="preserve"> </w:t>
      </w:r>
      <w:r w:rsidRPr="00C92093">
        <w:t>may get</w:t>
      </w:r>
      <w:r>
        <w:t xml:space="preserve"> </w:t>
      </w:r>
      <w:r w:rsidRPr="00C92093">
        <w:t>the place. It is possible that he</w:t>
      </w:r>
      <w:r>
        <w:t xml:space="preserve"> </w:t>
      </w:r>
      <w:r w:rsidRPr="00C92093">
        <w:t>may have</w:t>
      </w:r>
      <w:r>
        <w:t xml:space="preserve"> </w:t>
      </w:r>
      <w:r w:rsidRPr="00C92093">
        <w:t>to</w:t>
      </w:r>
      <w:r>
        <w:t xml:space="preserve"> </w:t>
      </w:r>
      <w:r w:rsidRPr="00C92093">
        <w:t>stand by</w:t>
      </w:r>
      <w:r>
        <w:t xml:space="preserve"> </w:t>
      </w:r>
      <w:r w:rsidRPr="00C92093">
        <w:t>the side of his</w:t>
      </w:r>
      <w:r>
        <w:t xml:space="preserve"> </w:t>
      </w:r>
      <w:r w:rsidRPr="00C92093">
        <w:t>slave or</w:t>
      </w:r>
      <w:r>
        <w:t xml:space="preserve"> </w:t>
      </w:r>
      <w:r w:rsidRPr="00C92093">
        <w:t>servant whim he</w:t>
      </w:r>
      <w:r>
        <w:t xml:space="preserve"> </w:t>
      </w:r>
      <w:r w:rsidRPr="00C92093">
        <w:t>could</w:t>
      </w:r>
      <w:r>
        <w:t xml:space="preserve"> </w:t>
      </w:r>
      <w:r w:rsidRPr="00C92093">
        <w:t>not</w:t>
      </w:r>
      <w:r>
        <w:t xml:space="preserve"> </w:t>
      </w:r>
      <w:r w:rsidRPr="00C92093">
        <w:t>bear to allow a seat</w:t>
      </w:r>
      <w:r>
        <w:t xml:space="preserve"> </w:t>
      </w:r>
      <w:r w:rsidRPr="00C92093">
        <w:t>by his</w:t>
      </w:r>
      <w:r>
        <w:t xml:space="preserve"> </w:t>
      </w:r>
      <w:r w:rsidRPr="00C92093">
        <w:t>side.</w:t>
      </w:r>
      <w:r>
        <w:t xml:space="preserve"> </w:t>
      </w:r>
      <w:r w:rsidRPr="00C92093">
        <w:t>Now</w:t>
      </w:r>
      <w:r>
        <w:t xml:space="preserve"> </w:t>
      </w:r>
      <w:r w:rsidRPr="00C92093">
        <w:t>he</w:t>
      </w:r>
      <w:r>
        <w:t xml:space="preserve"> </w:t>
      </w:r>
      <w:r w:rsidRPr="00C92093">
        <w:t>in</w:t>
      </w:r>
      <w:r>
        <w:t xml:space="preserve"> </w:t>
      </w:r>
      <w:r w:rsidRPr="00C92093">
        <w:t>all positions, si</w:t>
      </w:r>
      <w:r>
        <w:t>tt</w:t>
      </w:r>
      <w:r w:rsidRPr="00C92093">
        <w:t>ing or standing, is by his side.</w:t>
      </w:r>
      <w:r>
        <w:t xml:space="preserve"> </w:t>
      </w:r>
      <w:r w:rsidRPr="00C92093">
        <w:t>Even then there is no wrinkle on the forehead of the</w:t>
      </w:r>
      <w:r>
        <w:t xml:space="preserve"> </w:t>
      </w:r>
      <w:r w:rsidRPr="00C92093">
        <w:t>master or the chief but both are happy in</w:t>
      </w:r>
      <w:r>
        <w:t xml:space="preserve"> </w:t>
      </w:r>
      <w:r w:rsidRPr="00C92093">
        <w:t>this</w:t>
      </w:r>
      <w:r>
        <w:t xml:space="preserve"> </w:t>
      </w:r>
      <w:r w:rsidRPr="00C92093">
        <w:t>position.</w:t>
      </w:r>
      <w:r>
        <w:t xml:space="preserve"> </w:t>
      </w:r>
      <w:r w:rsidRPr="00C92093">
        <w:t>It</w:t>
      </w:r>
      <w:r>
        <w:t xml:space="preserve"> </w:t>
      </w:r>
      <w:r w:rsidRPr="00C92093">
        <w:t>is</w:t>
      </w:r>
      <w:r>
        <w:t xml:space="preserve"> </w:t>
      </w:r>
      <w:r w:rsidRPr="00C92093">
        <w:t>possible that</w:t>
      </w:r>
      <w:r>
        <w:t xml:space="preserve"> </w:t>
      </w:r>
      <w:r w:rsidRPr="00C92093">
        <w:t>a</w:t>
      </w:r>
      <w:r>
        <w:t xml:space="preserve"> </w:t>
      </w:r>
      <w:r w:rsidRPr="00C92093">
        <w:t>servant</w:t>
      </w:r>
      <w:r>
        <w:t xml:space="preserve"> </w:t>
      </w:r>
      <w:r w:rsidRPr="00C92093">
        <w:t>might</w:t>
      </w:r>
      <w:r>
        <w:t xml:space="preserve"> </w:t>
      </w:r>
      <w:r w:rsidRPr="00C92093">
        <w:t>have</w:t>
      </w:r>
      <w:r>
        <w:t xml:space="preserve"> </w:t>
      </w:r>
      <w:r w:rsidRPr="00C92093">
        <w:t>stood</w:t>
      </w:r>
      <w:r>
        <w:t xml:space="preserve"> </w:t>
      </w:r>
      <w:r w:rsidRPr="00C92093">
        <w:t>in</w:t>
      </w:r>
      <w:r>
        <w:t xml:space="preserve"> </w:t>
      </w:r>
      <w:r w:rsidRPr="00C92093">
        <w:t>the</w:t>
      </w:r>
      <w:r>
        <w:t xml:space="preserve"> </w:t>
      </w:r>
      <w:r w:rsidRPr="00C92093">
        <w:t>front row</w:t>
      </w:r>
      <w:r>
        <w:t xml:space="preserve"> </w:t>
      </w:r>
      <w:r w:rsidRPr="00C92093">
        <w:t>and</w:t>
      </w:r>
      <w:r>
        <w:t xml:space="preserve"> </w:t>
      </w:r>
      <w:r w:rsidRPr="00C92093">
        <w:t>the</w:t>
      </w:r>
      <w:r>
        <w:t xml:space="preserve"> </w:t>
      </w:r>
      <w:r w:rsidRPr="00C92093">
        <w:t>king</w:t>
      </w:r>
      <w:r>
        <w:t xml:space="preserve"> </w:t>
      </w:r>
      <w:r w:rsidRPr="00C92093">
        <w:t>may</w:t>
      </w:r>
      <w:r>
        <w:t xml:space="preserve"> </w:t>
      </w:r>
      <w:r w:rsidRPr="00C92093">
        <w:t>have</w:t>
      </w:r>
      <w:r>
        <w:t xml:space="preserve"> </w:t>
      </w:r>
      <w:r w:rsidRPr="00C92093">
        <w:t>to</w:t>
      </w:r>
      <w:r>
        <w:t xml:space="preserve"> </w:t>
      </w:r>
      <w:r w:rsidRPr="00C92093">
        <w:t>stand</w:t>
      </w:r>
      <w:r>
        <w:t xml:space="preserve"> </w:t>
      </w:r>
      <w:r w:rsidRPr="00C92093">
        <w:t>behind him in the back row and the</w:t>
      </w:r>
      <w:r>
        <w:t xml:space="preserve"> </w:t>
      </w:r>
      <w:r w:rsidRPr="00C92093">
        <w:t>face of the</w:t>
      </w:r>
      <w:r>
        <w:t xml:space="preserve"> </w:t>
      </w:r>
      <w:r w:rsidRPr="00C92093">
        <w:t>king be</w:t>
      </w:r>
      <w:r>
        <w:t xml:space="preserve"> </w:t>
      </w:r>
      <w:r w:rsidRPr="00C92093">
        <w:t xml:space="preserve">towards the back of the servant and when both </w:t>
      </w:r>
      <w:r w:rsidR="00307D7B">
        <w:t>are</w:t>
      </w:r>
      <w:r w:rsidRPr="00C92093">
        <w:t xml:space="preserve"> in the state of prostration the head</w:t>
      </w:r>
      <w:r>
        <w:t xml:space="preserve"> </w:t>
      </w:r>
      <w:r w:rsidRPr="00C92093">
        <w:t>of the king is</w:t>
      </w:r>
      <w:r>
        <w:t xml:space="preserve"> </w:t>
      </w:r>
      <w:r w:rsidRPr="00C92093">
        <w:t>at</w:t>
      </w:r>
      <w:r>
        <w:t xml:space="preserve"> </w:t>
      </w:r>
      <w:r w:rsidRPr="00C92093">
        <w:t>the place where are the feet of the servant.</w:t>
      </w:r>
      <w:r>
        <w:t xml:space="preserve"> </w:t>
      </w:r>
      <w:r w:rsidRPr="00C92093">
        <w:t>In view of this prac</w:t>
      </w:r>
      <w:r w:rsidRPr="00C92093">
        <w:softHyphen/>
        <w:t>tical equality of Islam it is not</w:t>
      </w:r>
      <w:r>
        <w:t xml:space="preserve"> </w:t>
      </w:r>
      <w:r w:rsidRPr="00C92093">
        <w:t>possible that even the vestige of pride may remain in the</w:t>
      </w:r>
      <w:r>
        <w:t xml:space="preserve"> </w:t>
      </w:r>
      <w:r w:rsidRPr="00C92093">
        <w:t>minds of the rich. If an</w:t>
      </w:r>
      <w:r>
        <w:t xml:space="preserve"> </w:t>
      </w:r>
      <w:r w:rsidRPr="00C92093">
        <w:t>illiterate</w:t>
      </w:r>
      <w:r>
        <w:t xml:space="preserve"> </w:t>
      </w:r>
      <w:r w:rsidRPr="00C92093">
        <w:t>person</w:t>
      </w:r>
      <w:r>
        <w:t xml:space="preserve"> </w:t>
      </w:r>
      <w:r w:rsidRPr="00C92093">
        <w:t>or a</w:t>
      </w:r>
      <w:r>
        <w:t xml:space="preserve"> m</w:t>
      </w:r>
      <w:r w:rsidRPr="00C92093">
        <w:t>an</w:t>
      </w:r>
      <w:r>
        <w:t xml:space="preserve"> </w:t>
      </w:r>
      <w:r w:rsidRPr="00C92093">
        <w:t>of</w:t>
      </w:r>
      <w:r>
        <w:t xml:space="preserve"> </w:t>
      </w:r>
      <w:r w:rsidRPr="00C92093">
        <w:t>bad</w:t>
      </w:r>
      <w:r>
        <w:t xml:space="preserve"> </w:t>
      </w:r>
      <w:r w:rsidRPr="00C92093">
        <w:t>character becomes a</w:t>
      </w:r>
      <w:r>
        <w:t xml:space="preserve"> </w:t>
      </w:r>
      <w:r w:rsidRPr="00C92093">
        <w:t>King, he has no</w:t>
      </w:r>
      <w:r>
        <w:t xml:space="preserve"> </w:t>
      </w:r>
      <w:r w:rsidRPr="00C92093">
        <w:t>right</w:t>
      </w:r>
      <w:r>
        <w:t xml:space="preserve"> </w:t>
      </w:r>
      <w:r w:rsidRPr="00C92093">
        <w:t>on</w:t>
      </w:r>
      <w:r>
        <w:t xml:space="preserve"> </w:t>
      </w:r>
      <w:r w:rsidRPr="00C92093">
        <w:t>account of</w:t>
      </w:r>
      <w:r>
        <w:t xml:space="preserve"> his being</w:t>
      </w:r>
      <w:r w:rsidRPr="00C92093">
        <w:t xml:space="preserve"> a king, to lead the</w:t>
      </w:r>
      <w:r>
        <w:t xml:space="preserve"> </w:t>
      </w:r>
      <w:r w:rsidRPr="00C92093">
        <w:t>congregational</w:t>
      </w:r>
      <w:r>
        <w:t xml:space="preserve"> </w:t>
      </w:r>
      <w:r w:rsidRPr="00C92093">
        <w:t>prayers. He will have to stand</w:t>
      </w:r>
      <w:r>
        <w:t xml:space="preserve"> </w:t>
      </w:r>
      <w:r w:rsidRPr="00C92093">
        <w:t>behind the</w:t>
      </w:r>
      <w:r>
        <w:t xml:space="preserve"> </w:t>
      </w:r>
      <w:r w:rsidRPr="00C92093">
        <w:t>Imam</w:t>
      </w:r>
      <w:r w:rsidR="00F61638">
        <w:t>-</w:t>
      </w:r>
      <w:r w:rsidRPr="00C92093">
        <w:t>e</w:t>
      </w:r>
      <w:r w:rsidR="00F61638">
        <w:t>-</w:t>
      </w:r>
      <w:r w:rsidRPr="00C92093">
        <w:t>Jama</w:t>
      </w:r>
      <w:r w:rsidR="00F61638">
        <w:t>a</w:t>
      </w:r>
      <w:r w:rsidRPr="00C92093">
        <w:t>t</w:t>
      </w:r>
      <w:r>
        <w:t xml:space="preserve"> </w:t>
      </w:r>
      <w:r w:rsidRPr="00C92093">
        <w:t>in</w:t>
      </w:r>
      <w:r>
        <w:t xml:space="preserve"> </w:t>
      </w:r>
      <w:r w:rsidRPr="00C92093">
        <w:t>spite of his being a king.</w:t>
      </w:r>
      <w:r>
        <w:t xml:space="preserve"> </w:t>
      </w:r>
      <w:r w:rsidRPr="00C92093">
        <w:t>Imam</w:t>
      </w:r>
      <w:r w:rsidR="00A91D43">
        <w:t>-</w:t>
      </w:r>
      <w:r w:rsidRPr="00C92093">
        <w:t>e</w:t>
      </w:r>
      <w:r w:rsidR="00A91D43">
        <w:t>-</w:t>
      </w:r>
      <w:r w:rsidRPr="00C92093">
        <w:t>Jam</w:t>
      </w:r>
      <w:r w:rsidR="00A91D43">
        <w:t>a</w:t>
      </w:r>
      <w:r w:rsidRPr="00C92093">
        <w:t>at</w:t>
      </w:r>
      <w:r>
        <w:t xml:space="preserve"> </w:t>
      </w:r>
      <w:r w:rsidRPr="00C92093">
        <w:t>can be</w:t>
      </w:r>
      <w:r>
        <w:t xml:space="preserve"> </w:t>
      </w:r>
      <w:r w:rsidRPr="00C92093">
        <w:t>only</w:t>
      </w:r>
      <w:r>
        <w:t xml:space="preserve"> </w:t>
      </w:r>
      <w:r w:rsidRPr="00C92093">
        <w:t>the</w:t>
      </w:r>
      <w:r>
        <w:t xml:space="preserve"> </w:t>
      </w:r>
      <w:r w:rsidRPr="00BD3A76">
        <w:t>man who is learned, good nat</w:t>
      </w:r>
      <w:r w:rsidR="00A91D43">
        <w:t>ur</w:t>
      </w:r>
      <w:r w:rsidRPr="00BD3A76">
        <w:t xml:space="preserve">ed and trustworthy whether he </w:t>
      </w:r>
      <w:r w:rsidR="00F61638" w:rsidRPr="00BD3A76">
        <w:t>is</w:t>
      </w:r>
      <w:r w:rsidRPr="00BD3A76">
        <w:t xml:space="preserve"> one of the subjects or a beggar and </w:t>
      </w:r>
      <w:r w:rsidRPr="00BD3A76">
        <w:lastRenderedPageBreak/>
        <w:t xml:space="preserve">poor. </w:t>
      </w:r>
      <w:r w:rsidR="00F61638">
        <w:t>In</w:t>
      </w:r>
      <w:r w:rsidRPr="00BD3A76">
        <w:t xml:space="preserve"> the congregational prayers all men of every country and of all positions can take part equally and no Muslim can oust any other Muslim from the mos</w:t>
      </w:r>
      <w:r w:rsidRPr="00BD3A76">
        <w:softHyphen/>
        <w:t xml:space="preserve">que or the row of the congregation. No chief can say to the slave that the mosque is of the masters and that the slaves have no right to offer their prayers there, otherwise the </w:t>
      </w:r>
      <w:r w:rsidR="00B71B84">
        <w:t>Holy</w:t>
      </w:r>
      <w:r w:rsidRPr="00BD3A76">
        <w:t xml:space="preserve"> Quran will </w:t>
      </w:r>
      <w:r>
        <w:t>say:</w:t>
      </w:r>
    </w:p>
    <w:p w:rsidR="00203BC6" w:rsidRPr="00BD3A76" w:rsidRDefault="00203BC6" w:rsidP="0014695F">
      <w:pPr>
        <w:pStyle w:val="ayat"/>
      </w:pPr>
      <w:r w:rsidRPr="00BD3A76">
        <w:t xml:space="preserve">And who is more </w:t>
      </w:r>
      <w:r>
        <w:t xml:space="preserve">unjust than he who prevents the </w:t>
      </w:r>
      <w:r w:rsidRPr="00BD3A76">
        <w:t>Mos</w:t>
      </w:r>
      <w:r>
        <w:t xml:space="preserve">ques of God of His name being remembered </w:t>
      </w:r>
      <w:r w:rsidRPr="00BD3A76">
        <w:t>therein and strives to ruin them?</w:t>
      </w:r>
      <w:r w:rsidRPr="00DF5C57">
        <w:rPr>
          <w:rStyle w:val="FootnoteReference"/>
        </w:rPr>
        <w:footnoteReference w:id="63"/>
      </w:r>
    </w:p>
    <w:p w:rsidR="00203BC6" w:rsidRDefault="00203BC6" w:rsidP="00BB7F81">
      <w:r>
        <w:t>T</w:t>
      </w:r>
      <w:r w:rsidRPr="00BD3A76">
        <w:t xml:space="preserve">he purpose of the fasting was also the </w:t>
      </w:r>
      <w:r w:rsidR="00BB7F81">
        <w:t>s</w:t>
      </w:r>
      <w:r w:rsidRPr="00BD3A76">
        <w:t>ame. Till the other day the dining table of the rich was set with wide variety of dainty dishes. The poor and the needy were looking at all this with greedy glances b</w:t>
      </w:r>
      <w:r w:rsidR="00BB7F81">
        <w:t>ut they could do nothing. They h</w:t>
      </w:r>
      <w:r w:rsidRPr="00BD3A76">
        <w:t>ad flames of fire in their stomachs but they had not even the bread of barley to fill their belly. Therefore at least for a mon</w:t>
      </w:r>
      <w:r w:rsidRPr="00BD3A76">
        <w:softHyphen/>
        <w:t>th in a year both m</w:t>
      </w:r>
      <w:r w:rsidR="00F61638">
        <w:t>ay remain in the same condition.</w:t>
      </w:r>
      <w:r w:rsidRPr="00BD3A76">
        <w:t xml:space="preserve"> Whether possible or not but not a single grain s</w:t>
      </w:r>
      <w:r>
        <w:t>hou</w:t>
      </w:r>
      <w:r w:rsidRPr="00BD3A76">
        <w:t>ld go to their mouths. The things from which restraint is necessary for the poor, the rich are also prohibited to use them. Neither there is any difference in the injunctions of fasting nor in their conditions. Eve</w:t>
      </w:r>
      <w:r>
        <w:t>r</w:t>
      </w:r>
      <w:r w:rsidRPr="00BD3A76">
        <w:t xml:space="preserve">y Muslim is seen in the same condition Those who were previously in the habit of starving </w:t>
      </w:r>
      <w:r>
        <w:t>t</w:t>
      </w:r>
      <w:r w:rsidRPr="00BD3A76">
        <w:t>hey felt less trouble but those who were accustomed to take food and drinks on all times and who had always various kinds of things of comforts of life, no estimate ca</w:t>
      </w:r>
      <w:r w:rsidR="00BB7F81">
        <w:t>n</w:t>
      </w:r>
      <w:r w:rsidRPr="00BD3A76">
        <w:t xml:space="preserve"> be made of the troubles which they would feel. T</w:t>
      </w:r>
      <w:r>
        <w:t>h</w:t>
      </w:r>
      <w:r w:rsidRPr="00BD3A76">
        <w:t>e</w:t>
      </w:r>
      <w:r>
        <w:t>y</w:t>
      </w:r>
      <w:r w:rsidRPr="00BD3A76">
        <w:t xml:space="preserve"> alone can feel this.</w:t>
      </w:r>
    </w:p>
    <w:p w:rsidR="00203BC6" w:rsidRPr="002E2856" w:rsidRDefault="00F126A7" w:rsidP="00141AFC">
      <w:pPr>
        <w:pStyle w:val="Heading2"/>
      </w:pPr>
      <w:bookmarkStart w:id="39" w:name="_Toc309292717"/>
      <w:r w:rsidRPr="002E2856">
        <w:t>Khums</w:t>
      </w:r>
      <w:r>
        <w:t xml:space="preserve"> a</w:t>
      </w:r>
      <w:r w:rsidRPr="002E2856">
        <w:t>nd</w:t>
      </w:r>
      <w:r>
        <w:t xml:space="preserve"> </w:t>
      </w:r>
      <w:r w:rsidRPr="002E2856">
        <w:t>Zakats</w:t>
      </w:r>
      <w:bookmarkEnd w:id="39"/>
    </w:p>
    <w:p w:rsidR="00203BC6" w:rsidRPr="002E2856" w:rsidRDefault="00203BC6" w:rsidP="002F4032">
      <w:r w:rsidRPr="002E2856">
        <w:t>The aim of Khums and Zakat was also the same. T</w:t>
      </w:r>
      <w:r>
        <w:t>he rich were passing their lives</w:t>
      </w:r>
      <w:r w:rsidRPr="002E2856">
        <w:t xml:space="preserve"> in ea</w:t>
      </w:r>
      <w:r>
        <w:t>s</w:t>
      </w:r>
      <w:r w:rsidRPr="002E2856">
        <w:t>e and comfort and the p</w:t>
      </w:r>
      <w:r>
        <w:t>o</w:t>
      </w:r>
      <w:r w:rsidRPr="002E2856">
        <w:t xml:space="preserve">or passed the </w:t>
      </w:r>
      <w:r w:rsidRPr="002E2856">
        <w:lastRenderedPageBreak/>
        <w:t xml:space="preserve">nights </w:t>
      </w:r>
      <w:r w:rsidR="00A27F66" w:rsidRPr="002E2856">
        <w:t>groaning</w:t>
      </w:r>
      <w:r w:rsidRPr="002E2856">
        <w:t>. One had no information about the other. If there was any kn</w:t>
      </w:r>
      <w:r>
        <w:t>o</w:t>
      </w:r>
      <w:r w:rsidRPr="002E2856">
        <w:t>wled</w:t>
      </w:r>
      <w:r>
        <w:t>g</w:t>
      </w:r>
      <w:r w:rsidRPr="002E2856">
        <w:t xml:space="preserve">e </w:t>
      </w:r>
      <w:r>
        <w:t>t</w:t>
      </w:r>
      <w:r w:rsidRPr="002E2856">
        <w:t>h</w:t>
      </w:r>
      <w:r>
        <w:t>e</w:t>
      </w:r>
      <w:r w:rsidRPr="002E2856">
        <w:t>re was no feeling and no sympathy. So the fasting was made compulsory to create go</w:t>
      </w:r>
      <w:r>
        <w:t>o</w:t>
      </w:r>
      <w:r w:rsidRPr="002E2856">
        <w:t xml:space="preserve">d feeling and the </w:t>
      </w:r>
      <w:r w:rsidR="002F4032">
        <w:t>p</w:t>
      </w:r>
      <w:r w:rsidRPr="002E2856">
        <w:t>ayers were made co</w:t>
      </w:r>
      <w:r>
        <w:t>m</w:t>
      </w:r>
      <w:r w:rsidRPr="002E2856">
        <w:t>p</w:t>
      </w:r>
      <w:r>
        <w:t>u</w:t>
      </w:r>
      <w:r w:rsidRPr="002E2856">
        <w:t>ls</w:t>
      </w:r>
      <w:r>
        <w:t>o</w:t>
      </w:r>
      <w:r w:rsidRPr="002E2856">
        <w:t>ry to recognize the poor and thus destroy the pride of the rich. It is now incumbent on every rich person to help Sye</w:t>
      </w:r>
      <w:r>
        <w:t>d</w:t>
      </w:r>
      <w:r w:rsidRPr="002E2856">
        <w:t>s with the money of Khums and support the non-Syeds with Zakat so that the poor may be equal to the rich to a certain degree.</w:t>
      </w:r>
    </w:p>
    <w:p w:rsidR="00203BC6" w:rsidRPr="00B6202E" w:rsidRDefault="00203BC6" w:rsidP="00FA4DB9">
      <w:r w:rsidRPr="002E2856">
        <w:t>Pilgrimage to the House of God (</w:t>
      </w:r>
      <w:r w:rsidR="002F4032">
        <w:t>Holy Ka’bah</w:t>
      </w:r>
      <w:r w:rsidRPr="002E2856">
        <w:t xml:space="preserve">) is a living example of equality. People come from all the quarters of the world and participating in the same condition perform pilgrimage </w:t>
      </w:r>
      <w:r w:rsidR="002F4032">
        <w:t>all</w:t>
      </w:r>
      <w:r w:rsidRPr="002E2856">
        <w:t xml:space="preserve"> toge</w:t>
      </w:r>
      <w:r>
        <w:t>t</w:t>
      </w:r>
      <w:r w:rsidRPr="002E2856">
        <w:t xml:space="preserve">her. Every nation of the world and people of every country take part in it equally. No country, no nation and no individual </w:t>
      </w:r>
      <w:r w:rsidR="00F61638" w:rsidRPr="002E2856">
        <w:t>have</w:t>
      </w:r>
      <w:r w:rsidRPr="002E2856">
        <w:t xml:space="preserve"> any distinction in it. In </w:t>
      </w:r>
      <w:r>
        <w:t>th</w:t>
      </w:r>
      <w:r w:rsidRPr="002E2856">
        <w:t>e ceremo</w:t>
      </w:r>
      <w:r w:rsidRPr="002E2856">
        <w:softHyphen/>
        <w:t>nies of the pilgrimage i.e. in all rite of worship everyone takes part equally. In their own native places there was difference in their dresses difference in their hair style difference in their gait; there was marked distinction in their manne</w:t>
      </w:r>
      <w:r>
        <w:t>r</w:t>
      </w:r>
      <w:r w:rsidRPr="002E2856">
        <w:t>s but while doing the pilgrimage there is no difference in the clothes or in the styles of the hairs of the head, or in gait or in the manners. A</w:t>
      </w:r>
      <w:r>
        <w:t>ll</w:t>
      </w:r>
      <w:r w:rsidRPr="002E2856">
        <w:t xml:space="preserve"> wrapping unstitched pieces of white cloth round their bodies like a shroud and after shaving th</w:t>
      </w:r>
      <w:r>
        <w:t>e</w:t>
      </w:r>
      <w:r w:rsidRPr="002E2856">
        <w:t xml:space="preserve"> </w:t>
      </w:r>
      <w:r>
        <w:t>h</w:t>
      </w:r>
      <w:r w:rsidRPr="002E2856">
        <w:t>air</w:t>
      </w:r>
      <w:r>
        <w:t>s</w:t>
      </w:r>
      <w:r w:rsidRPr="002E2856">
        <w:t xml:space="preserve"> of their heads </w:t>
      </w:r>
      <w:r>
        <w:t>run sometimes bet</w:t>
      </w:r>
      <w:r w:rsidRPr="00B6202E">
        <w:t>ween Safa and Marwa a</w:t>
      </w:r>
      <w:r>
        <w:t>nd</w:t>
      </w:r>
      <w:r w:rsidRPr="00B6202E">
        <w:t xml:space="preserve"> again </w:t>
      </w:r>
      <w:r>
        <w:t>m</w:t>
      </w:r>
      <w:r w:rsidRPr="00B6202E">
        <w:t>ake circuit</w:t>
      </w:r>
      <w:r>
        <w:t>s</w:t>
      </w:r>
      <w:r w:rsidRPr="00B6202E">
        <w:t xml:space="preserve"> of </w:t>
      </w:r>
      <w:r w:rsidR="00B71B84">
        <w:t>Holy</w:t>
      </w:r>
      <w:r w:rsidRPr="00B6202E">
        <w:t xml:space="preserve"> </w:t>
      </w:r>
      <w:r w:rsidR="00ED3E7E">
        <w:t>Ka’bah</w:t>
      </w:r>
      <w:r w:rsidRPr="00B6202E">
        <w:t xml:space="preserve"> and at times discharge their duties in </w:t>
      </w:r>
      <w:r>
        <w:t>H</w:t>
      </w:r>
      <w:r w:rsidRPr="00B6202E">
        <w:t xml:space="preserve">aram and </w:t>
      </w:r>
      <w:r>
        <w:t>M</w:t>
      </w:r>
      <w:r w:rsidRPr="00B6202E">
        <w:t>ina and so on. Neither the form nor the condition is changed. No difference in the timings to pe</w:t>
      </w:r>
      <w:r>
        <w:t>r</w:t>
      </w:r>
      <w:r w:rsidRPr="00B6202E">
        <w:t>f</w:t>
      </w:r>
      <w:r>
        <w:t>o</w:t>
      </w:r>
      <w:r w:rsidRPr="00B6202E">
        <w:t>rm. Whatever is done is done join</w:t>
      </w:r>
      <w:r w:rsidRPr="00B6202E">
        <w:softHyphen/>
        <w:t xml:space="preserve">tly together. What can be the better </w:t>
      </w:r>
      <w:r>
        <w:t>sh</w:t>
      </w:r>
      <w:r w:rsidRPr="00B6202E">
        <w:t>ow of equality than this?</w:t>
      </w:r>
    </w:p>
    <w:p w:rsidR="00203BC6" w:rsidRPr="00B6202E" w:rsidRDefault="00F126A7" w:rsidP="00141AFC">
      <w:pPr>
        <w:pStyle w:val="Heading2"/>
      </w:pPr>
      <w:bookmarkStart w:id="40" w:name="_Toc309292718"/>
      <w:r w:rsidRPr="00B6202E">
        <w:t>Jehad</w:t>
      </w:r>
      <w:bookmarkEnd w:id="40"/>
    </w:p>
    <w:p w:rsidR="00203BC6" w:rsidRPr="00B6202E" w:rsidRDefault="00203BC6" w:rsidP="00ED3E7E">
      <w:r w:rsidRPr="00B6202E">
        <w:t xml:space="preserve">The array in the field of </w:t>
      </w:r>
      <w:r w:rsidR="00B71B84">
        <w:t>Holy</w:t>
      </w:r>
      <w:r w:rsidRPr="00B6202E">
        <w:t xml:space="preserve"> war (Jehad) s</w:t>
      </w:r>
      <w:r>
        <w:t>ho</w:t>
      </w:r>
      <w:r w:rsidRPr="00B6202E">
        <w:t>w of courage by the soldiers staking their lives and pro</w:t>
      </w:r>
      <w:r w:rsidRPr="00B6202E">
        <w:softHyphen/>
        <w:t xml:space="preserve">perty without any hope of any sure gain in the world except in the next </w:t>
      </w:r>
      <w:r>
        <w:t>w</w:t>
      </w:r>
      <w:r w:rsidRPr="00B6202E">
        <w:t>or</w:t>
      </w:r>
      <w:r>
        <w:t>l</w:t>
      </w:r>
      <w:r w:rsidRPr="00B6202E">
        <w:t xml:space="preserve">d, are the essential conditions without which they can be no </w:t>
      </w:r>
      <w:r w:rsidR="00A91D43">
        <w:t>J</w:t>
      </w:r>
      <w:r w:rsidRPr="00B6202E">
        <w:t xml:space="preserve">ehad. Besides this, it is </w:t>
      </w:r>
      <w:r w:rsidRPr="00B6202E">
        <w:lastRenderedPageBreak/>
        <w:t>necessary not to act on sentiments, not to allow personal matters to interfere, to continue fighting till mischief i</w:t>
      </w:r>
      <w:r w:rsidR="00ED3E7E">
        <w:t>s</w:t>
      </w:r>
      <w:r w:rsidRPr="00B6202E">
        <w:t xml:space="preserve"> uprooted and Islam and truth are safe and secure from the danger. Af</w:t>
      </w:r>
      <w:r>
        <w:t>te</w:t>
      </w:r>
      <w:r w:rsidRPr="00B6202E">
        <w:t>r the achievement of these objects it is unlawf</w:t>
      </w:r>
      <w:r>
        <w:t xml:space="preserve">ul </w:t>
      </w:r>
      <w:r w:rsidR="00ED3E7E">
        <w:t>t</w:t>
      </w:r>
      <w:r>
        <w:t>o fight for personal affair</w:t>
      </w:r>
      <w:r w:rsidRPr="00B6202E">
        <w:t>. It is forbidden in the same w</w:t>
      </w:r>
      <w:r>
        <w:t>ay as running away from the batt</w:t>
      </w:r>
      <w:r w:rsidRPr="00B6202E">
        <w:t>lefield before achieving the pur</w:t>
      </w:r>
      <w:r w:rsidRPr="00B6202E">
        <w:softHyphen/>
        <w:t>pose Not only this, but in all the orders given by Is</w:t>
      </w:r>
      <w:r w:rsidRPr="00B6202E">
        <w:softHyphen/>
        <w:t>lam to the Muslims the secret of equality is concealed, I therefore can say that the uniqueness and singula</w:t>
      </w:r>
      <w:r w:rsidRPr="00B6202E">
        <w:softHyphen/>
        <w:t>rity which Islam has in the teachings of equality can never be erased from the face of the earth.</w:t>
      </w:r>
    </w:p>
    <w:p w:rsidR="00203BC6" w:rsidRPr="00B6202E" w:rsidRDefault="00F126A7" w:rsidP="00141AFC">
      <w:pPr>
        <w:pStyle w:val="Heading2"/>
      </w:pPr>
      <w:bookmarkStart w:id="41" w:name="_Toc309292719"/>
      <w:r w:rsidRPr="00B6202E">
        <w:t>Jazia</w:t>
      </w:r>
      <w:bookmarkEnd w:id="41"/>
    </w:p>
    <w:p w:rsidR="00203BC6" w:rsidRPr="00F2017B" w:rsidRDefault="00203BC6" w:rsidP="00ED3E7E">
      <w:r w:rsidRPr="00B6202E">
        <w:t>The most wonderful thing is that the infidels who put their swords in their sheaths, abstain from oppos</w:t>
      </w:r>
      <w:r w:rsidRPr="00B6202E">
        <w:softHyphen/>
        <w:t xml:space="preserve">ing Muslims and </w:t>
      </w:r>
      <w:r w:rsidR="00ED3E7E">
        <w:t>agree</w:t>
      </w:r>
      <w:r w:rsidRPr="00B6202E">
        <w:t xml:space="preserve"> to them giving (</w:t>
      </w:r>
      <w:r w:rsidR="00A91D43">
        <w:t>J</w:t>
      </w:r>
      <w:r w:rsidRPr="00B6202E">
        <w:t>azia), Islam does not allow any</w:t>
      </w:r>
      <w:r>
        <w:t xml:space="preserve"> </w:t>
      </w:r>
      <w:r w:rsidRPr="00B6202E">
        <w:t>kind of violence on them,</w:t>
      </w:r>
      <w:r>
        <w:t xml:space="preserve"> </w:t>
      </w:r>
      <w:r w:rsidRPr="00F2017B">
        <w:t>rather takes responsibility of protecting their life, prestige and property, and treats them as a human should treat a human brother.</w:t>
      </w:r>
    </w:p>
    <w:p w:rsidR="00203BC6" w:rsidRPr="00F2017B" w:rsidRDefault="00F126A7" w:rsidP="00141AFC">
      <w:pPr>
        <w:pStyle w:val="Heading2"/>
      </w:pPr>
      <w:bookmarkStart w:id="42" w:name="_Toc309292720"/>
      <w:r w:rsidRPr="00F2017B">
        <w:t>Even</w:t>
      </w:r>
      <w:r>
        <w:t xml:space="preserve"> </w:t>
      </w:r>
      <w:r w:rsidRPr="00F2017B">
        <w:t>Slaves</w:t>
      </w:r>
      <w:r>
        <w:t xml:space="preserve"> </w:t>
      </w:r>
      <w:r w:rsidRPr="00F2017B">
        <w:t>Considered</w:t>
      </w:r>
      <w:r>
        <w:t xml:space="preserve"> </w:t>
      </w:r>
      <w:r w:rsidRPr="00F2017B">
        <w:t>Equal</w:t>
      </w:r>
      <w:r>
        <w:t xml:space="preserve"> i</w:t>
      </w:r>
      <w:r w:rsidRPr="00F2017B">
        <w:t>n</w:t>
      </w:r>
      <w:r>
        <w:t xml:space="preserve"> </w:t>
      </w:r>
      <w:r w:rsidRPr="00F2017B">
        <w:t>Islam</w:t>
      </w:r>
      <w:bookmarkEnd w:id="42"/>
    </w:p>
    <w:p w:rsidR="00203BC6" w:rsidRPr="00F2017B" w:rsidRDefault="00203BC6" w:rsidP="00203BC6">
      <w:r w:rsidRPr="00F2017B">
        <w:t>The matter of slavery which outwardly is consi</w:t>
      </w:r>
      <w:r w:rsidRPr="00F2017B">
        <w:softHyphen/>
        <w:t>dered to be a blot on the humanity and equality has been maintained only because obstacles may not crop up in the equality and justice of Islam.</w:t>
      </w:r>
    </w:p>
    <w:p w:rsidR="00203BC6" w:rsidRPr="00F2017B" w:rsidRDefault="00203BC6" w:rsidP="00FA4DB9">
      <w:r w:rsidRPr="00F2017B">
        <w:t>After</w:t>
      </w:r>
      <w:r>
        <w:t xml:space="preserve"> </w:t>
      </w:r>
      <w:r w:rsidRPr="00F2017B">
        <w:t>distributing</w:t>
      </w:r>
      <w:r>
        <w:t xml:space="preserve"> </w:t>
      </w:r>
      <w:r w:rsidRPr="00F2017B">
        <w:t>the</w:t>
      </w:r>
      <w:r>
        <w:t xml:space="preserve"> </w:t>
      </w:r>
      <w:r w:rsidRPr="00F2017B">
        <w:t>new</w:t>
      </w:r>
      <w:r>
        <w:t xml:space="preserve"> </w:t>
      </w:r>
      <w:r w:rsidRPr="00F2017B">
        <w:t>Muslims,</w:t>
      </w:r>
      <w:r>
        <w:t xml:space="preserve"> </w:t>
      </w:r>
      <w:r w:rsidRPr="00F2017B">
        <w:t>who</w:t>
      </w:r>
      <w:r>
        <w:t xml:space="preserve"> </w:t>
      </w:r>
      <w:r w:rsidR="00307D7B">
        <w:t>are</w:t>
      </w:r>
      <w:r w:rsidRPr="00F2017B">
        <w:t xml:space="preserve"> ignorant of the</w:t>
      </w:r>
      <w:r>
        <w:t xml:space="preserve"> </w:t>
      </w:r>
      <w:r w:rsidRPr="00F2017B">
        <w:t>teachings and</w:t>
      </w:r>
      <w:r>
        <w:t xml:space="preserve"> </w:t>
      </w:r>
      <w:r w:rsidRPr="00F2017B">
        <w:t>the customs of</w:t>
      </w:r>
      <w:r>
        <w:t xml:space="preserve"> Islam</w:t>
      </w:r>
      <w:r w:rsidRPr="00F2017B">
        <w:t xml:space="preserve"> in the houses</w:t>
      </w:r>
      <w:r>
        <w:t xml:space="preserve"> </w:t>
      </w:r>
      <w:r w:rsidRPr="00F2017B">
        <w:t>of the</w:t>
      </w:r>
      <w:r>
        <w:t xml:space="preserve"> </w:t>
      </w:r>
      <w:r w:rsidRPr="00F2017B">
        <w:t>Muslims, they</w:t>
      </w:r>
      <w:r>
        <w:t xml:space="preserve"> </w:t>
      </w:r>
      <w:r w:rsidRPr="00F2017B">
        <w:t>are</w:t>
      </w:r>
      <w:r>
        <w:t xml:space="preserve"> </w:t>
      </w:r>
      <w:r w:rsidRPr="00F2017B">
        <w:t>firstly made care free from</w:t>
      </w:r>
      <w:r>
        <w:t xml:space="preserve"> </w:t>
      </w:r>
      <w:r w:rsidRPr="00F2017B">
        <w:t xml:space="preserve">the </w:t>
      </w:r>
      <w:r w:rsidR="00F61638" w:rsidRPr="00F2017B">
        <w:t>feverous</w:t>
      </w:r>
      <w:r>
        <w:t xml:space="preserve"> </w:t>
      </w:r>
      <w:r w:rsidRPr="00F2017B">
        <w:t>task</w:t>
      </w:r>
      <w:r>
        <w:t xml:space="preserve"> </w:t>
      </w:r>
      <w:r w:rsidRPr="00F2017B">
        <w:t>of earning</w:t>
      </w:r>
      <w:r>
        <w:t xml:space="preserve"> </w:t>
      </w:r>
      <w:r w:rsidRPr="00F2017B">
        <w:t>the</w:t>
      </w:r>
      <w:r>
        <w:t xml:space="preserve"> </w:t>
      </w:r>
      <w:r w:rsidRPr="00F2017B">
        <w:t>liv</w:t>
      </w:r>
      <w:r>
        <w:t>el</w:t>
      </w:r>
      <w:r w:rsidRPr="00F2017B">
        <w:t>ihood</w:t>
      </w:r>
      <w:r>
        <w:t xml:space="preserve"> </w:t>
      </w:r>
      <w:r w:rsidRPr="00F2017B">
        <w:t>and</w:t>
      </w:r>
      <w:r>
        <w:t xml:space="preserve"> </w:t>
      </w:r>
      <w:r w:rsidRPr="00F2017B">
        <w:t>household</w:t>
      </w:r>
      <w:r>
        <w:t xml:space="preserve"> </w:t>
      </w:r>
      <w:r w:rsidRPr="00F2017B">
        <w:t>management;</w:t>
      </w:r>
      <w:r>
        <w:t xml:space="preserve"> </w:t>
      </w:r>
      <w:r w:rsidRPr="00F2017B">
        <w:t>besides</w:t>
      </w:r>
      <w:r>
        <w:t xml:space="preserve"> </w:t>
      </w:r>
      <w:r w:rsidRPr="00F2017B">
        <w:t>this, every house of</w:t>
      </w:r>
      <w:r>
        <w:t xml:space="preserve"> </w:t>
      </w:r>
      <w:r w:rsidRPr="00F2017B">
        <w:t>the</w:t>
      </w:r>
      <w:r>
        <w:t xml:space="preserve"> </w:t>
      </w:r>
      <w:r w:rsidRPr="00F2017B">
        <w:t>Muslims</w:t>
      </w:r>
      <w:r>
        <w:t xml:space="preserve"> </w:t>
      </w:r>
      <w:r w:rsidRPr="00F2017B">
        <w:t>becomes</w:t>
      </w:r>
      <w:r>
        <w:t xml:space="preserve"> </w:t>
      </w:r>
      <w:r w:rsidRPr="00F2017B">
        <w:t>a</w:t>
      </w:r>
      <w:r>
        <w:t xml:space="preserve"> </w:t>
      </w:r>
      <w:r w:rsidRPr="00F2017B">
        <w:t>cradle</w:t>
      </w:r>
      <w:r>
        <w:t xml:space="preserve"> </w:t>
      </w:r>
      <w:r w:rsidRPr="00F2017B">
        <w:t>of Islamic</w:t>
      </w:r>
      <w:r>
        <w:t xml:space="preserve"> </w:t>
      </w:r>
      <w:r w:rsidRPr="00F2017B">
        <w:t>civilization</w:t>
      </w:r>
      <w:r>
        <w:t xml:space="preserve"> </w:t>
      </w:r>
      <w:r w:rsidRPr="00F2017B">
        <w:t>and a school</w:t>
      </w:r>
      <w:r>
        <w:t xml:space="preserve"> </w:t>
      </w:r>
      <w:r w:rsidRPr="00F2017B">
        <w:t>of moralities and orders of Islam, for them.</w:t>
      </w:r>
      <w:r>
        <w:t xml:space="preserve"> </w:t>
      </w:r>
      <w:r w:rsidRPr="00F2017B">
        <w:t>On the</w:t>
      </w:r>
      <w:r>
        <w:t xml:space="preserve"> </w:t>
      </w:r>
      <w:r w:rsidRPr="00F2017B">
        <w:t>one hand</w:t>
      </w:r>
      <w:r>
        <w:t xml:space="preserve"> </w:t>
      </w:r>
      <w:r w:rsidRPr="00F2017B">
        <w:t>repeat</w:t>
      </w:r>
      <w:r w:rsidRPr="00F2017B">
        <w:softHyphen/>
        <w:t>ed</w:t>
      </w:r>
      <w:r>
        <w:t xml:space="preserve"> </w:t>
      </w:r>
      <w:r w:rsidRPr="00F2017B">
        <w:t>guidance is</w:t>
      </w:r>
      <w:r>
        <w:t xml:space="preserve"> </w:t>
      </w:r>
      <w:r w:rsidRPr="00F2017B">
        <w:t>given to the</w:t>
      </w:r>
      <w:r>
        <w:t xml:space="preserve"> </w:t>
      </w:r>
      <w:r w:rsidRPr="00F2017B">
        <w:t>masters</w:t>
      </w:r>
      <w:r>
        <w:t xml:space="preserve"> </w:t>
      </w:r>
      <w:r w:rsidRPr="00F2017B">
        <w:t>that</w:t>
      </w:r>
      <w:r>
        <w:t xml:space="preserve"> </w:t>
      </w:r>
      <w:r w:rsidRPr="00F2017B">
        <w:t>there</w:t>
      </w:r>
      <w:r>
        <w:t xml:space="preserve"> </w:t>
      </w:r>
      <w:r w:rsidRPr="00F2017B">
        <w:t>is great reward in</w:t>
      </w:r>
      <w:r>
        <w:t xml:space="preserve"> </w:t>
      </w:r>
      <w:r w:rsidRPr="00F2017B">
        <w:t>setting free the</w:t>
      </w:r>
      <w:r>
        <w:t xml:space="preserve"> </w:t>
      </w:r>
      <w:r w:rsidRPr="00F2017B">
        <w:t>slaves,</w:t>
      </w:r>
      <w:r>
        <w:t xml:space="preserve"> </w:t>
      </w:r>
      <w:r w:rsidRPr="00F2017B">
        <w:t>or an</w:t>
      </w:r>
      <w:r>
        <w:t xml:space="preserve"> </w:t>
      </w:r>
      <w:r w:rsidRPr="00F2017B">
        <w:t>atone</w:t>
      </w:r>
      <w:r w:rsidRPr="00F2017B">
        <w:softHyphen/>
        <w:t>ment of a particular crime in freeing a</w:t>
      </w:r>
      <w:r>
        <w:t xml:space="preserve"> </w:t>
      </w:r>
      <w:r w:rsidRPr="00F2017B">
        <w:t>slave.</w:t>
      </w:r>
      <w:r>
        <w:t xml:space="preserve"> </w:t>
      </w:r>
      <w:r w:rsidRPr="00F2017B">
        <w:t>On the other</w:t>
      </w:r>
      <w:r w:rsidR="00F61638">
        <w:t xml:space="preserve"> </w:t>
      </w:r>
      <w:r w:rsidRPr="00F2017B">
        <w:t>hand the name of the</w:t>
      </w:r>
      <w:r>
        <w:t xml:space="preserve"> </w:t>
      </w:r>
      <w:r w:rsidRPr="00F2017B">
        <w:t xml:space="preserve">master </w:t>
      </w:r>
      <w:r w:rsidRPr="00F2017B">
        <w:lastRenderedPageBreak/>
        <w:t>for his</w:t>
      </w:r>
      <w:r>
        <w:t xml:space="preserve"> slave </w:t>
      </w:r>
      <w:r w:rsidRPr="00F2017B">
        <w:t>and the name of the slave for his</w:t>
      </w:r>
      <w:r>
        <w:t xml:space="preserve"> </w:t>
      </w:r>
      <w:r w:rsidRPr="00F2017B">
        <w:t>master is</w:t>
      </w:r>
      <w:r>
        <w:t xml:space="preserve"> </w:t>
      </w:r>
      <w:r w:rsidRPr="00F2017B">
        <w:t>entered in the list of his heirs and they can</w:t>
      </w:r>
      <w:r>
        <w:t xml:space="preserve"> </w:t>
      </w:r>
      <w:r w:rsidRPr="00F2017B">
        <w:t>become heirs of one an</w:t>
      </w:r>
      <w:r w:rsidRPr="00F2017B">
        <w:softHyphen/>
        <w:t>other at</w:t>
      </w:r>
      <w:r>
        <w:t xml:space="preserve"> </w:t>
      </w:r>
      <w:r w:rsidRPr="00F2017B">
        <w:t>s</w:t>
      </w:r>
      <w:r w:rsidR="00FA4DB9">
        <w:t>a</w:t>
      </w:r>
      <w:r w:rsidRPr="00F2017B">
        <w:t>me time.</w:t>
      </w:r>
    </w:p>
    <w:p w:rsidR="00203BC6" w:rsidRPr="004238D5" w:rsidRDefault="00203BC6" w:rsidP="00FA4DB9">
      <w:r w:rsidRPr="00F2017B">
        <w:t>Can</w:t>
      </w:r>
      <w:r>
        <w:t xml:space="preserve"> </w:t>
      </w:r>
      <w:r w:rsidRPr="00F2017B">
        <w:t>there be a</w:t>
      </w:r>
      <w:r>
        <w:t xml:space="preserve"> </w:t>
      </w:r>
      <w:r w:rsidRPr="00F2017B">
        <w:t>better</w:t>
      </w:r>
      <w:r>
        <w:t xml:space="preserve"> </w:t>
      </w:r>
      <w:r w:rsidRPr="00F2017B">
        <w:t>example</w:t>
      </w:r>
      <w:r>
        <w:t xml:space="preserve"> </w:t>
      </w:r>
      <w:r w:rsidRPr="00F2017B">
        <w:t>of brotherhood than this that one</w:t>
      </w:r>
      <w:r>
        <w:t xml:space="preserve"> </w:t>
      </w:r>
      <w:r w:rsidRPr="00F2017B">
        <w:t>can</w:t>
      </w:r>
      <w:r>
        <w:t xml:space="preserve"> </w:t>
      </w:r>
      <w:r w:rsidRPr="00F2017B">
        <w:t>bean</w:t>
      </w:r>
      <w:r>
        <w:t xml:space="preserve"> </w:t>
      </w:r>
      <w:r w:rsidRPr="00F2017B">
        <w:t>heir of the other,</w:t>
      </w:r>
      <w:r>
        <w:t xml:space="preserve"> </w:t>
      </w:r>
      <w:r w:rsidRPr="00F2017B">
        <w:t>like relatives?</w:t>
      </w:r>
      <w:r>
        <w:t xml:space="preserve"> </w:t>
      </w:r>
      <w:r w:rsidRPr="00F2017B">
        <w:t>Moreover when a s</w:t>
      </w:r>
      <w:r w:rsidR="00FA4DB9">
        <w:t>l</w:t>
      </w:r>
      <w:r w:rsidRPr="00F2017B">
        <w:t>ave becomes</w:t>
      </w:r>
      <w:r>
        <w:t xml:space="preserve"> </w:t>
      </w:r>
      <w:r w:rsidRPr="00F2017B">
        <w:t>free there remains no difference between a master and</w:t>
      </w:r>
      <w:r>
        <w:t xml:space="preserve"> </w:t>
      </w:r>
      <w:r w:rsidRPr="00F2017B">
        <w:t>a</w:t>
      </w:r>
      <w:r>
        <w:t xml:space="preserve"> </w:t>
      </w:r>
      <w:r w:rsidRPr="00F2017B">
        <w:t xml:space="preserve">slave. Besides this, there </w:t>
      </w:r>
      <w:r>
        <w:t>i</w:t>
      </w:r>
      <w:r w:rsidRPr="00F2017B">
        <w:t>s no distinction</w:t>
      </w:r>
      <w:r>
        <w:t xml:space="preserve"> </w:t>
      </w:r>
      <w:r w:rsidRPr="00F2017B">
        <w:t>between a master and a slave in the knowledge and acquirements of Islam or in the worships and ord</w:t>
      </w:r>
      <w:r>
        <w:t xml:space="preserve">ers of Islam. The propositions </w:t>
      </w:r>
      <w:r w:rsidRPr="004238D5">
        <w:t xml:space="preserve">of prayers, fasting, pilgrimage and other adorations which exist in </w:t>
      </w:r>
      <w:r w:rsidR="00ED3E7E">
        <w:t xml:space="preserve">Holy </w:t>
      </w:r>
      <w:r w:rsidRPr="004238D5">
        <w:t xml:space="preserve">Quran and traditions are the living proofs of </w:t>
      </w:r>
      <w:r w:rsidR="00F61638" w:rsidRPr="004238D5">
        <w:t>this;</w:t>
      </w:r>
      <w:r w:rsidRPr="004238D5">
        <w:t xml:space="preserve"> the slaves have been given letter facilities in prayers and other religious obligations </w:t>
      </w:r>
      <w:r w:rsidR="00F61638">
        <w:t>i</w:t>
      </w:r>
      <w:r w:rsidRPr="004238D5">
        <w:t>nstead of hardships.</w:t>
      </w:r>
    </w:p>
    <w:p w:rsidR="00203BC6" w:rsidRPr="004238D5" w:rsidRDefault="00203BC6" w:rsidP="00203BC6">
      <w:r>
        <w:t>E</w:t>
      </w:r>
      <w:r w:rsidRPr="004238D5">
        <w:t>very intelligent man can understand that in the world the causes of violence, disturbances, blood</w:t>
      </w:r>
      <w:r w:rsidRPr="004238D5">
        <w:softHyphen/>
        <w:t>sheds, are pride, preferences, superiority complex, personal interests and fors</w:t>
      </w:r>
      <w:r>
        <w:t>a</w:t>
      </w:r>
      <w:r w:rsidRPr="004238D5">
        <w:t>king of equality. If these fundamental ills are removed, no differences can arise. If today the world starts practising according to the teachings of I</w:t>
      </w:r>
      <w:r>
        <w:t>s</w:t>
      </w:r>
      <w:r w:rsidRPr="004238D5">
        <w:t>lam, all differences can be removed and the earth becoming a heaven of peace can remain clear of the stains of blood.</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Default="00F126A7" w:rsidP="00B40A2F">
      <w:pPr>
        <w:pStyle w:val="Heading1"/>
      </w:pPr>
      <w:bookmarkStart w:id="43" w:name="_Toc309292721"/>
      <w:r w:rsidRPr="004238D5">
        <w:lastRenderedPageBreak/>
        <w:t>Third</w:t>
      </w:r>
      <w:r>
        <w:t xml:space="preserve"> S</w:t>
      </w:r>
      <w:r w:rsidRPr="004238D5">
        <w:t>tandard</w:t>
      </w:r>
      <w:r>
        <w:t xml:space="preserve"> </w:t>
      </w:r>
      <w:r w:rsidRPr="004238D5">
        <w:t>of</w:t>
      </w:r>
      <w:r>
        <w:t xml:space="preserve"> P</w:t>
      </w:r>
      <w:r w:rsidRPr="004238D5">
        <w:t>eace</w:t>
      </w:r>
      <w:bookmarkEnd w:id="43"/>
    </w:p>
    <w:p w:rsidR="00203BC6" w:rsidRPr="004238D5" w:rsidRDefault="00203BC6" w:rsidP="00141AFC">
      <w:pPr>
        <w:pStyle w:val="Heading2"/>
      </w:pPr>
      <w:bookmarkStart w:id="44" w:name="_Toc309292722"/>
      <w:r w:rsidRPr="004238D5">
        <w:t>Equity</w:t>
      </w:r>
      <w:r>
        <w:t xml:space="preserve"> </w:t>
      </w:r>
      <w:r w:rsidRPr="004238D5">
        <w:t>and</w:t>
      </w:r>
      <w:r>
        <w:t xml:space="preserve"> </w:t>
      </w:r>
      <w:r w:rsidRPr="004238D5">
        <w:t>Justice</w:t>
      </w:r>
      <w:bookmarkEnd w:id="44"/>
    </w:p>
    <w:p w:rsidR="00203BC6" w:rsidRPr="00474669" w:rsidRDefault="00203BC6" w:rsidP="00F61638">
      <w:r w:rsidRPr="004238D5">
        <w:t>The religion based on can establish peace and truce (based on the foundation of equity and justice) because the root of al</w:t>
      </w:r>
      <w:r w:rsidR="00F61638">
        <w:t>l</w:t>
      </w:r>
      <w:r w:rsidRPr="004238D5">
        <w:t xml:space="preserve"> the disturbances and discords is injustice, tyranny and selfishness. Two persons can have discord only when one does not do justice to the other. Two nations fight at the time when justice disappears from them. Two kings come to war when both or one of them does not remain bound to justice. It is this injustice of which the governments became the prey, which ruined and destroyed millions of families, made </w:t>
      </w:r>
      <w:r w:rsidR="00A27F66" w:rsidRPr="004238D5">
        <w:t>cores</w:t>
      </w:r>
      <w:r w:rsidRPr="004238D5">
        <w:t xml:space="preserve"> of persons homeless which cau</w:t>
      </w:r>
      <w:r w:rsidRPr="004238D5">
        <w:softHyphen/>
        <w:t>sed countless creatures of God to be killed by sword, which has created a revolution in every thing which cannot be eradicated till the last day. Today in the world, w</w:t>
      </w:r>
      <w:r>
        <w:t>he</w:t>
      </w:r>
      <w:r w:rsidRPr="004238D5">
        <w:t>rever disturba</w:t>
      </w:r>
      <w:r>
        <w:t>n</w:t>
      </w:r>
      <w:r w:rsidRPr="004238D5">
        <w:t>c</w:t>
      </w:r>
      <w:r>
        <w:t>e</w:t>
      </w:r>
      <w:r w:rsidRPr="004238D5">
        <w:t>s occur their</w:t>
      </w:r>
      <w:r>
        <w:t xml:space="preserve"> </w:t>
      </w:r>
      <w:r w:rsidRPr="004238D5">
        <w:t>root cause</w:t>
      </w:r>
      <w:r>
        <w:t xml:space="preserve"> </w:t>
      </w:r>
      <w:r w:rsidRPr="00474669">
        <w:t>is this oppression. Somewhere a brother complains of the injustice of his bro</w:t>
      </w:r>
      <w:r>
        <w:t>t</w:t>
      </w:r>
      <w:r w:rsidRPr="00474669">
        <w:t xml:space="preserve">her, at other place certain relations complain of </w:t>
      </w:r>
      <w:r>
        <w:t>t</w:t>
      </w:r>
      <w:r w:rsidRPr="00474669">
        <w:t>he inj</w:t>
      </w:r>
      <w:r>
        <w:t>us</w:t>
      </w:r>
      <w:r w:rsidRPr="00474669">
        <w:t xml:space="preserve">tice of their kinsmen; at another place the zamindars complain against the injustice of their leader. </w:t>
      </w:r>
      <w:r>
        <w:t>I</w:t>
      </w:r>
      <w:r w:rsidRPr="00474669">
        <w:t>n sho</w:t>
      </w:r>
      <w:r>
        <w:t>r</w:t>
      </w:r>
      <w:r w:rsidRPr="00474669">
        <w:t xml:space="preserve">t </w:t>
      </w:r>
      <w:r w:rsidR="00F61638" w:rsidRPr="00474669">
        <w:t>the entire</w:t>
      </w:r>
      <w:r w:rsidRPr="00474669">
        <w:t xml:space="preserve"> world is a prey to tyranny and injustice. If today a ru</w:t>
      </w:r>
      <w:r>
        <w:t>le</w:t>
      </w:r>
      <w:r w:rsidRPr="00474669">
        <w:t xml:space="preserve">r and the ruled a king and his subject governor and the governed rich and the poor, big and </w:t>
      </w:r>
      <w:r>
        <w:t>small</w:t>
      </w:r>
      <w:r w:rsidRPr="00474669">
        <w:t xml:space="preserve"> and fo</w:t>
      </w:r>
      <w:r>
        <w:t>e</w:t>
      </w:r>
      <w:r w:rsidRPr="00474669">
        <w:t xml:space="preserve">s </w:t>
      </w:r>
      <w:r>
        <w:t>a</w:t>
      </w:r>
      <w:r w:rsidRPr="00474669">
        <w:t>nd friends become hound by justice and equity, there cannot remain the root of disturbance and discord. It is quite clear that the religion which gives the lesson of equality and unity cannot tolerate injustice and oppression. It approves justice and equity.</w:t>
      </w:r>
    </w:p>
    <w:p w:rsidR="00203BC6" w:rsidRPr="00474669" w:rsidRDefault="00203BC6" w:rsidP="00203BC6">
      <w:r w:rsidRPr="00474669">
        <w:t xml:space="preserve">The verses of the </w:t>
      </w:r>
      <w:r w:rsidR="00B71B84">
        <w:t>Holy</w:t>
      </w:r>
      <w:r w:rsidRPr="00474669">
        <w:t xml:space="preserve"> Quran and the biographies of the leaders of </w:t>
      </w:r>
      <w:r w:rsidRPr="00474669">
        <w:lastRenderedPageBreak/>
        <w:t>Islam are so full with such matters and events that even a very small part of t</w:t>
      </w:r>
      <w:r>
        <w:t>h</w:t>
      </w:r>
      <w:r w:rsidRPr="00474669">
        <w:t>e</w:t>
      </w:r>
      <w:r>
        <w:t>m</w:t>
      </w:r>
      <w:r w:rsidRPr="00474669">
        <w:t xml:space="preserve"> </w:t>
      </w:r>
      <w:r w:rsidR="00F53CA6">
        <w:t>cannot</w:t>
      </w:r>
      <w:r w:rsidRPr="00474669">
        <w:t xml:space="preserve"> be written in this small pamphlet.</w:t>
      </w:r>
    </w:p>
    <w:p w:rsidR="00203BC6" w:rsidRPr="00474669" w:rsidRDefault="00203BC6" w:rsidP="0014695F">
      <w:pPr>
        <w:pStyle w:val="ayat"/>
      </w:pPr>
      <w:r w:rsidRPr="00474669">
        <w:t xml:space="preserve">I have been </w:t>
      </w:r>
      <w:r>
        <w:t>commanded to do justice between you: God is ou</w:t>
      </w:r>
      <w:r w:rsidRPr="00474669">
        <w:t>r</w:t>
      </w:r>
      <w:r>
        <w:t xml:space="preserve"> </w:t>
      </w:r>
      <w:r w:rsidRPr="00474669">
        <w:t>Lord</w:t>
      </w:r>
      <w:r>
        <w:t xml:space="preserve"> </w:t>
      </w:r>
      <w:r w:rsidRPr="00474669">
        <w:t>and your Lord;</w:t>
      </w:r>
      <w:r>
        <w:t xml:space="preserve"> </w:t>
      </w:r>
      <w:r w:rsidRPr="00474669">
        <w:t>For us (is the responsibility)</w:t>
      </w:r>
      <w:r>
        <w:t xml:space="preserve"> </w:t>
      </w:r>
      <w:r w:rsidRPr="00474669">
        <w:t xml:space="preserve">of our deeds, and for you (that of) your deeds; No contention </w:t>
      </w:r>
      <w:r>
        <w:t>(</w:t>
      </w:r>
      <w:r w:rsidRPr="00474669">
        <w:t>need there be) between us and you; God will gather us together.</w:t>
      </w:r>
      <w:r w:rsidRPr="00DF5C57">
        <w:rPr>
          <w:rStyle w:val="FootnoteReference"/>
        </w:rPr>
        <w:footnoteReference w:id="64"/>
      </w:r>
    </w:p>
    <w:p w:rsidR="00203BC6" w:rsidRPr="00474669" w:rsidRDefault="00203BC6" w:rsidP="00203BC6">
      <w:r>
        <w:t>Again it is said:</w:t>
      </w:r>
    </w:p>
    <w:p w:rsidR="00203BC6" w:rsidRPr="00474669" w:rsidRDefault="00203BC6" w:rsidP="0014695F">
      <w:pPr>
        <w:pStyle w:val="ayat"/>
      </w:pPr>
      <w:r w:rsidRPr="00474669">
        <w:t>Say you</w:t>
      </w:r>
      <w:r w:rsidR="00F43626">
        <w:t>:</w:t>
      </w:r>
      <w:r>
        <w:t xml:space="preserve"> </w:t>
      </w:r>
      <w:r w:rsidRPr="00474669">
        <w:t>My Lord has enjoined justice</w:t>
      </w:r>
      <w:r>
        <w:t>.</w:t>
      </w:r>
      <w:r w:rsidRPr="00DF5C57">
        <w:rPr>
          <w:rStyle w:val="FootnoteReference"/>
        </w:rPr>
        <w:footnoteReference w:id="65"/>
      </w:r>
    </w:p>
    <w:p w:rsidR="00203BC6" w:rsidRPr="00474669" w:rsidRDefault="00203BC6" w:rsidP="00203BC6">
      <w:r>
        <w:t>Again it is mentioned:</w:t>
      </w:r>
    </w:p>
    <w:p w:rsidR="00203BC6" w:rsidRPr="00474669" w:rsidRDefault="00203BC6" w:rsidP="0014695F">
      <w:pPr>
        <w:pStyle w:val="ayat"/>
      </w:pPr>
      <w:r w:rsidRPr="00474669">
        <w:t>Verily,</w:t>
      </w:r>
      <w:r>
        <w:t xml:space="preserve"> </w:t>
      </w:r>
      <w:r w:rsidRPr="00474669">
        <w:t>God</w:t>
      </w:r>
      <w:r>
        <w:t xml:space="preserve"> </w:t>
      </w:r>
      <w:r w:rsidRPr="00474669">
        <w:t>enjoins</w:t>
      </w:r>
      <w:r>
        <w:t xml:space="preserve"> </w:t>
      </w:r>
      <w:r w:rsidRPr="00474669">
        <w:t>justice</w:t>
      </w:r>
      <w:r>
        <w:t xml:space="preserve"> </w:t>
      </w:r>
      <w:r w:rsidRPr="00474669">
        <w:t>and</w:t>
      </w:r>
      <w:r>
        <w:t xml:space="preserve"> </w:t>
      </w:r>
      <w:r w:rsidRPr="00474669">
        <w:t>benevolence</w:t>
      </w:r>
      <w:r>
        <w:t>.</w:t>
      </w:r>
      <w:r w:rsidRPr="00DF5C57">
        <w:rPr>
          <w:rStyle w:val="FootnoteReference"/>
        </w:rPr>
        <w:footnoteReference w:id="66"/>
      </w:r>
    </w:p>
    <w:p w:rsidR="00203BC6" w:rsidRPr="00474669" w:rsidRDefault="00203BC6" w:rsidP="00203BC6">
      <w:r>
        <w:t>Again it is said:</w:t>
      </w:r>
    </w:p>
    <w:p w:rsidR="00203BC6" w:rsidRPr="00745CAD" w:rsidRDefault="00203BC6" w:rsidP="0014695F">
      <w:pPr>
        <w:pStyle w:val="ayat"/>
      </w:pPr>
      <w:r w:rsidRPr="00474669">
        <w:t>Verily God does command you to render</w:t>
      </w:r>
      <w:r>
        <w:t xml:space="preserve"> </w:t>
      </w:r>
      <w:r w:rsidRPr="00474669">
        <w:t>back your trusts to their owners, and when you judge between</w:t>
      </w:r>
      <w:r>
        <w:t xml:space="preserve"> </w:t>
      </w:r>
      <w:r w:rsidRPr="00745CAD">
        <w:t>men, to judge with</w:t>
      </w:r>
      <w:r>
        <w:t xml:space="preserve"> justice; verily, how excellent is what God exhorts you: Verily, God is the </w:t>
      </w:r>
      <w:r w:rsidRPr="00745CAD">
        <w:t>Hearer and the Seer.</w:t>
      </w:r>
      <w:r w:rsidRPr="00DF5C57">
        <w:rPr>
          <w:rStyle w:val="FootnoteReference"/>
        </w:rPr>
        <w:footnoteReference w:id="67"/>
      </w:r>
    </w:p>
    <w:p w:rsidR="00203BC6" w:rsidRPr="00745CAD" w:rsidRDefault="00203BC6" w:rsidP="00203BC6">
      <w:r>
        <w:t>Again it is said:</w:t>
      </w:r>
    </w:p>
    <w:p w:rsidR="00203BC6" w:rsidRPr="00745CAD" w:rsidRDefault="00203BC6" w:rsidP="00ED3E7E">
      <w:pPr>
        <w:pStyle w:val="ayat"/>
      </w:pPr>
      <w:r>
        <w:t>O</w:t>
      </w:r>
      <w:r w:rsidRPr="00745CAD">
        <w:t xml:space="preserve"> you who believe</w:t>
      </w:r>
      <w:r>
        <w:t xml:space="preserve">; do stand firmly with justice. </w:t>
      </w:r>
      <w:r w:rsidRPr="00745CAD">
        <w:t>Witnesses for God</w:t>
      </w:r>
      <w:r w:rsidR="00F56B9C">
        <w:t>’</w:t>
      </w:r>
      <w:r w:rsidRPr="00745CAD">
        <w:t>s sake,</w:t>
      </w:r>
      <w:r>
        <w:t xml:space="preserve"> though it be against your </w:t>
      </w:r>
      <w:r w:rsidRPr="00745CAD">
        <w:t>own selves or your</w:t>
      </w:r>
      <w:r>
        <w:t xml:space="preserve"> parents or your kindred, be he </w:t>
      </w:r>
      <w:r w:rsidRPr="00745CAD">
        <w:t>rich or poor, for G</w:t>
      </w:r>
      <w:r>
        <w:t xml:space="preserve">od is closer (than you) to them </w:t>
      </w:r>
      <w:r w:rsidRPr="00745CAD">
        <w:t>both; Therefore fo</w:t>
      </w:r>
      <w:r>
        <w:t xml:space="preserve">llow not your inclination, lest </w:t>
      </w:r>
      <w:r w:rsidRPr="00745CAD">
        <w:t>you deviate (from</w:t>
      </w:r>
      <w:r>
        <w:t xml:space="preserve"> the truth), and if you swerve </w:t>
      </w:r>
      <w:r w:rsidRPr="00745CAD">
        <w:t xml:space="preserve">(from the truth) </w:t>
      </w:r>
      <w:r w:rsidR="00ED3E7E">
        <w:t>o</w:t>
      </w:r>
      <w:r w:rsidRPr="00745CAD">
        <w:t>r turn a</w:t>
      </w:r>
      <w:r>
        <w:t xml:space="preserve">side, then Verily God is </w:t>
      </w:r>
      <w:r w:rsidRPr="00745CAD">
        <w:t xml:space="preserve">All-Aware of what you </w:t>
      </w:r>
      <w:r w:rsidRPr="00745CAD">
        <w:lastRenderedPageBreak/>
        <w:t>do.</w:t>
      </w:r>
      <w:r w:rsidRPr="00DF5C57">
        <w:rPr>
          <w:rStyle w:val="FootnoteReference"/>
        </w:rPr>
        <w:footnoteReference w:id="68"/>
      </w:r>
    </w:p>
    <w:p w:rsidR="00203BC6" w:rsidRPr="00745CAD" w:rsidRDefault="00203BC6" w:rsidP="00F61638">
      <w:r w:rsidRPr="00745CAD">
        <w:t>Almighty God has given such a general order regarding justice and equity that no one ha</w:t>
      </w:r>
      <w:r>
        <w:t>s</w:t>
      </w:r>
      <w:r w:rsidRPr="00745CAD">
        <w:t xml:space="preserve"> been exe</w:t>
      </w:r>
      <w:r w:rsidR="00F61638">
        <w:t>m</w:t>
      </w:r>
      <w:r w:rsidRPr="00745CAD">
        <w:t>pted from it and He has said in clear words that I do always equity and justice. O my prophet you also do justice an</w:t>
      </w:r>
      <w:r>
        <w:t>d</w:t>
      </w:r>
      <w:r w:rsidRPr="00745CAD">
        <w:t xml:space="preserve"> the leaders of </w:t>
      </w:r>
      <w:r>
        <w:t>I</w:t>
      </w:r>
      <w:r w:rsidRPr="00745CAD">
        <w:t>slam should also remain bound to justice and the subjects also must do such justice among them selves without having any consideration of the parents and relatives. They should do bear loss but not give up justice.</w:t>
      </w:r>
    </w:p>
    <w:p w:rsidR="00203BC6" w:rsidRPr="00B25576" w:rsidRDefault="00203BC6" w:rsidP="00ED3E7E">
      <w:r w:rsidRPr="00745CAD">
        <w:t xml:space="preserve">The state of the justice and equity in Islam is such that if infidels agree to give </w:t>
      </w:r>
      <w:r w:rsidR="00A91D43">
        <w:t>J</w:t>
      </w:r>
      <w:r w:rsidRPr="00745CAD">
        <w:t>azia and desire that they may not be forced to leave their religion and mutually be responsible to protect the life and respect of each other, Islam willingly accepts this although they are followers of their old religion i.e. infidelity. Even then Islam and the followers of Islam become responsible to</w:t>
      </w:r>
      <w:r>
        <w:t xml:space="preserve"> </w:t>
      </w:r>
      <w:r w:rsidRPr="00745CAD">
        <w:t>protect their lives,</w:t>
      </w:r>
      <w:r>
        <w:t xml:space="preserve"> property and pres</w:t>
      </w:r>
      <w:r w:rsidRPr="00B25576">
        <w:t>tige. They fight against their e</w:t>
      </w:r>
      <w:r>
        <w:t>n</w:t>
      </w:r>
      <w:r w:rsidRPr="00B25576">
        <w:t>emies for them. They themselves die but protect them (infidels). They do not force them to accept Islam because they know that equity and justice is their first duty. Fulfilment of obligations ii more important than our lives and the real Islam is that which may be accepted voluntarily. The Islam which is accepted through force and compulsion is not Islam</w:t>
      </w:r>
      <w:r>
        <w:t xml:space="preserve">. </w:t>
      </w:r>
      <w:r w:rsidR="00B84E8B">
        <w:t xml:space="preserve">Holy </w:t>
      </w:r>
      <w:r>
        <w:t>Quran orders in clear words:</w:t>
      </w:r>
    </w:p>
    <w:p w:rsidR="00203BC6" w:rsidRPr="00B25576" w:rsidRDefault="00203BC6" w:rsidP="0014695F">
      <w:pPr>
        <w:pStyle w:val="ayat"/>
      </w:pPr>
      <w:r w:rsidRPr="00B25576">
        <w:t>No compulsion be in religion.</w:t>
      </w:r>
      <w:r w:rsidR="001B72DD" w:rsidRPr="00DF5C57">
        <w:rPr>
          <w:rStyle w:val="FootnoteReference"/>
        </w:rPr>
        <w:footnoteReference w:id="69"/>
      </w:r>
    </w:p>
    <w:p w:rsidR="00203BC6" w:rsidRPr="00B25576" w:rsidRDefault="00203BC6" w:rsidP="00B84E8B">
      <w:r w:rsidRPr="00B25576">
        <w:t xml:space="preserve">The commander of faithful Ali son of Abu Talib </w:t>
      </w:r>
      <w:r w:rsidR="007F6A9D">
        <w:t>(a.s.)</w:t>
      </w:r>
      <w:r w:rsidRPr="00B25576">
        <w:t xml:space="preserve"> is the ruler of the Muslims residing in the ter</w:t>
      </w:r>
      <w:r w:rsidRPr="00B25576">
        <w:softHyphen/>
        <w:t xml:space="preserve">ritory from Hejaz to Iraq Kufa is the capital. Abdur Rahman son of Muljim </w:t>
      </w:r>
      <w:r w:rsidR="00B84E8B">
        <w:t xml:space="preserve">(l.a.) </w:t>
      </w:r>
      <w:r w:rsidRPr="00B25576">
        <w:t xml:space="preserve">is in Kufa. </w:t>
      </w:r>
      <w:r w:rsidR="00B84E8B">
        <w:t xml:space="preserve">Hazrat </w:t>
      </w:r>
      <w:r w:rsidRPr="00B25576">
        <w:t xml:space="preserve">Ali </w:t>
      </w:r>
      <w:r w:rsidR="007F6A9D">
        <w:t>(a.s.)</w:t>
      </w:r>
      <w:r w:rsidRPr="00B25576">
        <w:t xml:space="preserve"> informs the Muslims that Abdur Rahman</w:t>
      </w:r>
      <w:r>
        <w:t xml:space="preserve"> will assas</w:t>
      </w:r>
      <w:r w:rsidRPr="00B25576">
        <w:t xml:space="preserve">sinate him. People ask </w:t>
      </w:r>
      <w:r w:rsidR="00B84E8B">
        <w:t xml:space="preserve">Hazrat </w:t>
      </w:r>
      <w:r w:rsidRPr="00B25576">
        <w:t xml:space="preserve">Ali </w:t>
      </w:r>
      <w:r w:rsidR="007F6A9D">
        <w:t>(a.s.)</w:t>
      </w:r>
      <w:r w:rsidRPr="00B25576">
        <w:t xml:space="preserve"> to kill him before time. </w:t>
      </w:r>
      <w:r w:rsidR="00B84E8B">
        <w:t xml:space="preserve">Hazrat </w:t>
      </w:r>
      <w:r w:rsidRPr="00B25576">
        <w:t xml:space="preserve">Ali </w:t>
      </w:r>
      <w:r w:rsidR="007F6A9D">
        <w:t>(a.s.)</w:t>
      </w:r>
      <w:r w:rsidRPr="00B25576">
        <w:t xml:space="preserve"> replies that Abdur Rahman has not committed </w:t>
      </w:r>
      <w:r>
        <w:t>t</w:t>
      </w:r>
      <w:r w:rsidRPr="00B25576">
        <w:t xml:space="preserve">he crime </w:t>
      </w:r>
      <w:r w:rsidRPr="00B25576">
        <w:lastRenderedPageBreak/>
        <w:t>yet. How can punishment be given before a crime is done? When after assassina</w:t>
      </w:r>
      <w:r w:rsidRPr="00B25576">
        <w:softHyphen/>
        <w:t xml:space="preserve">ting Hazrat Ali </w:t>
      </w:r>
      <w:r w:rsidR="007F6A9D">
        <w:t>(a.s.)</w:t>
      </w:r>
      <w:r w:rsidRPr="00B25576">
        <w:t xml:space="preserve"> in the mosque of Kufa, Ibne Muljim </w:t>
      </w:r>
      <w:r w:rsidR="00B84E8B">
        <w:t xml:space="preserve">(l.a.) </w:t>
      </w:r>
      <w:r w:rsidRPr="00B25576">
        <w:t xml:space="preserve">is arrested and brought </w:t>
      </w:r>
      <w:r w:rsidR="00B84E8B">
        <w:t xml:space="preserve">Hazrat </w:t>
      </w:r>
      <w:r w:rsidRPr="00B25576">
        <w:t xml:space="preserve">Ali </w:t>
      </w:r>
      <w:r w:rsidR="007F6A9D">
        <w:t>(a.s.)</w:t>
      </w:r>
      <w:r w:rsidRPr="00B25576">
        <w:t xml:space="preserve"> bequests that if he lives he will punish Ibne Muljim </w:t>
      </w:r>
      <w:r w:rsidR="00B84E8B">
        <w:t xml:space="preserve">(l.a.) </w:t>
      </w:r>
      <w:r w:rsidRPr="00B25576">
        <w:t xml:space="preserve">as he likes if he leaves this world, strike Ibne Muljim </w:t>
      </w:r>
      <w:r w:rsidR="00B84E8B">
        <w:t xml:space="preserve">(l.a.) </w:t>
      </w:r>
      <w:r w:rsidRPr="00B25576">
        <w:t>only once as he has given me only one blow lest it be against justice.</w:t>
      </w:r>
    </w:p>
    <w:p w:rsidR="00203BC6" w:rsidRPr="00B43F1E" w:rsidRDefault="00203BC6" w:rsidP="00B84E8B">
      <w:r w:rsidRPr="00B25576">
        <w:t xml:space="preserve">Hazrat Aqeel the elder brother of Hazrat Ali </w:t>
      </w:r>
      <w:r w:rsidR="007F6A9D">
        <w:t>(a.s.)</w:t>
      </w:r>
      <w:r w:rsidRPr="00B25576">
        <w:t xml:space="preserve"> who had a big family comes to </w:t>
      </w:r>
      <w:r w:rsidR="00B84E8B">
        <w:t xml:space="preserve">Hazrat </w:t>
      </w:r>
      <w:r w:rsidRPr="00B25576">
        <w:t>Al</w:t>
      </w:r>
      <w:r w:rsidR="00B84E8B">
        <w:t>i</w:t>
      </w:r>
      <w:r w:rsidRPr="00B25576">
        <w:t xml:space="preserve"> </w:t>
      </w:r>
      <w:r w:rsidR="007F6A9D">
        <w:t>(a.s.)</w:t>
      </w:r>
      <w:r w:rsidRPr="00B25576">
        <w:t xml:space="preserve"> dur</w:t>
      </w:r>
      <w:r w:rsidRPr="00B25576">
        <w:softHyphen/>
        <w:t xml:space="preserve">ing his rule and requests him for something more thin his share. </w:t>
      </w:r>
      <w:r w:rsidR="00B84E8B">
        <w:t xml:space="preserve">Hazrat </w:t>
      </w:r>
      <w:r w:rsidRPr="00B25576">
        <w:t xml:space="preserve">Ali </w:t>
      </w:r>
      <w:r w:rsidR="007F6A9D">
        <w:t>(a.s.)</w:t>
      </w:r>
      <w:r w:rsidRPr="00B25576">
        <w:t xml:space="preserve"> h</w:t>
      </w:r>
      <w:r>
        <w:t>e</w:t>
      </w:r>
      <w:r w:rsidRPr="00B25576">
        <w:t>ats an iron bar and asks Aqeel to extend his</w:t>
      </w:r>
      <w:r>
        <w:t xml:space="preserve"> </w:t>
      </w:r>
      <w:r w:rsidRPr="00B25576">
        <w:t>hand and to</w:t>
      </w:r>
      <w:r>
        <w:t xml:space="preserve"> </w:t>
      </w:r>
      <w:r w:rsidRPr="00B25576">
        <w:t>keep it on</w:t>
      </w:r>
      <w:r>
        <w:t xml:space="preserve"> </w:t>
      </w:r>
      <w:r w:rsidRPr="00B25576">
        <w:t>the bar.</w:t>
      </w:r>
      <w:r>
        <w:t xml:space="preserve"> </w:t>
      </w:r>
      <w:r w:rsidRPr="00B43F1E">
        <w:t xml:space="preserve">Aqeel says that his hand will burn, </w:t>
      </w:r>
      <w:r w:rsidR="00B84E8B">
        <w:t xml:space="preserve">Hazrat </w:t>
      </w:r>
      <w:r w:rsidRPr="00B43F1E">
        <w:t>A</w:t>
      </w:r>
      <w:r>
        <w:t>li</w:t>
      </w:r>
      <w:r w:rsidRPr="00B43F1E">
        <w:t xml:space="preserve"> </w:t>
      </w:r>
      <w:r w:rsidR="00B84E8B">
        <w:t xml:space="preserve">(a.s.) </w:t>
      </w:r>
      <w:r w:rsidRPr="00B43F1E">
        <w:t xml:space="preserve">says </w:t>
      </w:r>
      <w:r w:rsidR="00F56B9C" w:rsidRPr="00C76793">
        <w:rPr>
          <w:rStyle w:val="hadeesChar"/>
        </w:rPr>
        <w:t>“</w:t>
      </w:r>
      <w:r w:rsidRPr="00C76793">
        <w:rPr>
          <w:rStyle w:val="hadeesChar"/>
        </w:rPr>
        <w:t>You fear so much from the fire of the world and want to throw me in the fire of hell. How shall I bear it?</w:t>
      </w:r>
      <w:r w:rsidR="00F56B9C" w:rsidRPr="00C76793">
        <w:rPr>
          <w:rStyle w:val="hadeesChar"/>
        </w:rPr>
        <w:t>”</w:t>
      </w:r>
    </w:p>
    <w:p w:rsidR="00A91D43" w:rsidRDefault="00B84E8B" w:rsidP="00B84E8B">
      <w:r>
        <w:t xml:space="preserve">Hazrat </w:t>
      </w:r>
      <w:r w:rsidR="00203BC6" w:rsidRPr="00B43F1E">
        <w:t xml:space="preserve">Ali </w:t>
      </w:r>
      <w:r>
        <w:t xml:space="preserve">(a.s.) </w:t>
      </w:r>
      <w:r w:rsidR="00203BC6" w:rsidRPr="00B43F1E">
        <w:t>is sitting in Ba</w:t>
      </w:r>
      <w:r w:rsidR="00203BC6">
        <w:t>i</w:t>
      </w:r>
      <w:r w:rsidR="00203BC6" w:rsidRPr="00B43F1E">
        <w:t>tul</w:t>
      </w:r>
      <w:r>
        <w:t xml:space="preserve"> </w:t>
      </w:r>
      <w:r w:rsidR="00203BC6" w:rsidRPr="00B43F1E">
        <w:t>ma</w:t>
      </w:r>
      <w:r w:rsidR="00A91D43">
        <w:t>a</w:t>
      </w:r>
      <w:r>
        <w:t>l (Treasury), lamp is burn</w:t>
      </w:r>
      <w:r w:rsidR="00203BC6" w:rsidRPr="00B43F1E">
        <w:t>ing and accounting is being done. When the work i</w:t>
      </w:r>
      <w:r>
        <w:t>s</w:t>
      </w:r>
      <w:r w:rsidR="00203BC6" w:rsidRPr="00B43F1E">
        <w:t xml:space="preserve"> finished and a man begins a personal talk, </w:t>
      </w:r>
      <w:r>
        <w:t xml:space="preserve">Hazrat </w:t>
      </w:r>
      <w:r w:rsidR="00203BC6" w:rsidRPr="00B43F1E">
        <w:t xml:space="preserve">Ali </w:t>
      </w:r>
      <w:r>
        <w:t xml:space="preserve">(a.s.) </w:t>
      </w:r>
      <w:r w:rsidR="00203BC6" w:rsidRPr="00B43F1E">
        <w:t>extingui</w:t>
      </w:r>
      <w:r w:rsidR="00203BC6" w:rsidRPr="00B43F1E">
        <w:softHyphen/>
        <w:t>shes the lam</w:t>
      </w:r>
      <w:r w:rsidR="00203BC6">
        <w:t>p</w:t>
      </w:r>
      <w:r w:rsidR="00203BC6" w:rsidRPr="00B43F1E">
        <w:t xml:space="preserve"> and talks in the dark</w:t>
      </w:r>
      <w:r w:rsidR="00A91D43">
        <w:t>.</w:t>
      </w:r>
      <w:r w:rsidR="00203BC6" w:rsidRPr="00B43F1E">
        <w:t xml:space="preserve"> The man says, </w:t>
      </w:r>
      <w:r w:rsidR="00F56B9C">
        <w:t>“</w:t>
      </w:r>
      <w:r w:rsidR="00203BC6">
        <w:t>O</w:t>
      </w:r>
      <w:r w:rsidR="00203BC6" w:rsidRPr="00B43F1E">
        <w:t xml:space="preserve"> my Master why did you extinguish the lamp?</w:t>
      </w:r>
      <w:r w:rsidR="00F56B9C">
        <w:t>”</w:t>
      </w:r>
      <w:r w:rsidR="00A91D43">
        <w:t xml:space="preserve"> </w:t>
      </w:r>
      <w:r>
        <w:t xml:space="preserve">Hazrat </w:t>
      </w:r>
      <w:r w:rsidR="00A91D43">
        <w:t>Ali (a.s.) replied,</w:t>
      </w:r>
    </w:p>
    <w:p w:rsidR="00203BC6" w:rsidRPr="00B43F1E" w:rsidRDefault="00F56B9C" w:rsidP="00B84E8B">
      <w:pPr>
        <w:pStyle w:val="hadees"/>
      </w:pPr>
      <w:r>
        <w:t>“</w:t>
      </w:r>
      <w:r w:rsidR="00203BC6" w:rsidRPr="00B43F1E">
        <w:t>Oil of Baitul</w:t>
      </w:r>
      <w:r w:rsidR="00B84E8B">
        <w:t xml:space="preserve"> </w:t>
      </w:r>
      <w:r w:rsidR="00203BC6" w:rsidRPr="00B43F1E">
        <w:t>ma</w:t>
      </w:r>
      <w:r w:rsidR="00A91D43">
        <w:t>a</w:t>
      </w:r>
      <w:r w:rsidR="00203BC6" w:rsidRPr="00B43F1E">
        <w:t>l is burning in the lamp</w:t>
      </w:r>
      <w:r w:rsidR="00B84E8B">
        <w:t>,</w:t>
      </w:r>
      <w:r w:rsidR="00203BC6" w:rsidRPr="00B43F1E">
        <w:t xml:space="preserve"> </w:t>
      </w:r>
      <w:r w:rsidR="00B84E8B">
        <w:t>a</w:t>
      </w:r>
      <w:r w:rsidR="00203BC6" w:rsidRPr="00B43F1E">
        <w:t>s long as the work of Baitul</w:t>
      </w:r>
      <w:r w:rsidR="00B84E8B">
        <w:t xml:space="preserve"> </w:t>
      </w:r>
      <w:r w:rsidR="00203BC6" w:rsidRPr="00B43F1E">
        <w:t>ma</w:t>
      </w:r>
      <w:r w:rsidR="00A91D43">
        <w:t>a</w:t>
      </w:r>
      <w:r w:rsidR="00203BC6" w:rsidRPr="00B43F1E">
        <w:t>l was being done its bur</w:t>
      </w:r>
      <w:r w:rsidR="00203BC6" w:rsidRPr="00B43F1E">
        <w:softHyphen/>
        <w:t>ning was justified. Now you and I are engaged in a personal talk, how can then the burning of the property of the Baitul</w:t>
      </w:r>
      <w:r w:rsidR="00B84E8B">
        <w:t xml:space="preserve"> </w:t>
      </w:r>
      <w:r w:rsidR="00203BC6" w:rsidRPr="00B43F1E">
        <w:t>ma</w:t>
      </w:r>
      <w:r w:rsidR="00A91D43">
        <w:t>a</w:t>
      </w:r>
      <w:r w:rsidR="00203BC6" w:rsidRPr="00B43F1E">
        <w:t>l be lawful?</w:t>
      </w:r>
      <w:r>
        <w:t>”</w:t>
      </w:r>
    </w:p>
    <w:p w:rsidR="00203BC6" w:rsidRPr="00B43F1E" w:rsidRDefault="00203BC6" w:rsidP="00203BC6">
      <w:r w:rsidRPr="00B43F1E">
        <w:t>This is the equity and justice of Islam on which it feels proud. Had there remained such equity and justice in the world and the care and protection of the rights of G</w:t>
      </w:r>
      <w:r>
        <w:t>o</w:t>
      </w:r>
      <w:r w:rsidRPr="00B43F1E">
        <w:t>d and the public, there would not have been any trace of the disturbance and mischief. These are our mismanagements and injustice which hover on our heads in the shape of big wars and like painful chastisement have enveloped us from all sides.</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Default="001B72DD" w:rsidP="00B40A2F">
      <w:pPr>
        <w:pStyle w:val="Heading1"/>
      </w:pPr>
      <w:bookmarkStart w:id="45" w:name="_Toc309292723"/>
      <w:r w:rsidRPr="00B43F1E">
        <w:lastRenderedPageBreak/>
        <w:t>Fourth</w:t>
      </w:r>
      <w:r>
        <w:t xml:space="preserve"> </w:t>
      </w:r>
      <w:r w:rsidRPr="00B43F1E">
        <w:t>Standard</w:t>
      </w:r>
      <w:r>
        <w:t xml:space="preserve"> o</w:t>
      </w:r>
      <w:r w:rsidRPr="00B43F1E">
        <w:t>f</w:t>
      </w:r>
      <w:r>
        <w:t xml:space="preserve"> </w:t>
      </w:r>
      <w:r w:rsidRPr="00B43F1E">
        <w:t>Peace</w:t>
      </w:r>
      <w:bookmarkEnd w:id="45"/>
    </w:p>
    <w:p w:rsidR="00203BC6" w:rsidRPr="00B43F1E" w:rsidRDefault="00203BC6" w:rsidP="00141AFC">
      <w:pPr>
        <w:pStyle w:val="Heading2"/>
      </w:pPr>
      <w:bookmarkStart w:id="46" w:name="_Toc309292724"/>
      <w:r w:rsidRPr="00B43F1E">
        <w:t xml:space="preserve">Forgiveness and </w:t>
      </w:r>
      <w:r w:rsidR="00B84E8B">
        <w:t>A</w:t>
      </w:r>
      <w:r w:rsidRPr="00B43F1E">
        <w:t>bsolution</w:t>
      </w:r>
      <w:bookmarkEnd w:id="46"/>
    </w:p>
    <w:p w:rsidR="00203BC6" w:rsidRDefault="00203BC6" w:rsidP="00203BC6">
      <w:r w:rsidRPr="00B43F1E">
        <w:t xml:space="preserve">Forgiving and pardoning are the acts which turn </w:t>
      </w:r>
      <w:r>
        <w:t>s</w:t>
      </w:r>
      <w:r w:rsidRPr="00B43F1E">
        <w:t>tone into water and extinguish the burning flames of malice and ill will, make the swamp of resentment cl</w:t>
      </w:r>
      <w:r>
        <w:t>ea</w:t>
      </w:r>
      <w:r w:rsidRPr="00B43F1E">
        <w:t>r and transparent like mirror, can stop the</w:t>
      </w:r>
      <w:r>
        <w:t xml:space="preserve"> bubbling streams of difference and disturbance and can create peace and security among the people who may be blood</w:t>
      </w:r>
      <w:r w:rsidR="00E312A4">
        <w:t xml:space="preserve"> </w:t>
      </w:r>
      <w:r>
        <w:t>thirsty of one another.</w:t>
      </w:r>
    </w:p>
    <w:p w:rsidR="00203BC6" w:rsidRPr="0093493F" w:rsidRDefault="00203BC6" w:rsidP="00216761">
      <w:r>
        <w:t>By nature every person has in him the spirit of revenge. If one feels that he has been ill-treated he gets ready to take proportionately more revenge. If he receives a little affliction then h</w:t>
      </w:r>
      <w:r w:rsidR="004676E3">
        <w:t>e wants to take revenge many fo</w:t>
      </w:r>
      <w:r>
        <w:t xml:space="preserve">ld although sometimes the other party is really at fault and sometimes the party does not commit the sin intentionally, it is only by accident. Sometimes the other party does not commit any offence intentionally or unintentionally but the avenger doubts due to his own violent temperament, carelessness, wrong information selfishness that the particular man or society has wronged him although the facts are against this. In both the cases, when a party takes revenge from the other party, in its own way, the sentiments of the opposite party force it to take greater revenge. The result is that the limits even one revenge do not end till </w:t>
      </w:r>
      <w:r w:rsidR="00F61638">
        <w:t>centuries</w:t>
      </w:r>
      <w:r>
        <w:t xml:space="preserve">, and this revenge becomes the foundation stone of big disturbance, bloodshed and chaos like the war between tow Arab tribes Aus and Khazraj which is preserved in the pages of history till today. If against this the sentiments are kept in control, the reins of temperament, sense and mind are not lost </w:t>
      </w:r>
      <w:r>
        <w:lastRenderedPageBreak/>
        <w:t xml:space="preserve">control of and taking lesson from the mercy and absolutions of God, mercy is shown to the subordinates and equals the spirit of revenge is suppressed, faults are excused, </w:t>
      </w:r>
      <w:r w:rsidRPr="0093493F">
        <w:t>a</w:t>
      </w:r>
      <w:r>
        <w:t>n</w:t>
      </w:r>
      <w:r w:rsidRPr="0093493F">
        <w:t>d pardone</w:t>
      </w:r>
      <w:r>
        <w:t>d</w:t>
      </w:r>
      <w:r w:rsidRPr="0093493F">
        <w:t xml:space="preserve">, generosity and regard are practised the differences can die out immediately, the </w:t>
      </w:r>
      <w:r w:rsidR="00B71B84">
        <w:t>Holy</w:t>
      </w:r>
      <w:r w:rsidRPr="0093493F">
        <w:t xml:space="preserve"> Quran order for forgiveness and pardon ha</w:t>
      </w:r>
      <w:r>
        <w:t>s</w:t>
      </w:r>
      <w:r w:rsidRPr="0093493F">
        <w:t xml:space="preserve"> </w:t>
      </w:r>
      <w:r>
        <w:t>b</w:t>
      </w:r>
      <w:r w:rsidRPr="0093493F">
        <w:t>een given specially and the leaders of Islam have presented countless examples of forgiveness and pardon.</w:t>
      </w:r>
      <w:r>
        <w:t xml:space="preserve"> </w:t>
      </w:r>
      <w:r w:rsidRPr="0093493F">
        <w:t>A few examples of this are given here.</w:t>
      </w:r>
    </w:p>
    <w:p w:rsidR="00203BC6" w:rsidRPr="0093493F" w:rsidRDefault="00203BC6" w:rsidP="00203BC6">
      <w:r>
        <w:t>Says the Holy Quran:</w:t>
      </w:r>
    </w:p>
    <w:p w:rsidR="00203BC6" w:rsidRPr="0093493F" w:rsidRDefault="00203BC6" w:rsidP="0014695F">
      <w:pPr>
        <w:pStyle w:val="ayat"/>
      </w:pPr>
      <w:r w:rsidRPr="0093493F">
        <w:t>And whoever do</w:t>
      </w:r>
      <w:r>
        <w:t xml:space="preserve">es evil, or wrongs his own self </w:t>
      </w:r>
      <w:r w:rsidRPr="0093493F">
        <w:t xml:space="preserve">and thereafter </w:t>
      </w:r>
      <w:r>
        <w:t xml:space="preserve">seeks pardon of </w:t>
      </w:r>
      <w:r w:rsidR="00BA77FB">
        <w:t>G</w:t>
      </w:r>
      <w:r>
        <w:t xml:space="preserve">od shall find </w:t>
      </w:r>
      <w:r w:rsidRPr="0093493F">
        <w:t>God Oft-Forgiving, Merciful.</w:t>
      </w:r>
      <w:r w:rsidRPr="00DF5C57">
        <w:rPr>
          <w:rStyle w:val="FootnoteReference"/>
        </w:rPr>
        <w:footnoteReference w:id="70"/>
      </w:r>
    </w:p>
    <w:p w:rsidR="00203BC6" w:rsidRPr="0093493F" w:rsidRDefault="00203BC6" w:rsidP="00203BC6">
      <w:r>
        <w:t>It is said in another verse:</w:t>
      </w:r>
    </w:p>
    <w:p w:rsidR="00203BC6" w:rsidRPr="0093493F" w:rsidRDefault="00203BC6" w:rsidP="0014695F">
      <w:pPr>
        <w:pStyle w:val="ayat"/>
      </w:pPr>
      <w:r w:rsidRPr="0093493F">
        <w:t>Announce yo</w:t>
      </w:r>
      <w:r>
        <w:t>u (</w:t>
      </w:r>
      <w:r w:rsidR="00A41D90">
        <w:t xml:space="preserve">O </w:t>
      </w:r>
      <w:r>
        <w:t xml:space="preserve">Our Prophet Mohammad) to </w:t>
      </w:r>
      <w:r w:rsidRPr="0093493F">
        <w:t>My servants that</w:t>
      </w:r>
      <w:r>
        <w:t xml:space="preserve"> Verily I, am the most Oft-For</w:t>
      </w:r>
      <w:r>
        <w:softHyphen/>
        <w:t>giving, The Most Merciful.</w:t>
      </w:r>
      <w:r w:rsidRPr="00DF5C57">
        <w:rPr>
          <w:rStyle w:val="FootnoteReference"/>
        </w:rPr>
        <w:footnoteReference w:id="71"/>
      </w:r>
    </w:p>
    <w:p w:rsidR="00203BC6" w:rsidRPr="0093493F" w:rsidRDefault="00203BC6" w:rsidP="00203BC6">
      <w:r w:rsidRPr="0093493F">
        <w:t>Yet in the third</w:t>
      </w:r>
      <w:r>
        <w:t xml:space="preserve"> verse </w:t>
      </w:r>
      <w:r w:rsidR="00E312A4">
        <w:t xml:space="preserve">Almighty </w:t>
      </w:r>
      <w:r w:rsidR="00C51DE9">
        <w:t>Allah</w:t>
      </w:r>
      <w:r>
        <w:t xml:space="preserve"> says:</w:t>
      </w:r>
    </w:p>
    <w:p w:rsidR="00203BC6" w:rsidRPr="0093493F" w:rsidRDefault="00203BC6" w:rsidP="0014695F">
      <w:pPr>
        <w:pStyle w:val="ayat"/>
      </w:pPr>
      <w:r w:rsidRPr="0093493F">
        <w:t xml:space="preserve">And your ford is Oft-Forgiving and the Lord </w:t>
      </w:r>
      <w:r>
        <w:t xml:space="preserve">of </w:t>
      </w:r>
      <w:r w:rsidRPr="0093493F">
        <w:t>M</w:t>
      </w:r>
      <w:r>
        <w:t xml:space="preserve">ercy; were He to seize them for </w:t>
      </w:r>
      <w:r w:rsidRPr="0093493F">
        <w:t>what they earn,</w:t>
      </w:r>
      <w:r>
        <w:t xml:space="preserve"> </w:t>
      </w:r>
      <w:r w:rsidRPr="0093493F">
        <w:t xml:space="preserve">surely He would have </w:t>
      </w:r>
      <w:r>
        <w:t>hastened for them the chastise</w:t>
      </w:r>
      <w:r>
        <w:softHyphen/>
        <w:t xml:space="preserve">ment; but for </w:t>
      </w:r>
      <w:r w:rsidRPr="0093493F">
        <w:t xml:space="preserve">them </w:t>
      </w:r>
      <w:r>
        <w:t xml:space="preserve">is a try never shall they find, </w:t>
      </w:r>
      <w:r w:rsidRPr="0093493F">
        <w:t>beside it a refuge.</w:t>
      </w:r>
      <w:r w:rsidRPr="00DF5C57">
        <w:rPr>
          <w:rStyle w:val="FootnoteReference"/>
        </w:rPr>
        <w:footnoteReference w:id="72"/>
      </w:r>
    </w:p>
    <w:p w:rsidR="00203BC6" w:rsidRPr="0093493F" w:rsidRDefault="00203BC6" w:rsidP="00203BC6">
      <w:r>
        <w:t>In</w:t>
      </w:r>
      <w:r w:rsidRPr="0093493F">
        <w:t xml:space="preserve"> the fourth vers</w:t>
      </w:r>
      <w:r>
        <w:t>e it is mentioned</w:t>
      </w:r>
      <w:r w:rsidR="00F43626">
        <w:t>:</w:t>
      </w:r>
    </w:p>
    <w:p w:rsidR="00203BC6" w:rsidRDefault="00203BC6" w:rsidP="0014695F">
      <w:pPr>
        <w:pStyle w:val="ayat"/>
      </w:pPr>
      <w:r>
        <w:t>H</w:t>
      </w:r>
      <w:r w:rsidRPr="0093493F">
        <w:t xml:space="preserve">e it is </w:t>
      </w:r>
      <w:r>
        <w:t xml:space="preserve">Who accepts repentance from His </w:t>
      </w:r>
      <w:r w:rsidRPr="0093493F">
        <w:t>servants, and forgives the sins, and knows H</w:t>
      </w:r>
      <w:r>
        <w:t xml:space="preserve">e </w:t>
      </w:r>
      <w:r w:rsidRPr="0093493F">
        <w:t>whatever</w:t>
      </w:r>
      <w:r>
        <w:t xml:space="preserve"> </w:t>
      </w:r>
      <w:r w:rsidRPr="0093493F">
        <w:t>you do.</w:t>
      </w:r>
      <w:r w:rsidRPr="00DF5C57">
        <w:rPr>
          <w:rStyle w:val="FootnoteReference"/>
        </w:rPr>
        <w:footnoteReference w:id="73"/>
      </w:r>
    </w:p>
    <w:p w:rsidR="00203BC6" w:rsidRPr="00A67A5D" w:rsidRDefault="00E312A4" w:rsidP="00203BC6">
      <w:r>
        <w:t xml:space="preserve">Almighty </w:t>
      </w:r>
      <w:r w:rsidR="00C51DE9">
        <w:t>Allah</w:t>
      </w:r>
      <w:r w:rsidR="00203BC6" w:rsidRPr="00A67A5D">
        <w:t xml:space="preserve"> says in the fifth verse</w:t>
      </w:r>
      <w:r w:rsidR="00F43626">
        <w:t>:</w:t>
      </w:r>
      <w:r w:rsidR="00BB7964">
        <w:t>-</w:t>
      </w:r>
    </w:p>
    <w:p w:rsidR="001B72DD" w:rsidRDefault="00203BC6" w:rsidP="00216761">
      <w:pPr>
        <w:pStyle w:val="ayat"/>
      </w:pPr>
      <w:r w:rsidRPr="00A67A5D">
        <w:t>And others have co</w:t>
      </w:r>
      <w:r>
        <w:t xml:space="preserve">nfessed their faults, they have mixed </w:t>
      </w:r>
      <w:r>
        <w:lastRenderedPageBreak/>
        <w:t>a go</w:t>
      </w:r>
      <w:r w:rsidR="00216761">
        <w:t>o</w:t>
      </w:r>
      <w:r>
        <w:t xml:space="preserve">d act with another (which is) evil; may </w:t>
      </w:r>
      <w:r w:rsidRPr="00A67A5D">
        <w:t>be God will turn</w:t>
      </w:r>
      <w:r>
        <w:t xml:space="preserve"> to them (in mercy): Verily God is Oft</w:t>
      </w:r>
      <w:r w:rsidR="00BA77FB">
        <w:t>-</w:t>
      </w:r>
      <w:r>
        <w:t xml:space="preserve">Forgiving, All-Merciful. Take you alms </w:t>
      </w:r>
      <w:r w:rsidRPr="00A67A5D">
        <w:t>out of their wealth, you wou</w:t>
      </w:r>
      <w:r>
        <w:t xml:space="preserve">ld clean them and purify </w:t>
      </w:r>
      <w:r w:rsidRPr="00A67A5D">
        <w:t>them thereby,</w:t>
      </w:r>
      <w:r>
        <w:t xml:space="preserve"> and pray for them; verily your </w:t>
      </w:r>
      <w:r w:rsidRPr="00A67A5D">
        <w:t>prayer is</w:t>
      </w:r>
      <w:r>
        <w:t xml:space="preserve"> assurance (of peace) for them.</w:t>
      </w:r>
      <w:r w:rsidRPr="00DF5C57">
        <w:rPr>
          <w:rStyle w:val="FootnoteReference"/>
        </w:rPr>
        <w:footnoteReference w:id="74"/>
      </w:r>
    </w:p>
    <w:p w:rsidR="00203BC6" w:rsidRDefault="00203BC6" w:rsidP="001B72DD">
      <w:r w:rsidRPr="00A67A5D">
        <w:t xml:space="preserve">In </w:t>
      </w:r>
      <w:r>
        <w:t>t</w:t>
      </w:r>
      <w:r w:rsidRPr="00A67A5D">
        <w:t>h</w:t>
      </w:r>
      <w:r>
        <w:t>e</w:t>
      </w:r>
      <w:r w:rsidRPr="00A67A5D">
        <w:t xml:space="preserve"> sixth</w:t>
      </w:r>
      <w:r>
        <w:t xml:space="preserve"> verse it is said:</w:t>
      </w:r>
    </w:p>
    <w:p w:rsidR="00203BC6" w:rsidRPr="00A67A5D" w:rsidRDefault="00203BC6" w:rsidP="0014695F">
      <w:pPr>
        <w:pStyle w:val="ayat"/>
      </w:pPr>
      <w:r w:rsidRPr="00A67A5D">
        <w:t>Therefore forgive</w:t>
      </w:r>
      <w:r>
        <w:t xml:space="preserve"> them and seek pardon for them; </w:t>
      </w:r>
      <w:r w:rsidRPr="00A67A5D">
        <w:t>and take their counsel in the affair.</w:t>
      </w:r>
      <w:r w:rsidRPr="00DF5C57">
        <w:rPr>
          <w:rStyle w:val="FootnoteReference"/>
        </w:rPr>
        <w:footnoteReference w:id="75"/>
      </w:r>
    </w:p>
    <w:p w:rsidR="00203BC6" w:rsidRPr="00A67A5D" w:rsidRDefault="00203BC6" w:rsidP="00203BC6">
      <w:r w:rsidRPr="00A67A5D">
        <w:t>S</w:t>
      </w:r>
      <w:r>
        <w:t>a</w:t>
      </w:r>
      <w:r w:rsidRPr="00A67A5D">
        <w:t xml:space="preserve">ys in </w:t>
      </w:r>
      <w:r>
        <w:t>the seventh verse:</w:t>
      </w:r>
    </w:p>
    <w:p w:rsidR="00203BC6" w:rsidRPr="00A67A5D" w:rsidRDefault="00203BC6" w:rsidP="0014695F">
      <w:pPr>
        <w:pStyle w:val="ayat"/>
      </w:pPr>
      <w:r w:rsidRPr="00A67A5D">
        <w:t>Adopt you moderation, and enjoin</w:t>
      </w:r>
      <w:r>
        <w:t xml:space="preserve"> </w:t>
      </w:r>
      <w:r w:rsidRPr="00A67A5D">
        <w:t>virtue and</w:t>
      </w:r>
      <w:r>
        <w:t xml:space="preserve"> turn </w:t>
      </w:r>
      <w:r w:rsidRPr="00A67A5D">
        <w:t>you away from the ignorant</w:t>
      </w:r>
      <w:r>
        <w:t xml:space="preserve"> </w:t>
      </w:r>
      <w:r w:rsidRPr="00A67A5D">
        <w:t>ones.</w:t>
      </w:r>
      <w:r w:rsidRPr="00DF5C57">
        <w:rPr>
          <w:rStyle w:val="FootnoteReference"/>
        </w:rPr>
        <w:footnoteReference w:id="76"/>
      </w:r>
    </w:p>
    <w:p w:rsidR="00203BC6" w:rsidRDefault="002B6E92" w:rsidP="00203BC6">
      <w:r>
        <w:t xml:space="preserve">Almighty </w:t>
      </w:r>
      <w:r w:rsidR="00C51DE9">
        <w:t>Allah</w:t>
      </w:r>
      <w:r w:rsidR="00203BC6">
        <w:t xml:space="preserve"> says in the eighth verse:</w:t>
      </w:r>
    </w:p>
    <w:p w:rsidR="00203BC6" w:rsidRPr="00A67A5D" w:rsidRDefault="00203BC6" w:rsidP="0014695F">
      <w:pPr>
        <w:pStyle w:val="ayat"/>
      </w:pPr>
      <w:r w:rsidRPr="00A67A5D">
        <w:t>And the</w:t>
      </w:r>
      <w:r>
        <w:t xml:space="preserve"> </w:t>
      </w:r>
      <w:r w:rsidRPr="00A67A5D">
        <w:t>recompense for an evil</w:t>
      </w:r>
      <w:r>
        <w:t xml:space="preserve"> </w:t>
      </w:r>
      <w:r w:rsidRPr="00A67A5D">
        <w:t>shall be an</w:t>
      </w:r>
      <w:r>
        <w:t xml:space="preserve"> ill-</w:t>
      </w:r>
      <w:r w:rsidRPr="00A67A5D">
        <w:t>return like</w:t>
      </w:r>
      <w:r>
        <w:t xml:space="preserve"> </w:t>
      </w:r>
      <w:r w:rsidRPr="00A67A5D">
        <w:t>to</w:t>
      </w:r>
      <w:r>
        <w:t xml:space="preserve"> </w:t>
      </w:r>
      <w:r w:rsidRPr="00A67A5D">
        <w:t>it,</w:t>
      </w:r>
      <w:r>
        <w:t xml:space="preserve"> </w:t>
      </w:r>
      <w:r w:rsidRPr="00A67A5D">
        <w:t>but</w:t>
      </w:r>
      <w:r>
        <w:t xml:space="preserve"> </w:t>
      </w:r>
      <w:r w:rsidRPr="00A67A5D">
        <w:t>(if)</w:t>
      </w:r>
      <w:r>
        <w:t xml:space="preserve"> </w:t>
      </w:r>
      <w:r w:rsidRPr="00A67A5D">
        <w:t>one pardons</w:t>
      </w:r>
      <w:r>
        <w:t xml:space="preserve"> and </w:t>
      </w:r>
      <w:r w:rsidRPr="00A67A5D">
        <w:t>amends, his reward is</w:t>
      </w:r>
      <w:r>
        <w:t xml:space="preserve"> </w:t>
      </w:r>
      <w:r w:rsidRPr="00A67A5D">
        <w:t>incumbent on God.</w:t>
      </w:r>
      <w:r w:rsidR="002B6E92">
        <w:t xml:space="preserve"> Veril</w:t>
      </w:r>
      <w:r>
        <w:t xml:space="preserve">y </w:t>
      </w:r>
      <w:r w:rsidRPr="00A67A5D">
        <w:t>He loves not the unjust.</w:t>
      </w:r>
      <w:r w:rsidRPr="00DF5C57">
        <w:rPr>
          <w:rStyle w:val="FootnoteReference"/>
        </w:rPr>
        <w:footnoteReference w:id="77"/>
      </w:r>
    </w:p>
    <w:p w:rsidR="00203BC6" w:rsidRPr="00A67A5D" w:rsidRDefault="00203BC6" w:rsidP="00203BC6">
      <w:r>
        <w:t xml:space="preserve">In the ninth verse </w:t>
      </w:r>
      <w:r w:rsidR="002B6E92">
        <w:t xml:space="preserve">Almighty </w:t>
      </w:r>
      <w:r w:rsidR="00C51DE9">
        <w:t>Allah</w:t>
      </w:r>
      <w:r>
        <w:t xml:space="preserve"> says:</w:t>
      </w:r>
    </w:p>
    <w:p w:rsidR="00203BC6" w:rsidRPr="00A67A5D" w:rsidRDefault="00203BC6" w:rsidP="0014695F">
      <w:pPr>
        <w:pStyle w:val="ayat"/>
      </w:pPr>
      <w:r w:rsidRPr="00A67A5D">
        <w:t>And if you forgive, overlook and</w:t>
      </w:r>
      <w:r>
        <w:t xml:space="preserve"> </w:t>
      </w:r>
      <w:r w:rsidRPr="00A67A5D">
        <w:t>cover up (their ills)</w:t>
      </w:r>
      <w:r>
        <w:t xml:space="preserve"> </w:t>
      </w:r>
      <w:r w:rsidRPr="00A67A5D">
        <w:t>then</w:t>
      </w:r>
      <w:r>
        <w:t xml:space="preserve"> </w:t>
      </w:r>
      <w:r w:rsidRPr="00A67A5D">
        <w:t>verily</w:t>
      </w:r>
      <w:r>
        <w:t xml:space="preserve"> </w:t>
      </w:r>
      <w:r w:rsidRPr="00A67A5D">
        <w:t>God</w:t>
      </w:r>
      <w:r>
        <w:t xml:space="preserve"> </w:t>
      </w:r>
      <w:r w:rsidRPr="00A67A5D">
        <w:t>is</w:t>
      </w:r>
      <w:r>
        <w:t xml:space="preserve"> </w:t>
      </w:r>
      <w:r w:rsidRPr="00A67A5D">
        <w:t>Oft-Forgiving,</w:t>
      </w:r>
      <w:r>
        <w:t xml:space="preserve"> </w:t>
      </w:r>
      <w:r w:rsidRPr="00A67A5D">
        <w:t>the</w:t>
      </w:r>
      <w:r>
        <w:t xml:space="preserve"> </w:t>
      </w:r>
      <w:r w:rsidRPr="00A67A5D">
        <w:t>Most</w:t>
      </w:r>
      <w:r>
        <w:t xml:space="preserve"> </w:t>
      </w:r>
      <w:r w:rsidRPr="00A67A5D">
        <w:t>Merciful.</w:t>
      </w:r>
      <w:r w:rsidRPr="00DF5C57">
        <w:rPr>
          <w:rStyle w:val="FootnoteReference"/>
        </w:rPr>
        <w:footnoteReference w:id="78"/>
      </w:r>
    </w:p>
    <w:p w:rsidR="00203BC6" w:rsidRPr="00A67A5D" w:rsidRDefault="00203BC6" w:rsidP="00203BC6">
      <w:r w:rsidRPr="00A67A5D">
        <w:t>In t</w:t>
      </w:r>
      <w:r>
        <w:t>he tenth verse it is mentioned:</w:t>
      </w:r>
    </w:p>
    <w:p w:rsidR="00203BC6" w:rsidRPr="00A67A5D" w:rsidRDefault="00203BC6" w:rsidP="0014695F">
      <w:pPr>
        <w:pStyle w:val="ayat"/>
      </w:pPr>
      <w:r w:rsidRPr="00A67A5D">
        <w:t>And indeed whosoever remains patient and forgives,</w:t>
      </w:r>
      <w:r>
        <w:t xml:space="preserve"> </w:t>
      </w:r>
      <w:r w:rsidRPr="00A67A5D">
        <w:t>verily this is an act of great resolution.</w:t>
      </w:r>
      <w:r w:rsidRPr="00DF5C57">
        <w:rPr>
          <w:rStyle w:val="FootnoteReference"/>
        </w:rPr>
        <w:footnoteReference w:id="79"/>
      </w:r>
    </w:p>
    <w:p w:rsidR="00203BC6" w:rsidRDefault="00203BC6" w:rsidP="00203BC6">
      <w:r w:rsidRPr="00A67A5D">
        <w:t xml:space="preserve">In these verses </w:t>
      </w:r>
      <w:r w:rsidR="00C51DE9">
        <w:t>Allah</w:t>
      </w:r>
      <w:r w:rsidRPr="00A67A5D">
        <w:t xml:space="preserve"> the Glorious has repeatedly</w:t>
      </w:r>
      <w:r>
        <w:t xml:space="preserve"> </w:t>
      </w:r>
      <w:r w:rsidRPr="00A67A5D">
        <w:t>said that</w:t>
      </w:r>
      <w:r>
        <w:t xml:space="preserve"> </w:t>
      </w:r>
      <w:r w:rsidRPr="00A67A5D">
        <w:t>His work is to pardon and to</w:t>
      </w:r>
      <w:r>
        <w:t xml:space="preserve"> </w:t>
      </w:r>
      <w:r w:rsidRPr="00A67A5D">
        <w:t>forgive.</w:t>
      </w:r>
      <w:r>
        <w:t xml:space="preserve"> O </w:t>
      </w:r>
      <w:r w:rsidRPr="00A67A5D">
        <w:t>Prophet you also forgive</w:t>
      </w:r>
      <w:r>
        <w:t xml:space="preserve"> </w:t>
      </w:r>
      <w:r w:rsidRPr="00A67A5D">
        <w:t>and</w:t>
      </w:r>
      <w:r>
        <w:t xml:space="preserve"> </w:t>
      </w:r>
      <w:r w:rsidRPr="00A67A5D">
        <w:lastRenderedPageBreak/>
        <w:t>pardon.</w:t>
      </w:r>
      <w:r>
        <w:t xml:space="preserve"> </w:t>
      </w:r>
      <w:r w:rsidRPr="00A67A5D">
        <w:t>Do</w:t>
      </w:r>
      <w:r>
        <w:t xml:space="preserve"> </w:t>
      </w:r>
      <w:r w:rsidRPr="00A67A5D">
        <w:t>not</w:t>
      </w:r>
      <w:r>
        <w:t xml:space="preserve"> </w:t>
      </w:r>
      <w:r w:rsidRPr="00A67A5D">
        <w:t>be</w:t>
      </w:r>
      <w:r>
        <w:t xml:space="preserve"> </w:t>
      </w:r>
      <w:r w:rsidRPr="00A67A5D">
        <w:t>enraged</w:t>
      </w:r>
      <w:r>
        <w:t xml:space="preserve"> </w:t>
      </w:r>
      <w:r w:rsidRPr="00A67A5D">
        <w:t>at trifles.</w:t>
      </w:r>
      <w:r>
        <w:t xml:space="preserve"> </w:t>
      </w:r>
      <w:r w:rsidRPr="00A67A5D">
        <w:t>Give an opportunity to th</w:t>
      </w:r>
      <w:r>
        <w:t>e</w:t>
      </w:r>
      <w:r w:rsidRPr="00A67A5D">
        <w:t xml:space="preserve"> erring</w:t>
      </w:r>
      <w:r>
        <w:t xml:space="preserve"> </w:t>
      </w:r>
      <w:r w:rsidRPr="00A67A5D">
        <w:t>man to amend and correct himself.</w:t>
      </w:r>
    </w:p>
    <w:p w:rsidR="00203BC6" w:rsidRPr="00E90741" w:rsidRDefault="00203BC6" w:rsidP="002B6E92">
      <w:r w:rsidRPr="00E90741">
        <w:t>Surely when there is as occasion and necessity of taking revenge it must be taken but the feelings of love which a</w:t>
      </w:r>
      <w:r w:rsidR="002B6E92">
        <w:t>r</w:t>
      </w:r>
      <w:r w:rsidRPr="00E90741">
        <w:t>e in the culprit after he has been for</w:t>
      </w:r>
      <w:r w:rsidRPr="00E90741">
        <w:softHyphen/>
        <w:t>given, can never arise by any other way. It is only through pardon and forgiveness that an enemy can become a friend.</w:t>
      </w:r>
    </w:p>
    <w:p w:rsidR="00203BC6" w:rsidRPr="00E90741" w:rsidRDefault="001B72DD" w:rsidP="00141AFC">
      <w:pPr>
        <w:pStyle w:val="Heading2"/>
      </w:pPr>
      <w:bookmarkStart w:id="47" w:name="_Toc309292725"/>
      <w:r w:rsidRPr="00E90741">
        <w:t>Prophets</w:t>
      </w:r>
      <w:r>
        <w:t xml:space="preserve"> d</w:t>
      </w:r>
      <w:r w:rsidRPr="00E90741">
        <w:t>id</w:t>
      </w:r>
      <w:r>
        <w:t xml:space="preserve"> n</w:t>
      </w:r>
      <w:r w:rsidRPr="00E90741">
        <w:t>ot</w:t>
      </w:r>
      <w:r>
        <w:t xml:space="preserve"> s</w:t>
      </w:r>
      <w:r w:rsidRPr="00E90741">
        <w:t>eek</w:t>
      </w:r>
      <w:r>
        <w:t xml:space="preserve"> r</w:t>
      </w:r>
      <w:r w:rsidRPr="00E90741">
        <w:t>evenge</w:t>
      </w:r>
      <w:bookmarkEnd w:id="47"/>
    </w:p>
    <w:p w:rsidR="00203BC6" w:rsidRPr="00E90741" w:rsidRDefault="00203BC6" w:rsidP="00203BC6">
      <w:r w:rsidRPr="00E90741">
        <w:t xml:space="preserve">Troubles have been given to the guides sent by </w:t>
      </w:r>
      <w:r w:rsidR="000F43DC">
        <w:t>Almighty Allah</w:t>
      </w:r>
      <w:r w:rsidRPr="00E90741">
        <w:t xml:space="preserve">. Had they determined to take revenge, their lives would have ended in this work, even then full and proper revenge could not have been in taken. Therefore the biggest weapon which they used was pardon and forgiveness. If, for the proof of this a list of the events in the lives of Prophets, Messengers and guides of Islam be prepared it will become a voluminous book by itself. The heart in which there is a feeling to pardon the fault there will surely be in it humility, humbleness, submission, fear of </w:t>
      </w:r>
      <w:r w:rsidR="000F43DC">
        <w:t>Almighty Allah</w:t>
      </w:r>
      <w:r w:rsidRPr="00E90741">
        <w:t xml:space="preserve">, kindness and mercy, pity for the creatures of </w:t>
      </w:r>
      <w:r w:rsidR="000F43DC">
        <w:t>Almighty Allah</w:t>
      </w:r>
      <w:r w:rsidRPr="00E90741">
        <w:t>, feelings of generosity and human sympathy.</w:t>
      </w:r>
    </w:p>
    <w:p w:rsidR="00203BC6" w:rsidRPr="00E90741" w:rsidRDefault="00203BC6" w:rsidP="00BA77FB">
      <w:r w:rsidRPr="00E90741">
        <w:t>Carrying of food and water for the orphans and the widows by the Commander of the faithful Ali</w:t>
      </w:r>
      <w:r>
        <w:t xml:space="preserve"> </w:t>
      </w:r>
      <w:r w:rsidRPr="00E90741">
        <w:t>son of Abi</w:t>
      </w:r>
      <w:r>
        <w:t xml:space="preserve"> </w:t>
      </w:r>
      <w:r w:rsidRPr="00E90741">
        <w:t xml:space="preserve">Talib </w:t>
      </w:r>
      <w:r w:rsidR="007F6A9D">
        <w:t>(a.s.)</w:t>
      </w:r>
      <w:r w:rsidRPr="00E90741">
        <w:t xml:space="preserve"> selling his garden, distribut</w:t>
      </w:r>
      <w:r w:rsidRPr="00E90741">
        <w:softHyphen/>
        <w:t>ing money among the poor and keeping nothing for himself, lying of his children hungry are the result of forgiveness, absolution, pity, commendation and sympathy.</w:t>
      </w:r>
    </w:p>
    <w:p w:rsidR="00203BC6" w:rsidRPr="0087683B" w:rsidRDefault="00A27F66" w:rsidP="002B6E92">
      <w:r w:rsidRPr="00E90741">
        <w:t xml:space="preserve">One day the Commander of the faithful Ali son of Abi Talib </w:t>
      </w:r>
      <w:r>
        <w:t>(a.s.)</w:t>
      </w:r>
      <w:r w:rsidRPr="00E90741">
        <w:t xml:space="preserve"> purchases a pomegranate for Syeda</w:t>
      </w:r>
      <w:r>
        <w:t>-</w:t>
      </w:r>
      <w:r w:rsidRPr="00E90741">
        <w:t>e</w:t>
      </w:r>
      <w:r>
        <w:t>-</w:t>
      </w:r>
      <w:r w:rsidRPr="00E90741">
        <w:t xml:space="preserve">Alam Fatema </w:t>
      </w:r>
      <w:r>
        <w:t>(</w:t>
      </w:r>
      <w:r w:rsidR="002B6E92">
        <w:t>s.a.</w:t>
      </w:r>
      <w:r>
        <w:t>)</w:t>
      </w:r>
      <w:r w:rsidRPr="00E90741">
        <w:t xml:space="preserve"> On the way he learns that</w:t>
      </w:r>
      <w:r>
        <w:t xml:space="preserve"> </w:t>
      </w:r>
      <w:r w:rsidRPr="0087683B">
        <w:t>a pious woman of Sh</w:t>
      </w:r>
      <w:r>
        <w:t>i</w:t>
      </w:r>
      <w:r w:rsidRPr="0087683B">
        <w:t xml:space="preserve">a sect is ill. </w:t>
      </w:r>
      <w:r w:rsidR="00203BC6" w:rsidRPr="0087683B">
        <w:t>He goes to se</w:t>
      </w:r>
      <w:r w:rsidR="002B6E92">
        <w:t>e</w:t>
      </w:r>
      <w:r w:rsidR="00203BC6" w:rsidRPr="0087683B">
        <w:t xml:space="preserve"> her. After enquiring about her health he asks her whether she wan</w:t>
      </w:r>
      <w:r w:rsidR="00203BC6">
        <w:t>t</w:t>
      </w:r>
      <w:r w:rsidR="00203BC6" w:rsidRPr="0087683B">
        <w:t xml:space="preserve">s anything. She replies that she wants to eat a pomegranate. </w:t>
      </w:r>
      <w:r w:rsidR="00203BC6" w:rsidRPr="0087683B">
        <w:lastRenderedPageBreak/>
        <w:t xml:space="preserve">Ali </w:t>
      </w:r>
      <w:r w:rsidR="007F6A9D">
        <w:t>(a.s.)</w:t>
      </w:r>
      <w:r w:rsidR="00203BC6" w:rsidRPr="0087683B">
        <w:t xml:space="preserve"> makes two pieces of the pomegranate, gives one piece to her and keeps the other for </w:t>
      </w:r>
      <w:r>
        <w:t>Sayeda-e-Alam</w:t>
      </w:r>
      <w:r w:rsidR="002B6E92">
        <w:t xml:space="preserve"> (s.a.)</w:t>
      </w:r>
      <w:r w:rsidR="00203BC6" w:rsidRPr="0087683B">
        <w:t xml:space="preserve">. When </w:t>
      </w:r>
      <w:r w:rsidR="00203BC6">
        <w:t>t</w:t>
      </w:r>
      <w:r w:rsidR="00203BC6" w:rsidRPr="0087683B">
        <w:t>he woman finishes the eating of the half piece of the pomegra</w:t>
      </w:r>
      <w:r w:rsidR="00203BC6" w:rsidRPr="0087683B">
        <w:softHyphen/>
        <w:t>nate she says if would have been better if there was another half pom</w:t>
      </w:r>
      <w:r w:rsidR="00203BC6">
        <w:t>e</w:t>
      </w:r>
      <w:r w:rsidR="00203BC6" w:rsidRPr="0087683B">
        <w:t>grana</w:t>
      </w:r>
      <w:r w:rsidR="00203BC6">
        <w:t>t</w:t>
      </w:r>
      <w:r w:rsidR="00203BC6" w:rsidRPr="0087683B">
        <w:t>e, he gives the other half (if the pomegranate to her and returns to his house empty handed. It is true that giving of a pomegra</w:t>
      </w:r>
      <w:r w:rsidR="00203BC6" w:rsidRPr="0087683B">
        <w:softHyphen/>
        <w:t>nate to a sick is not a big thing but for a man, who after working in the garden of a Jew gets some money with difficulty and in his house his wife requires a pomegranate due to her sickness and money be so</w:t>
      </w:r>
      <w:r w:rsidR="00203BC6">
        <w:t xml:space="preserve"> s</w:t>
      </w:r>
      <w:r w:rsidR="00203BC6" w:rsidRPr="0087683B">
        <w:t xml:space="preserve">hort </w:t>
      </w:r>
      <w:r w:rsidR="00203BC6">
        <w:t>t</w:t>
      </w:r>
      <w:r w:rsidR="00203BC6" w:rsidRPr="0087683B">
        <w:t xml:space="preserve">hat with it hardly one pomegranate can be purchased, it is not easy to give the pomegranate. This is the stage which is much higher than equality. This stage has been referred to in the </w:t>
      </w:r>
      <w:r w:rsidR="00B71B84">
        <w:t>Holy</w:t>
      </w:r>
      <w:r w:rsidR="00203BC6" w:rsidRPr="0087683B">
        <w:t xml:space="preserve"> Quran as under:</w:t>
      </w:r>
    </w:p>
    <w:p w:rsidR="00203BC6" w:rsidRPr="0087683B" w:rsidRDefault="002B6E92" w:rsidP="0017544D">
      <w:pPr>
        <w:pStyle w:val="ayat"/>
      </w:pPr>
      <w:r w:rsidRPr="0017544D">
        <w:t>and prefer (them) before themselves though poverty may afflict them</w:t>
      </w:r>
      <w:r>
        <w:rPr>
          <w:rStyle w:val="aya"/>
          <w:rFonts w:ascii="Trebuchet MS" w:hAnsi="Trebuchet MS"/>
          <w:sz w:val="20"/>
          <w:szCs w:val="20"/>
        </w:rPr>
        <w:t>,</w:t>
      </w:r>
      <w:r w:rsidRPr="00DF5C57">
        <w:rPr>
          <w:rStyle w:val="FootnoteReference"/>
        </w:rPr>
        <w:t xml:space="preserve"> </w:t>
      </w:r>
      <w:r w:rsidR="00203BC6" w:rsidRPr="00DF5C57">
        <w:rPr>
          <w:rStyle w:val="FootnoteReference"/>
        </w:rPr>
        <w:footnoteReference w:id="80"/>
      </w:r>
    </w:p>
    <w:p w:rsidR="00203BC6" w:rsidRPr="0087683B" w:rsidRDefault="00203BC6" w:rsidP="0017544D">
      <w:r w:rsidRPr="0087683B">
        <w:t>Once a maid-sla</w:t>
      </w:r>
      <w:r w:rsidR="001B72DD">
        <w:t>v</w:t>
      </w:r>
      <w:r w:rsidRPr="0087683B">
        <w:t xml:space="preserve">e of Imam Husain </w:t>
      </w:r>
      <w:r w:rsidR="007F6A9D">
        <w:t>(a.s.)</w:t>
      </w:r>
      <w:r w:rsidRPr="0087683B">
        <w:t xml:space="preserve"> committed</w:t>
      </w:r>
      <w:r w:rsidR="0017544D">
        <w:t xml:space="preserve"> a fault. He frowns at her;</w:t>
      </w:r>
      <w:r>
        <w:t xml:space="preserve"> </w:t>
      </w:r>
      <w:r w:rsidR="0017544D">
        <w:t>s</w:t>
      </w:r>
      <w:r>
        <w:t xml:space="preserve">he </w:t>
      </w:r>
      <w:r w:rsidRPr="0087683B">
        <w:t xml:space="preserve">recites </w:t>
      </w:r>
      <w:r>
        <w:t xml:space="preserve">the following verse of </w:t>
      </w:r>
      <w:r w:rsidR="0017544D">
        <w:t xml:space="preserve">Holy </w:t>
      </w:r>
      <w:r>
        <w:t>Quran:</w:t>
      </w:r>
    </w:p>
    <w:p w:rsidR="00203BC6" w:rsidRPr="0087683B" w:rsidRDefault="00203BC6" w:rsidP="0014695F">
      <w:pPr>
        <w:pStyle w:val="ayat"/>
      </w:pPr>
      <w:r w:rsidRPr="0087683B">
        <w:t xml:space="preserve">And who restrain </w:t>
      </w:r>
      <w:r>
        <w:t>(</w:t>
      </w:r>
      <w:r w:rsidRPr="0087683B">
        <w:t>their) anger.</w:t>
      </w:r>
      <w:r w:rsidRPr="00DF5C57">
        <w:rPr>
          <w:rStyle w:val="FootnoteReference"/>
        </w:rPr>
        <w:footnoteReference w:id="81"/>
      </w:r>
    </w:p>
    <w:p w:rsidR="00203BC6" w:rsidRPr="0087683B" w:rsidRDefault="00203BC6" w:rsidP="001B72DD">
      <w:r w:rsidRPr="0087683B">
        <w:t xml:space="preserve">Husain </w:t>
      </w:r>
      <w:r w:rsidR="0017544D">
        <w:t>(a.s.)</w:t>
      </w:r>
      <w:r w:rsidRPr="0087683B">
        <w:t xml:space="preserve"> immediately replies </w:t>
      </w:r>
      <w:r w:rsidR="00F56B9C">
        <w:t>“</w:t>
      </w:r>
      <w:r w:rsidRPr="0087683B">
        <w:t xml:space="preserve">Well I forgive your fault. After this </w:t>
      </w:r>
      <w:r w:rsidR="001B72DD">
        <w:t>s</w:t>
      </w:r>
      <w:r w:rsidRPr="0087683B">
        <w:t>he utters th</w:t>
      </w:r>
      <w:r>
        <w:t>e second portion of the verse:</w:t>
      </w:r>
    </w:p>
    <w:p w:rsidR="00203BC6" w:rsidRDefault="00203BC6" w:rsidP="0014695F">
      <w:pPr>
        <w:pStyle w:val="ayat"/>
      </w:pPr>
      <w:r w:rsidRPr="0087683B">
        <w:t>And forgive (the faults of) men.</w:t>
      </w:r>
      <w:r w:rsidRPr="00DF5C57">
        <w:rPr>
          <w:rStyle w:val="FootnoteReference"/>
        </w:rPr>
        <w:footnoteReference w:id="82"/>
      </w:r>
    </w:p>
    <w:p w:rsidR="00203BC6" w:rsidRPr="00D825A3" w:rsidRDefault="0017544D" w:rsidP="00203BC6">
      <w:r>
        <w:t xml:space="preserve">Imam </w:t>
      </w:r>
      <w:r w:rsidR="00203BC6" w:rsidRPr="00D825A3">
        <w:t xml:space="preserve">Husain </w:t>
      </w:r>
      <w:r w:rsidR="007F6A9D">
        <w:t>(a.s.)</w:t>
      </w:r>
      <w:r w:rsidR="00203BC6" w:rsidRPr="00D825A3">
        <w:t xml:space="preserve"> replies </w:t>
      </w:r>
      <w:r w:rsidR="00F56B9C">
        <w:t>‘</w:t>
      </w:r>
      <w:r w:rsidR="00203BC6" w:rsidRPr="00D825A3">
        <w:t>Well set you free from today.</w:t>
      </w:r>
    </w:p>
    <w:p w:rsidR="00203BC6" w:rsidRPr="00D825A3" w:rsidRDefault="00203BC6" w:rsidP="00203BC6">
      <w:r w:rsidRPr="00D825A3">
        <w:t xml:space="preserve">The World knows that the necessary result of the circumstances created for Imam Husain </w:t>
      </w:r>
      <w:r w:rsidR="007F6A9D">
        <w:t>(a.s.)</w:t>
      </w:r>
      <w:r w:rsidRPr="00D825A3">
        <w:t xml:space="preserve"> was that in ca</w:t>
      </w:r>
      <w:r>
        <w:t>s</w:t>
      </w:r>
      <w:r w:rsidRPr="00D825A3">
        <w:t xml:space="preserve">e the tragedy of </w:t>
      </w:r>
      <w:smartTag w:uri="urn:schemas-microsoft-com:office:smarttags" w:element="place">
        <w:smartTag w:uri="urn:schemas-microsoft-com:office:smarttags" w:element="City">
          <w:r w:rsidRPr="00D825A3">
            <w:t>Karbala</w:t>
          </w:r>
        </w:smartTag>
      </w:smartTag>
      <w:r w:rsidRPr="00D825A3">
        <w:t xml:space="preserve"> had not occurred in that form, time and place, even then Imam Husain </w:t>
      </w:r>
      <w:r w:rsidR="007F6A9D">
        <w:t>(a.s.)</w:t>
      </w:r>
      <w:r w:rsidRPr="00D825A3">
        <w:t xml:space="preserve"> must have been martyred at any other time; p</w:t>
      </w:r>
      <w:r>
        <w:t>lace and form. The greatest caus</w:t>
      </w:r>
      <w:r w:rsidRPr="00D825A3">
        <w:t xml:space="preserve">e of the circumstances which </w:t>
      </w:r>
      <w:r w:rsidRPr="00D825A3">
        <w:lastRenderedPageBreak/>
        <w:t xml:space="preserve">appeared and the way in which the son of the </w:t>
      </w:r>
      <w:r w:rsidR="0017544D">
        <w:t xml:space="preserve">Holy </w:t>
      </w:r>
      <w:r w:rsidRPr="00D825A3">
        <w:t xml:space="preserve">Prophet </w:t>
      </w:r>
      <w:r w:rsidR="00CB4FD8">
        <w:t>(s.a.w.a.)</w:t>
      </w:r>
      <w:r w:rsidRPr="00D825A3">
        <w:t xml:space="preserve"> wa</w:t>
      </w:r>
      <w:r>
        <w:t>s</w:t>
      </w:r>
      <w:r w:rsidRPr="00D825A3">
        <w:t xml:space="preserve"> besieged wh</w:t>
      </w:r>
      <w:r>
        <w:t>e</w:t>
      </w:r>
      <w:r w:rsidRPr="00D825A3">
        <w:t xml:space="preserve">n he came to </w:t>
      </w:r>
      <w:smartTag w:uri="urn:schemas-microsoft-com:office:smarttags" w:element="City">
        <w:r w:rsidRPr="00D825A3">
          <w:t>Karba</w:t>
        </w:r>
        <w:r>
          <w:t>la</w:t>
        </w:r>
      </w:smartTag>
      <w:r w:rsidRPr="00D825A3">
        <w:t xml:space="preserve"> w</w:t>
      </w:r>
      <w:r>
        <w:t>as</w:t>
      </w:r>
      <w:r w:rsidRPr="00D825A3">
        <w:t xml:space="preserve"> army of Hur son of Yaze</w:t>
      </w:r>
      <w:r>
        <w:t>e</w:t>
      </w:r>
      <w:r w:rsidRPr="00D825A3">
        <w:t xml:space="preserve">d Reyahi and </w:t>
      </w:r>
      <w:r>
        <w:t>his</w:t>
      </w:r>
      <w:r w:rsidRPr="00D825A3">
        <w:t xml:space="preserve"> manner of action which he had adopted from the time of his meeting till reaching </w:t>
      </w:r>
      <w:smartTag w:uri="urn:schemas-microsoft-com:office:smarttags" w:element="place">
        <w:smartTag w:uri="urn:schemas-microsoft-com:office:smarttags" w:element="City">
          <w:r w:rsidRPr="00D825A3">
            <w:t>Karbala</w:t>
          </w:r>
        </w:smartTag>
      </w:smartTag>
      <w:r w:rsidRPr="00D825A3">
        <w:t>.</w:t>
      </w:r>
    </w:p>
    <w:p w:rsidR="00203BC6" w:rsidRPr="00D825A3" w:rsidRDefault="001B72DD" w:rsidP="00141AFC">
      <w:pPr>
        <w:pStyle w:val="Heading2"/>
      </w:pPr>
      <w:bookmarkStart w:id="48" w:name="_Toc309292726"/>
      <w:r w:rsidRPr="00D825A3">
        <w:t>Imam</w:t>
      </w:r>
      <w:r>
        <w:t xml:space="preserve"> </w:t>
      </w:r>
      <w:r w:rsidRPr="00D825A3">
        <w:t>Husain</w:t>
      </w:r>
      <w:r>
        <w:t xml:space="preserve"> </w:t>
      </w:r>
      <w:r w:rsidR="007F6A9D">
        <w:t>(a.s.)</w:t>
      </w:r>
      <w:r>
        <w:t xml:space="preserve"> f</w:t>
      </w:r>
      <w:r w:rsidRPr="00D825A3">
        <w:t>org</w:t>
      </w:r>
      <w:r w:rsidR="0017544D">
        <w:t>i</w:t>
      </w:r>
      <w:r w:rsidRPr="00D825A3">
        <w:t>ve</w:t>
      </w:r>
      <w:r>
        <w:t xml:space="preserve"> Hur</w:t>
      </w:r>
      <w:bookmarkEnd w:id="48"/>
    </w:p>
    <w:p w:rsidR="00203BC6" w:rsidRPr="00292B1C" w:rsidRDefault="00203BC6" w:rsidP="00216761">
      <w:r w:rsidRPr="00D825A3">
        <w:t>In spite of this when on the day of Ashura (10</w:t>
      </w:r>
      <w:r w:rsidRPr="00BA77FB">
        <w:rPr>
          <w:vertAlign w:val="superscript"/>
        </w:rPr>
        <w:t>th</w:t>
      </w:r>
      <w:r w:rsidR="00BA77FB">
        <w:t xml:space="preserve"> </w:t>
      </w:r>
      <w:r w:rsidRPr="00D825A3">
        <w:t>of Moharram) he realizes his crime, he presents hims</w:t>
      </w:r>
      <w:r>
        <w:t>e</w:t>
      </w:r>
      <w:r w:rsidRPr="00D825A3">
        <w:t xml:space="preserve">lf with his son, brother and slave before Imam Husain </w:t>
      </w:r>
      <w:r w:rsidR="007F6A9D">
        <w:t>(a.s.)</w:t>
      </w:r>
      <w:r w:rsidRPr="00D825A3">
        <w:t xml:space="preserve"> meekly bowing hi</w:t>
      </w:r>
      <w:r>
        <w:t>s</w:t>
      </w:r>
      <w:r w:rsidRPr="00D825A3">
        <w:t xml:space="preserve"> </w:t>
      </w:r>
      <w:r w:rsidR="00216761">
        <w:t>h</w:t>
      </w:r>
      <w:r w:rsidRPr="00D825A3">
        <w:t>ead, and with folded hands says O my Master I am the same criminal who did not allow you to go to Medina but brought you in this held. I</w:t>
      </w:r>
      <w:r>
        <w:t>s</w:t>
      </w:r>
      <w:r w:rsidRPr="00D825A3">
        <w:t xml:space="preserve"> it possible, now, that my faults may be pardoned? </w:t>
      </w:r>
      <w:r w:rsidR="0017544D">
        <w:t xml:space="preserve">Imam </w:t>
      </w:r>
      <w:r w:rsidRPr="00D825A3">
        <w:t xml:space="preserve">Husain </w:t>
      </w:r>
      <w:r w:rsidR="007F6A9D">
        <w:t>(a.s.)</w:t>
      </w:r>
      <w:r w:rsidRPr="00D825A3">
        <w:t xml:space="preserve"> replied </w:t>
      </w:r>
      <w:r w:rsidR="00F56B9C">
        <w:t>“</w:t>
      </w:r>
      <w:r w:rsidRPr="00D825A3">
        <w:t>Why not</w:t>
      </w:r>
      <w:r w:rsidR="004768C7">
        <w:t>?</w:t>
      </w:r>
      <w:r w:rsidR="00F56B9C">
        <w:t>”</w:t>
      </w:r>
      <w:r w:rsidRPr="00D825A3">
        <w:t>, If you want pardon from the bo</w:t>
      </w:r>
      <w:r>
        <w:t>t</w:t>
      </w:r>
      <w:r w:rsidRPr="00D825A3">
        <w:t xml:space="preserve">tom of your heart, you can surely be forgiven. As a proof of his sincere feelings and the truth he instantly seeks permission for the Jehad. The Imam </w:t>
      </w:r>
      <w:r w:rsidR="007F6A9D">
        <w:t>(a.s.)</w:t>
      </w:r>
      <w:r w:rsidRPr="00D825A3">
        <w:t xml:space="preserve"> stops him in proof of his pleasure the</w:t>
      </w:r>
      <w:r>
        <w:t xml:space="preserve"> </w:t>
      </w:r>
      <w:r w:rsidRPr="00D825A3">
        <w:t>Imam</w:t>
      </w:r>
      <w:r>
        <w:t xml:space="preserve"> </w:t>
      </w:r>
      <w:r w:rsidR="007F6A9D">
        <w:t>(a.s.)</w:t>
      </w:r>
      <w:r>
        <w:t xml:space="preserve"> </w:t>
      </w:r>
      <w:r w:rsidRPr="00D825A3">
        <w:t>grants</w:t>
      </w:r>
      <w:r>
        <w:t xml:space="preserve"> </w:t>
      </w:r>
      <w:r w:rsidRPr="00292B1C">
        <w:t>him permission for jehad on his persistence; and Hur being martyred attains the honour which will be remembered till the da</w:t>
      </w:r>
      <w:r w:rsidR="004768C7">
        <w:t>y</w:t>
      </w:r>
      <w:r w:rsidRPr="00292B1C">
        <w:t xml:space="preserve"> of Resurrection. Only forgiveness, pardon, compassion and kindness are the essences which create an urge forgiving up the c</w:t>
      </w:r>
      <w:r w:rsidR="004768C7">
        <w:t xml:space="preserve">rime and desire for sacrifice. </w:t>
      </w:r>
      <w:r w:rsidR="000F43DC">
        <w:t>Almighty Allah</w:t>
      </w:r>
      <w:r w:rsidRPr="00292B1C">
        <w:t xml:space="preserve"> says about the </w:t>
      </w:r>
      <w:r w:rsidR="0017544D">
        <w:t xml:space="preserve">Holy </w:t>
      </w:r>
      <w:r w:rsidRPr="00292B1C">
        <w:t xml:space="preserve">prophet </w:t>
      </w:r>
      <w:r w:rsidR="00CB4FD8">
        <w:t>(s.a.w.a.)</w:t>
      </w:r>
      <w:r w:rsidRPr="00292B1C">
        <w:t>:</w:t>
      </w:r>
    </w:p>
    <w:p w:rsidR="00203BC6" w:rsidRPr="00292B1C" w:rsidRDefault="00203BC6" w:rsidP="0017544D">
      <w:pPr>
        <w:pStyle w:val="ayat"/>
      </w:pPr>
      <w:r w:rsidRPr="00292B1C">
        <w:t>Thus it is a me</w:t>
      </w:r>
      <w:r>
        <w:t xml:space="preserve">rcy of God that you are lenient </w:t>
      </w:r>
      <w:r w:rsidRPr="00292B1C">
        <w:t>to them</w:t>
      </w:r>
      <w:r w:rsidR="00F43626">
        <w:t>:</w:t>
      </w:r>
      <w:r w:rsidRPr="00292B1C">
        <w:t xml:space="preserve"> Had yo</w:t>
      </w:r>
      <w:r>
        <w:t>u been severe and hard</w:t>
      </w:r>
      <w:r w:rsidR="0017544D">
        <w:t xml:space="preserve"> </w:t>
      </w:r>
      <w:r>
        <w:t xml:space="preserve">hearted, </w:t>
      </w:r>
      <w:r w:rsidRPr="00292B1C">
        <w:t xml:space="preserve">they would </w:t>
      </w:r>
      <w:r>
        <w:t xml:space="preserve">surely have dispersed away from </w:t>
      </w:r>
      <w:r w:rsidRPr="00292B1C">
        <w:t>around you.</w:t>
      </w:r>
      <w:r w:rsidRPr="00DF5C57">
        <w:rPr>
          <w:rStyle w:val="FootnoteReference"/>
        </w:rPr>
        <w:footnoteReference w:id="83"/>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Default="001B72DD" w:rsidP="00B40A2F">
      <w:pPr>
        <w:pStyle w:val="Heading1"/>
      </w:pPr>
      <w:bookmarkStart w:id="49" w:name="_Toc309292727"/>
      <w:r w:rsidRPr="00292B1C">
        <w:lastRenderedPageBreak/>
        <w:t>Fifth</w:t>
      </w:r>
      <w:r>
        <w:t xml:space="preserve"> s</w:t>
      </w:r>
      <w:r w:rsidRPr="00292B1C">
        <w:t>tandard</w:t>
      </w:r>
      <w:r>
        <w:t xml:space="preserve"> o</w:t>
      </w:r>
      <w:r w:rsidRPr="00292B1C">
        <w:t>f</w:t>
      </w:r>
      <w:r>
        <w:t xml:space="preserve"> p</w:t>
      </w:r>
      <w:r w:rsidRPr="00292B1C">
        <w:t>eace</w:t>
      </w:r>
      <w:bookmarkEnd w:id="49"/>
    </w:p>
    <w:p w:rsidR="00203BC6" w:rsidRPr="00292B1C" w:rsidRDefault="00203BC6" w:rsidP="00141AFC">
      <w:pPr>
        <w:pStyle w:val="Heading2"/>
      </w:pPr>
      <w:bookmarkStart w:id="50" w:name="_Toc309292728"/>
      <w:r w:rsidRPr="00292B1C">
        <w:t>Fear God only</w:t>
      </w:r>
      <w:bookmarkEnd w:id="50"/>
    </w:p>
    <w:p w:rsidR="00203BC6" w:rsidRPr="00292B1C" w:rsidRDefault="00203BC6" w:rsidP="00203BC6">
      <w:r w:rsidRPr="00292B1C">
        <w:t>Bel</w:t>
      </w:r>
      <w:r>
        <w:t>i</w:t>
      </w:r>
      <w:r w:rsidRPr="00292B1C">
        <w:t>ef in the existence of God and His being All-Hearing, All-Seeing, Omniscient and Omnipotent faith in the Day of Resurrection, reward and punish</w:t>
      </w:r>
      <w:r w:rsidRPr="00292B1C">
        <w:softHyphen/>
        <w:t xml:space="preserve">ment, Heaven Hell and justice of </w:t>
      </w:r>
      <w:r w:rsidR="000F43DC">
        <w:t>Almighty Allah</w:t>
      </w:r>
      <w:r w:rsidRPr="00292B1C">
        <w:t xml:space="preserve"> these are the best standards and if one attains</w:t>
      </w:r>
      <w:r>
        <w:t xml:space="preserve"> these, there will be</w:t>
      </w:r>
      <w:r w:rsidRPr="00292B1C">
        <w:t xml:space="preserve"> no need of police, military, government servants and officers.</w:t>
      </w:r>
    </w:p>
    <w:p w:rsidR="00203BC6" w:rsidRDefault="00203BC6" w:rsidP="00203BC6">
      <w:r w:rsidRPr="00292B1C">
        <w:t>Most of the disturbances and disorders of the world are due to the fact that we do not have full belief in God, the eternal, and if we have, we con</w:t>
      </w:r>
      <w:r w:rsidRPr="00292B1C">
        <w:softHyphen/>
        <w:t>sider H</w:t>
      </w:r>
      <w:r>
        <w:t>i</w:t>
      </w:r>
      <w:r w:rsidRPr="00292B1C">
        <w:t>m weak, wanting, powerless and helpless. If we believe in this, we do not think that the Day of Resurrection is sure to come, our good and bad acts will be necessarily taken into account and these will be weighed and we will be punished and rewarded according to our bad and good actions, our deeds can</w:t>
      </w:r>
      <w:r>
        <w:t xml:space="preserve"> </w:t>
      </w:r>
      <w:r w:rsidRPr="00292B1C">
        <w:t>take</w:t>
      </w:r>
      <w:r>
        <w:t xml:space="preserve"> </w:t>
      </w:r>
      <w:r w:rsidRPr="00292B1C">
        <w:t>us</w:t>
      </w:r>
      <w:r>
        <w:t xml:space="preserve"> </w:t>
      </w:r>
      <w:r w:rsidRPr="00292B1C">
        <w:t>to</w:t>
      </w:r>
      <w:r>
        <w:t xml:space="preserve"> </w:t>
      </w:r>
      <w:r w:rsidRPr="00292B1C">
        <w:t>heaven</w:t>
      </w:r>
      <w:r>
        <w:t xml:space="preserve"> </w:t>
      </w:r>
      <w:r w:rsidRPr="00292B1C">
        <w:t>or</w:t>
      </w:r>
      <w:r>
        <w:t xml:space="preserve"> </w:t>
      </w:r>
      <w:r w:rsidRPr="00292B1C">
        <w:t>Hell,</w:t>
      </w:r>
      <w:r>
        <w:t xml:space="preserve"> </w:t>
      </w:r>
      <w:r w:rsidRPr="00292B1C">
        <w:t>unworthy persons</w:t>
      </w:r>
      <w:r>
        <w:t xml:space="preserve"> </w:t>
      </w:r>
      <w:r w:rsidR="00F53CA6">
        <w:t>cannot</w:t>
      </w:r>
      <w:r w:rsidRPr="00880DC3">
        <w:t xml:space="preserve"> go to heaven and worthy persons will remain safe from hell.</w:t>
      </w:r>
      <w:r>
        <w:t xml:space="preserve"> </w:t>
      </w:r>
      <w:r w:rsidRPr="00880DC3">
        <w:t>Nor</w:t>
      </w:r>
      <w:r>
        <w:t xml:space="preserve"> </w:t>
      </w:r>
      <w:r w:rsidRPr="00880DC3">
        <w:t>do</w:t>
      </w:r>
      <w:r>
        <w:t xml:space="preserve"> w</w:t>
      </w:r>
      <w:r w:rsidRPr="00880DC3">
        <w:t>e</w:t>
      </w:r>
      <w:r>
        <w:t xml:space="preserve"> </w:t>
      </w:r>
      <w:r w:rsidRPr="00880DC3">
        <w:t>believe that we w</w:t>
      </w:r>
      <w:r>
        <w:t>ill</w:t>
      </w:r>
      <w:r w:rsidRPr="00880DC3">
        <w:t xml:space="preserve"> not be</w:t>
      </w:r>
      <w:r>
        <w:t xml:space="preserve"> </w:t>
      </w:r>
      <w:r w:rsidRPr="00880DC3">
        <w:t>subjected</w:t>
      </w:r>
      <w:r>
        <w:t xml:space="preserve"> </w:t>
      </w:r>
      <w:r w:rsidRPr="00880DC3">
        <w:t>to injustice</w:t>
      </w:r>
      <w:r>
        <w:t xml:space="preserve"> </w:t>
      </w:r>
      <w:r w:rsidRPr="00880DC3">
        <w:t>and oppression,</w:t>
      </w:r>
      <w:r>
        <w:t xml:space="preserve"> </w:t>
      </w:r>
      <w:r w:rsidRPr="00880DC3">
        <w:t>and that we w</w:t>
      </w:r>
      <w:r>
        <w:t>ill</w:t>
      </w:r>
      <w:r w:rsidRPr="00880DC3">
        <w:t xml:space="preserve"> reap</w:t>
      </w:r>
      <w:r>
        <w:t xml:space="preserve"> </w:t>
      </w:r>
      <w:r w:rsidRPr="00880DC3">
        <w:t xml:space="preserve">what </w:t>
      </w:r>
      <w:r>
        <w:t>we sow,</w:t>
      </w:r>
    </w:p>
    <w:p w:rsidR="00203BC6" w:rsidRPr="00880DC3" w:rsidRDefault="00203BC6" w:rsidP="00203BC6">
      <w:r w:rsidRPr="00880DC3">
        <w:t>The Holy Quran Says:</w:t>
      </w:r>
      <w:r>
        <w:t xml:space="preserve"> </w:t>
      </w:r>
      <w:r w:rsidRPr="00880DC3">
        <w:t>-</w:t>
      </w:r>
    </w:p>
    <w:p w:rsidR="00203BC6" w:rsidRPr="00880DC3" w:rsidRDefault="00203BC6" w:rsidP="0014695F">
      <w:pPr>
        <w:pStyle w:val="ayat"/>
      </w:pPr>
      <w:r w:rsidRPr="00880DC3">
        <w:t>Then he who has done an atom-weight of good</w:t>
      </w:r>
      <w:r>
        <w:t xml:space="preserve"> s</w:t>
      </w:r>
      <w:r w:rsidRPr="00880DC3">
        <w:t>h</w:t>
      </w:r>
      <w:r>
        <w:t>a</w:t>
      </w:r>
      <w:r w:rsidRPr="00880DC3">
        <w:t>ll see it. And he who has do</w:t>
      </w:r>
      <w:r>
        <w:t>n</w:t>
      </w:r>
      <w:r w:rsidRPr="00880DC3">
        <w:t xml:space="preserve">e an </w:t>
      </w:r>
      <w:r>
        <w:t xml:space="preserve">atom-weight </w:t>
      </w:r>
      <w:r w:rsidRPr="00880DC3">
        <w:t>of evil shall see it.</w:t>
      </w:r>
      <w:r w:rsidRPr="00DF5C57">
        <w:rPr>
          <w:rStyle w:val="FootnoteReference"/>
        </w:rPr>
        <w:footnoteReference w:id="84"/>
      </w:r>
    </w:p>
    <w:p w:rsidR="00203BC6" w:rsidRPr="00880DC3" w:rsidRDefault="00203BC6" w:rsidP="00203BC6">
      <w:r w:rsidRPr="00880DC3">
        <w:t xml:space="preserve">What is our condition? We fear kings, officers, government </w:t>
      </w:r>
      <w:r w:rsidRPr="00880DC3">
        <w:lastRenderedPageBreak/>
        <w:t xml:space="preserve">servants, military and police. We are even afraid of the peons of the government. Whoever may put on the dress given by </w:t>
      </w:r>
      <w:r>
        <w:t>t</w:t>
      </w:r>
      <w:r w:rsidRPr="00880DC3">
        <w:t>he government we are afraid of him. We fear rich men, leaders of the city or village, elders, wrestlers, heroes and equ</w:t>
      </w:r>
      <w:r w:rsidRPr="00880DC3">
        <w:softHyphen/>
        <w:t>als. We even in our state of imagination are frighte</w:t>
      </w:r>
      <w:r w:rsidRPr="00880DC3">
        <w:softHyphen/>
        <w:t xml:space="preserve">ned of the names of ghosts, evil spirits, </w:t>
      </w:r>
      <w:r w:rsidR="002C670D" w:rsidRPr="00880DC3">
        <w:t>and ghost</w:t>
      </w:r>
      <w:r w:rsidRPr="00880DC3">
        <w:t xml:space="preserve"> of a woman, giant, insects and beasts of prey. We are afraid of every creature but not of the creator. We do not fear God though the orde</w:t>
      </w:r>
      <w:r>
        <w:t xml:space="preserve">rs of </w:t>
      </w:r>
      <w:r w:rsidR="000F43DC">
        <w:t>Almighty Allah</w:t>
      </w:r>
      <w:r>
        <w:t xml:space="preserve"> of the uni</w:t>
      </w:r>
      <w:r>
        <w:softHyphen/>
        <w:t>verse are;</w:t>
      </w:r>
    </w:p>
    <w:p w:rsidR="00203BC6" w:rsidRDefault="00A41D90" w:rsidP="0014695F">
      <w:pPr>
        <w:pStyle w:val="ayat"/>
      </w:pPr>
      <w:r>
        <w:t xml:space="preserve">O </w:t>
      </w:r>
      <w:r w:rsidR="00203BC6" w:rsidRPr="00880DC3">
        <w:t>you who beli</w:t>
      </w:r>
      <w:r w:rsidR="00203BC6">
        <w:t>eve fear you God as you should.</w:t>
      </w:r>
      <w:r w:rsidR="00203BC6" w:rsidRPr="00DF5C57">
        <w:rPr>
          <w:rStyle w:val="FootnoteReference"/>
        </w:rPr>
        <w:footnoteReference w:id="85"/>
      </w:r>
    </w:p>
    <w:p w:rsidR="00203BC6" w:rsidRPr="00880DC3" w:rsidRDefault="00203BC6" w:rsidP="0017544D">
      <w:pPr>
        <w:pStyle w:val="ayat"/>
      </w:pPr>
      <w:r w:rsidRPr="00880DC3">
        <w:t xml:space="preserve">Do you fear them? </w:t>
      </w:r>
      <w:r w:rsidR="00BF327B">
        <w:t>W</w:t>
      </w:r>
      <w:r w:rsidRPr="00880DC3">
        <w:t>h</w:t>
      </w:r>
      <w:r>
        <w:t xml:space="preserve">ereas </w:t>
      </w:r>
      <w:r w:rsidR="0017544D">
        <w:t>G</w:t>
      </w:r>
      <w:r>
        <w:t xml:space="preserve">od is the most </w:t>
      </w:r>
      <w:r w:rsidRPr="00880DC3">
        <w:t xml:space="preserve">deserving that </w:t>
      </w:r>
      <w:r>
        <w:t xml:space="preserve">you should fear Him, if you are </w:t>
      </w:r>
      <w:r w:rsidRPr="00880DC3">
        <w:t>believers</w:t>
      </w:r>
      <w:r>
        <w:t>.</w:t>
      </w:r>
      <w:r w:rsidRPr="00DF5C57">
        <w:rPr>
          <w:rStyle w:val="FootnoteReference"/>
        </w:rPr>
        <w:footnoteReference w:id="86"/>
      </w:r>
    </w:p>
    <w:p w:rsidR="00203BC6" w:rsidRPr="00880DC3" w:rsidRDefault="00203BC6" w:rsidP="00203BC6">
      <w:r>
        <w:t>This</w:t>
      </w:r>
      <w:r w:rsidRPr="00880DC3">
        <w:t xml:space="preserve"> is the reason that when we do any work, there is consideration of our brothers, sometimes of elders, at times of relatives, sometimes of friends, at other times of our nation and at times of our home</w:t>
      </w:r>
      <w:r w:rsidRPr="00880DC3">
        <w:softHyphen/>
        <w:t xml:space="preserve">land or country. If there is no consideration, it is of God and Godly men. If we only have </w:t>
      </w:r>
      <w:r>
        <w:t>in our mind that our Master does</w:t>
      </w:r>
      <w:r w:rsidRPr="00880DC3">
        <w:t xml:space="preserve"> exist and He sees us and our </w:t>
      </w:r>
      <w:r w:rsidR="00BF327B" w:rsidRPr="00880DC3">
        <w:t>movements’</w:t>
      </w:r>
      <w:r w:rsidRPr="00880DC3">
        <w:t xml:space="preserve"> gestures and actions, and knows our</w:t>
      </w:r>
      <w:r>
        <w:t xml:space="preserve"> </w:t>
      </w:r>
      <w:r w:rsidRPr="00880DC3">
        <w:t>intentions.</w:t>
      </w:r>
      <w:r>
        <w:t xml:space="preserve"> </w:t>
      </w:r>
      <w:r w:rsidR="000F43DC">
        <w:t>Almighty Allah</w:t>
      </w:r>
      <w:r w:rsidRPr="00880DC3">
        <w:t xml:space="preserve"> has</w:t>
      </w:r>
      <w:r>
        <w:t xml:space="preserve"> </w:t>
      </w:r>
      <w:r w:rsidRPr="00880DC3">
        <w:t>promised</w:t>
      </w:r>
      <w:r>
        <w:t xml:space="preserve"> </w:t>
      </w:r>
      <w:r w:rsidRPr="00880DC3">
        <w:t xml:space="preserve">in </w:t>
      </w:r>
      <w:r w:rsidR="005002E2">
        <w:t xml:space="preserve">Holy </w:t>
      </w:r>
      <w:r w:rsidRPr="00880DC3">
        <w:t>Quran</w:t>
      </w:r>
      <w:r w:rsidR="00F43626">
        <w:t>:</w:t>
      </w:r>
    </w:p>
    <w:p w:rsidR="00203BC6" w:rsidRDefault="00203BC6" w:rsidP="007058E8">
      <w:pPr>
        <w:pStyle w:val="ayat"/>
      </w:pPr>
      <w:r w:rsidRPr="00880DC3">
        <w:t>And we write down what they ha</w:t>
      </w:r>
      <w:r w:rsidR="007058E8">
        <w:t>v</w:t>
      </w:r>
      <w:r w:rsidRPr="00880DC3">
        <w:t>e s</w:t>
      </w:r>
      <w:r>
        <w:t>en</w:t>
      </w:r>
      <w:r w:rsidRPr="00880DC3">
        <w:t>t befo</w:t>
      </w:r>
      <w:r>
        <w:t xml:space="preserve">re then </w:t>
      </w:r>
      <w:r w:rsidRPr="00880DC3">
        <w:t>and</w:t>
      </w:r>
      <w:r>
        <w:t xml:space="preserve"> </w:t>
      </w:r>
      <w:r w:rsidRPr="00880DC3">
        <w:t>(even)</w:t>
      </w:r>
      <w:r>
        <w:t xml:space="preserve"> </w:t>
      </w:r>
      <w:r w:rsidRPr="00880DC3">
        <w:t>their</w:t>
      </w:r>
      <w:r>
        <w:t xml:space="preserve"> </w:t>
      </w:r>
      <w:r w:rsidRPr="00880DC3">
        <w:t>footprints</w:t>
      </w:r>
      <w:r>
        <w:t xml:space="preserve"> (</w:t>
      </w:r>
      <w:r w:rsidRPr="00880DC3">
        <w:t>which</w:t>
      </w:r>
      <w:r>
        <w:t xml:space="preserve"> </w:t>
      </w:r>
      <w:r w:rsidRPr="00880DC3">
        <w:t>they</w:t>
      </w:r>
      <w:r>
        <w:t xml:space="preserve"> </w:t>
      </w:r>
      <w:r w:rsidRPr="00880DC3">
        <w:t>leave</w:t>
      </w:r>
      <w:r>
        <w:t xml:space="preserve"> </w:t>
      </w:r>
      <w:r w:rsidRPr="00880DC3">
        <w:t>behind them).</w:t>
      </w:r>
      <w:r w:rsidRPr="00DF5C57">
        <w:rPr>
          <w:rStyle w:val="FootnoteReference"/>
        </w:rPr>
        <w:footnoteReference w:id="87"/>
      </w:r>
    </w:p>
    <w:p w:rsidR="00203BC6" w:rsidRPr="00312461" w:rsidRDefault="00203BC6" w:rsidP="007058E8">
      <w:r w:rsidRPr="00312461">
        <w:t>He is neither oblivious nor forgetful. Our every deed is written and will remain safe till the last day a</w:t>
      </w:r>
      <w:r w:rsidR="007058E8">
        <w:t>n</w:t>
      </w:r>
      <w:r w:rsidRPr="00312461">
        <w:t>d will be put before us and we will get the reward according to the accomplishments which the Book</w:t>
      </w:r>
      <w:r>
        <w:t xml:space="preserve"> </w:t>
      </w:r>
      <w:r w:rsidRPr="00312461">
        <w:t>of</w:t>
      </w:r>
      <w:r>
        <w:t xml:space="preserve"> </w:t>
      </w:r>
      <w:r w:rsidRPr="00312461">
        <w:t>Deeds will</w:t>
      </w:r>
      <w:r>
        <w:t xml:space="preserve"> </w:t>
      </w:r>
      <w:r w:rsidRPr="00312461">
        <w:t>show.</w:t>
      </w:r>
    </w:p>
    <w:p w:rsidR="00203BC6" w:rsidRPr="00312461" w:rsidRDefault="00203BC6" w:rsidP="00203BC6">
      <w:r w:rsidRPr="00312461">
        <w:t xml:space="preserve">So we should do only that work; with which </w:t>
      </w:r>
      <w:r w:rsidR="000F43DC">
        <w:t>Almighty Allah</w:t>
      </w:r>
      <w:r w:rsidRPr="00312461">
        <w:t xml:space="preserve"> is pleased. It is not obligatory to satisfy the men. It is necessary to </w:t>
      </w:r>
      <w:r w:rsidRPr="00312461">
        <w:lastRenderedPageBreak/>
        <w:t xml:space="preserve">please </w:t>
      </w:r>
      <w:r w:rsidR="000F43DC">
        <w:t>Almighty Allah</w:t>
      </w:r>
      <w:r w:rsidRPr="00312461">
        <w:t xml:space="preserve">. If the fear of others than </w:t>
      </w:r>
      <w:r w:rsidR="000F43DC">
        <w:t>Almighty Allah</w:t>
      </w:r>
      <w:r w:rsidRPr="00312461">
        <w:t xml:space="preserve"> is removed from the mind and only the fear of </w:t>
      </w:r>
      <w:r w:rsidR="000F43DC">
        <w:t>Almighty Allah</w:t>
      </w:r>
      <w:r w:rsidRPr="00312461">
        <w:t xml:space="preserve"> remains in it no oppressive </w:t>
      </w:r>
      <w:r>
        <w:t>o</w:t>
      </w:r>
      <w:r w:rsidRPr="00312461">
        <w:t>r unjust will be</w:t>
      </w:r>
      <w:r>
        <w:t xml:space="preserve"> </w:t>
      </w:r>
      <w:r w:rsidRPr="00312461">
        <w:t>perpetrated.</w:t>
      </w:r>
      <w:r>
        <w:t xml:space="preserve"> T</w:t>
      </w:r>
      <w:r w:rsidRPr="00312461">
        <w:t>his</w:t>
      </w:r>
      <w:r>
        <w:t xml:space="preserve"> </w:t>
      </w:r>
      <w:r w:rsidRPr="00312461">
        <w:t>is called</w:t>
      </w:r>
      <w:r>
        <w:t xml:space="preserve"> </w:t>
      </w:r>
      <w:r w:rsidRPr="00312461">
        <w:t>peace</w:t>
      </w:r>
      <w:r>
        <w:t xml:space="preserve"> </w:t>
      </w:r>
      <w:r w:rsidRPr="00312461">
        <w:t>and security.</w:t>
      </w:r>
    </w:p>
    <w:p w:rsidR="00203BC6" w:rsidRPr="00312461" w:rsidRDefault="00203BC6" w:rsidP="00E437B6">
      <w:r w:rsidRPr="00312461">
        <w:t>A Police of the world can only watch what happens before him. However such events are also found in the world that it is night, the house is lonely, a man is alone there is no one to see him none to arrest him, the bottle of wine is before h</w:t>
      </w:r>
      <w:r>
        <w:t>i</w:t>
      </w:r>
      <w:r w:rsidRPr="00312461">
        <w:t xml:space="preserve">m, apparently there is no one to check him, none to spy, no body to arrest him and no one to punish, him in spite of </w:t>
      </w:r>
      <w:r w:rsidR="002F4032">
        <w:t>all</w:t>
      </w:r>
      <w:r w:rsidRPr="00312461">
        <w:t xml:space="preserve"> this the man w</w:t>
      </w:r>
      <w:r>
        <w:t>h</w:t>
      </w:r>
      <w:r w:rsidRPr="00312461">
        <w:t>o i</w:t>
      </w:r>
      <w:r>
        <w:t>s</w:t>
      </w:r>
      <w:r w:rsidRPr="00312461">
        <w:t xml:space="preserve"> the worshipper of </w:t>
      </w:r>
      <w:r w:rsidR="000F43DC">
        <w:t>Almighty Allah</w:t>
      </w:r>
      <w:r w:rsidRPr="00312461">
        <w:t xml:space="preserve"> and afraid of Him turns his face from the wine and does not even allow </w:t>
      </w:r>
      <w:r w:rsidR="00E437B6">
        <w:t>t</w:t>
      </w:r>
      <w:r w:rsidRPr="00312461">
        <w:t>he intention to enter his mind for drink</w:t>
      </w:r>
      <w:r w:rsidRPr="00312461">
        <w:softHyphen/>
        <w:t>ing the wine. What was the cause which was checking him from drinking the wine. The man wa</w:t>
      </w:r>
      <w:r>
        <w:t>s</w:t>
      </w:r>
      <w:r w:rsidRPr="00312461">
        <w:t xml:space="preserve"> God fearing and</w:t>
      </w:r>
      <w:r>
        <w:t xml:space="preserve"> no</w:t>
      </w:r>
      <w:r w:rsidRPr="00312461">
        <w:t>t man</w:t>
      </w:r>
      <w:r w:rsidR="005002E2">
        <w:t xml:space="preserve"> </w:t>
      </w:r>
      <w:r w:rsidRPr="00312461">
        <w:t>fearing.</w:t>
      </w:r>
    </w:p>
    <w:p w:rsidR="00203BC6" w:rsidRDefault="00203BC6" w:rsidP="00203BC6">
      <w:r w:rsidRPr="00312461">
        <w:t xml:space="preserve">The fact is that where the governments become useless, the police have no access, the army becomes unserviceable, </w:t>
      </w:r>
      <w:r w:rsidR="00BF327B" w:rsidRPr="00312461">
        <w:t>and the</w:t>
      </w:r>
      <w:r w:rsidRPr="00312461">
        <w:t xml:space="preserve"> guard being tired becomes reluctant only the fear of God works there. The worship of God helps,</w:t>
      </w:r>
      <w:r>
        <w:t xml:space="preserve"> </w:t>
      </w:r>
      <w:r w:rsidRPr="00312461">
        <w:t>the Almighty guides.</w:t>
      </w:r>
      <w:r>
        <w:t xml:space="preserve"> </w:t>
      </w:r>
      <w:r w:rsidRPr="00312461">
        <w:t>The grace of God</w:t>
      </w:r>
      <w:r>
        <w:t xml:space="preserve"> </w:t>
      </w:r>
      <w:r w:rsidRPr="00312461">
        <w:t>guards.</w:t>
      </w:r>
    </w:p>
    <w:p w:rsidR="00203BC6" w:rsidRPr="00BE25AB" w:rsidRDefault="00203BC6" w:rsidP="00203BC6">
      <w:r w:rsidRPr="00BE25AB">
        <w:t xml:space="preserve">It is now clear that only fear of </w:t>
      </w:r>
      <w:r w:rsidR="000F43DC">
        <w:t>Almighty Allah</w:t>
      </w:r>
      <w:r w:rsidRPr="00BE25AB">
        <w:t xml:space="preserve"> can do the work which neither the military nor the governments can do.</w:t>
      </w:r>
    </w:p>
    <w:p w:rsidR="00203BC6" w:rsidRPr="00BE25AB" w:rsidRDefault="00115B0A" w:rsidP="00141AFC">
      <w:pPr>
        <w:pStyle w:val="Heading2"/>
      </w:pPr>
      <w:bookmarkStart w:id="51" w:name="_Toc309292729"/>
      <w:r w:rsidRPr="00BE25AB">
        <w:t>Conduct o</w:t>
      </w:r>
      <w:r>
        <w:t>f</w:t>
      </w:r>
      <w:r w:rsidRPr="00BE25AB">
        <w:t xml:space="preserve"> the</w:t>
      </w:r>
      <w:r>
        <w:t xml:space="preserve"> </w:t>
      </w:r>
      <w:r w:rsidRPr="00BE25AB">
        <w:t xml:space="preserve">Holy Prophet </w:t>
      </w:r>
      <w:r w:rsidR="00CB4FD8">
        <w:t>(s.a.w.a.)</w:t>
      </w:r>
      <w:r>
        <w:t xml:space="preserve"> a</w:t>
      </w:r>
      <w:r w:rsidRPr="00BE25AB">
        <w:t>nd</w:t>
      </w:r>
      <w:r>
        <w:t xml:space="preserve"> I</w:t>
      </w:r>
      <w:r w:rsidRPr="00BE25AB">
        <w:t xml:space="preserve">mams </w:t>
      </w:r>
      <w:r w:rsidR="007F6A9D">
        <w:t>(a.s.)</w:t>
      </w:r>
      <w:bookmarkEnd w:id="51"/>
    </w:p>
    <w:p w:rsidR="00203BC6" w:rsidRPr="00BE25AB" w:rsidRDefault="00203BC6" w:rsidP="00E437B6">
      <w:r w:rsidRPr="00BE25AB">
        <w:t xml:space="preserve">The basis of the teaching of Islam and the only </w:t>
      </w:r>
      <w:r w:rsidR="00E437B6">
        <w:t>B</w:t>
      </w:r>
      <w:r w:rsidRPr="00BE25AB">
        <w:t>ook</w:t>
      </w:r>
      <w:r>
        <w:t>, the Holy Quran</w:t>
      </w:r>
      <w:r w:rsidRPr="00BE25AB">
        <w:t xml:space="preserve">, is the fear of </w:t>
      </w:r>
      <w:r w:rsidR="000F43DC">
        <w:t>Almighty Allah</w:t>
      </w:r>
      <w:r w:rsidRPr="00BE25AB">
        <w:t xml:space="preserve"> only. That worship </w:t>
      </w:r>
      <w:r w:rsidR="00F53CA6">
        <w:t>cannot</w:t>
      </w:r>
      <w:r w:rsidRPr="00BE25AB">
        <w:t xml:space="preserve"> be called devo</w:t>
      </w:r>
      <w:r w:rsidRPr="00BE25AB">
        <w:softHyphen/>
        <w:t>tion which has no sincerity and fea</w:t>
      </w:r>
      <w:r w:rsidR="00E437B6">
        <w:t>r</w:t>
      </w:r>
      <w:r w:rsidRPr="00BE25AB">
        <w:t xml:space="preserve"> of God; it can only be termed as self-conceit, hypocrisy and sel</w:t>
      </w:r>
      <w:r w:rsidRPr="00BE25AB">
        <w:softHyphen/>
        <w:t xml:space="preserve">fishness. It was the nature of the Holy Prophet </w:t>
      </w:r>
      <w:r w:rsidR="00E437B6">
        <w:t xml:space="preserve">(s.a.w.a.) </w:t>
      </w:r>
      <w:r w:rsidRPr="00BE25AB">
        <w:t xml:space="preserve">and his </w:t>
      </w:r>
      <w:r w:rsidR="00B71B84">
        <w:t>Holy</w:t>
      </w:r>
      <w:r w:rsidRPr="00BE25AB">
        <w:t xml:space="preserve"> progeny that when they began ablution for prayers their faces became yellow and when after finishing the ablution they turned towards the place </w:t>
      </w:r>
      <w:r w:rsidRPr="00BE25AB">
        <w:lastRenderedPageBreak/>
        <w:t>of prayer</w:t>
      </w:r>
      <w:r>
        <w:t>s</w:t>
      </w:r>
      <w:r w:rsidRPr="00BE25AB">
        <w:t xml:space="preserve">, there hairs stood on their ends, when they sat their limbs trembled and the joints cracked and when they remembered </w:t>
      </w:r>
      <w:r w:rsidR="000F43DC">
        <w:t>Almighty Allah</w:t>
      </w:r>
      <w:r w:rsidRPr="00BE25AB">
        <w:t xml:space="preserve"> in the</w:t>
      </w:r>
      <w:r>
        <w:t xml:space="preserve"> </w:t>
      </w:r>
      <w:r w:rsidRPr="00BE25AB">
        <w:t>prayers</w:t>
      </w:r>
      <w:r>
        <w:t xml:space="preserve"> </w:t>
      </w:r>
      <w:r w:rsidRPr="00BE25AB">
        <w:t>tears</w:t>
      </w:r>
      <w:r>
        <w:t xml:space="preserve"> </w:t>
      </w:r>
      <w:r w:rsidRPr="00BE25AB">
        <w:t>fell</w:t>
      </w:r>
      <w:r>
        <w:t xml:space="preserve"> </w:t>
      </w:r>
      <w:r w:rsidRPr="00BE25AB">
        <w:t>from</w:t>
      </w:r>
      <w:r>
        <w:t xml:space="preserve"> </w:t>
      </w:r>
      <w:r w:rsidRPr="00BE25AB">
        <w:t>their</w:t>
      </w:r>
      <w:r>
        <w:t xml:space="preserve"> </w:t>
      </w:r>
      <w:r w:rsidRPr="00BE25AB">
        <w:t>eyes.</w:t>
      </w:r>
      <w:r>
        <w:t xml:space="preserve"> </w:t>
      </w:r>
      <w:r w:rsidRPr="00BE25AB">
        <w:t>This is the</w:t>
      </w:r>
      <w:r>
        <w:t xml:space="preserve"> </w:t>
      </w:r>
      <w:r w:rsidRPr="00BE25AB">
        <w:t>condition</w:t>
      </w:r>
      <w:r>
        <w:t xml:space="preserve"> </w:t>
      </w:r>
      <w:r w:rsidRPr="00BE25AB">
        <w:t>to</w:t>
      </w:r>
      <w:r>
        <w:t xml:space="preserve"> </w:t>
      </w:r>
      <w:r w:rsidRPr="00BE25AB">
        <w:t>which</w:t>
      </w:r>
      <w:r>
        <w:t xml:space="preserve"> </w:t>
      </w:r>
      <w:r w:rsidRPr="00BE25AB">
        <w:t>the</w:t>
      </w:r>
      <w:r>
        <w:t xml:space="preserve"> </w:t>
      </w:r>
      <w:r w:rsidRPr="00BE25AB">
        <w:t>following</w:t>
      </w:r>
      <w:r>
        <w:t xml:space="preserve"> </w:t>
      </w:r>
      <w:r w:rsidRPr="00BE25AB">
        <w:t>verse</w:t>
      </w:r>
      <w:r>
        <w:t xml:space="preserve"> </w:t>
      </w:r>
      <w:r w:rsidRPr="00BE25AB">
        <w:t>of</w:t>
      </w:r>
      <w:r>
        <w:t xml:space="preserve"> </w:t>
      </w:r>
      <w:r w:rsidR="00E437B6">
        <w:t xml:space="preserve">Holy </w:t>
      </w:r>
      <w:r>
        <w:t>Quran refers:</w:t>
      </w:r>
    </w:p>
    <w:p w:rsidR="00203BC6" w:rsidRPr="00BE25AB" w:rsidRDefault="00203BC6" w:rsidP="007058E8">
      <w:pPr>
        <w:pStyle w:val="ayat"/>
      </w:pPr>
      <w:r w:rsidRPr="00BE25AB">
        <w:t>And they fall down</w:t>
      </w:r>
      <w:r>
        <w:t xml:space="preserve"> </w:t>
      </w:r>
      <w:r w:rsidRPr="00BE25AB">
        <w:t>on</w:t>
      </w:r>
      <w:r>
        <w:t xml:space="preserve"> </w:t>
      </w:r>
      <w:r w:rsidRPr="00BE25AB">
        <w:t>their</w:t>
      </w:r>
      <w:r>
        <w:t xml:space="preserve"> </w:t>
      </w:r>
      <w:r w:rsidRPr="00BE25AB">
        <w:t>faces</w:t>
      </w:r>
      <w:r>
        <w:t xml:space="preserve"> </w:t>
      </w:r>
      <w:r w:rsidRPr="00BE25AB">
        <w:t>weeping and (the listening to the Qur</w:t>
      </w:r>
      <w:r w:rsidR="00F56B9C">
        <w:t>’</w:t>
      </w:r>
      <w:r w:rsidRPr="00BE25AB">
        <w:t>an) Increases their humility.</w:t>
      </w:r>
      <w:r w:rsidRPr="00DF5C57">
        <w:rPr>
          <w:rStyle w:val="FootnoteReference"/>
        </w:rPr>
        <w:footnoteReference w:id="88"/>
      </w:r>
    </w:p>
    <w:p w:rsidR="00203BC6" w:rsidRDefault="00203BC6" w:rsidP="007058E8">
      <w:r w:rsidRPr="00BE25AB">
        <w:t>When Ali</w:t>
      </w:r>
      <w:r w:rsidR="00E437B6">
        <w:t>-e-</w:t>
      </w:r>
      <w:r w:rsidRPr="00BE25AB">
        <w:t xml:space="preserve">Murtaza </w:t>
      </w:r>
      <w:r w:rsidR="007F6A9D">
        <w:t>(a.s.)</w:t>
      </w:r>
      <w:r w:rsidRPr="00BE25AB">
        <w:t xml:space="preserve"> stood for offering hi</w:t>
      </w:r>
      <w:r w:rsidR="00E437B6">
        <w:t>s</w:t>
      </w:r>
      <w:r w:rsidRPr="00BE25AB">
        <w:t xml:space="preserve"> prayers, the condition of his attention towards </w:t>
      </w:r>
      <w:r w:rsidR="000F43DC">
        <w:t>Almighty Allah</w:t>
      </w:r>
      <w:r w:rsidRPr="00BE25AB">
        <w:t xml:space="preserve"> was such that the arrow which </w:t>
      </w:r>
      <w:r w:rsidR="00E437B6">
        <w:t>h</w:t>
      </w:r>
      <w:r w:rsidRPr="00BE25AB">
        <w:t>ad stack up in his foot in the battle</w:t>
      </w:r>
      <w:r w:rsidR="00E437B6">
        <w:t xml:space="preserve"> </w:t>
      </w:r>
      <w:r w:rsidRPr="00BE25AB">
        <w:t xml:space="preserve">field and severe pain was felt in taking it out, was pulled out under the advice of his son Imam Hasan </w:t>
      </w:r>
      <w:r w:rsidR="007F6A9D">
        <w:t>(a.s.)</w:t>
      </w:r>
      <w:r w:rsidR="007058E8">
        <w:t xml:space="preserve"> while he Imam </w:t>
      </w:r>
      <w:r w:rsidRPr="00BE25AB">
        <w:t>Ali</w:t>
      </w:r>
      <w:r w:rsidR="007058E8">
        <w:t xml:space="preserve"> (a.s.)</w:t>
      </w:r>
      <w:r w:rsidRPr="00BE25AB">
        <w:t xml:space="preserve"> was in the standing position in the prayers The place of the prayer became coloured with blood but he did not even feel as to what had happened.</w:t>
      </w:r>
    </w:p>
    <w:p w:rsidR="00203BC6" w:rsidRPr="0083540F" w:rsidRDefault="002C670D" w:rsidP="00203BC6">
      <w:r w:rsidRPr="0083540F">
        <w:t xml:space="preserve">Inspite of this attention and fear of </w:t>
      </w:r>
      <w:r w:rsidR="000F43DC">
        <w:t>Almighty Allah</w:t>
      </w:r>
      <w:r w:rsidRPr="0083540F">
        <w:t xml:space="preserve"> and sincerity he</w:t>
      </w:r>
      <w:r>
        <w:t xml:space="preserve"> teaches Kumail in Dua-e-Kumail:</w:t>
      </w:r>
    </w:p>
    <w:p w:rsidR="00203BC6" w:rsidRPr="0083540F" w:rsidRDefault="00A41D90" w:rsidP="00E437B6">
      <w:pPr>
        <w:pStyle w:val="hadees"/>
      </w:pPr>
      <w:r>
        <w:t xml:space="preserve">O </w:t>
      </w:r>
      <w:r w:rsidR="00203BC6" w:rsidRPr="0083540F">
        <w:t xml:space="preserve">God, the sins are so numerous that due to their excessiveness </w:t>
      </w:r>
      <w:r w:rsidR="00E437B6">
        <w:t>t</w:t>
      </w:r>
      <w:r w:rsidR="00203BC6" w:rsidRPr="0083540F">
        <w:t>here should be no hope of forgive</w:t>
      </w:r>
      <w:r w:rsidR="00203BC6" w:rsidRPr="0083540F">
        <w:softHyphen/>
        <w:t>ness; but the hope is only because I know that your pardon is greater</w:t>
      </w:r>
      <w:r w:rsidR="00203BC6">
        <w:t xml:space="preserve"> </w:t>
      </w:r>
      <w:r w:rsidR="00203BC6" w:rsidRPr="0083540F">
        <w:t>than my sins.</w:t>
      </w:r>
    </w:p>
    <w:p w:rsidR="00203BC6" w:rsidRPr="0083540F" w:rsidRDefault="00203BC6" w:rsidP="00E437B6">
      <w:r w:rsidRPr="0083540F">
        <w:t xml:space="preserve">During the battle of Lailatul hareer, which continued for the whole day and night and in which the forces of both </w:t>
      </w:r>
      <w:r w:rsidR="00E437B6">
        <w:t>t</w:t>
      </w:r>
      <w:r w:rsidRPr="0083540F">
        <w:t xml:space="preserve">he parties collided </w:t>
      </w:r>
      <w:r w:rsidR="00BF327B" w:rsidRPr="0083540F">
        <w:t>deeply;</w:t>
      </w:r>
      <w:r w:rsidRPr="0083540F">
        <w:t xml:space="preserve"> the condition of Hazrat Ali</w:t>
      </w:r>
      <w:r w:rsidR="00E437B6">
        <w:t xml:space="preserve"> (a.s.)</w:t>
      </w:r>
      <w:r w:rsidR="00F56B9C">
        <w:t>’</w:t>
      </w:r>
      <w:r w:rsidRPr="0083540F">
        <w:t>s prayers was that his carpet of prayers was spread between the ranks of the opposite parties.</w:t>
      </w:r>
    </w:p>
    <w:p w:rsidR="00203BC6" w:rsidRDefault="00203BC6" w:rsidP="00C6537D">
      <w:r w:rsidRPr="0083540F">
        <w:t xml:space="preserve">Hazrat Ali </w:t>
      </w:r>
      <w:r w:rsidR="00E437B6">
        <w:t xml:space="preserve">(a.s.) </w:t>
      </w:r>
      <w:r w:rsidRPr="0083540F">
        <w:t>was offering prayers at the time when</w:t>
      </w:r>
      <w:r w:rsidR="007058E8">
        <w:t>s</w:t>
      </w:r>
      <w:r w:rsidRPr="0083540F">
        <w:t xml:space="preserve"> arrows were pouring like rain before him</w:t>
      </w:r>
    </w:p>
    <w:p w:rsidR="00203BC6" w:rsidRPr="0083540F" w:rsidRDefault="00203BC6" w:rsidP="00E437B6">
      <w:r w:rsidRPr="0083540F">
        <w:t xml:space="preserve">It is desolate plain of Karbala. </w:t>
      </w:r>
      <w:r w:rsidR="00E437B6">
        <w:t>Thousands</w:t>
      </w:r>
      <w:r w:rsidRPr="0083540F">
        <w:t xml:space="preserve"> of ene</w:t>
      </w:r>
      <w:r w:rsidRPr="0083540F">
        <w:softHyphen/>
        <w:t xml:space="preserve">mies have </w:t>
      </w:r>
      <w:r w:rsidRPr="0083540F">
        <w:lastRenderedPageBreak/>
        <w:t>besieged the band of seventy two com</w:t>
      </w:r>
      <w:r w:rsidRPr="0083540F">
        <w:softHyphen/>
        <w:t xml:space="preserve">panions of </w:t>
      </w:r>
      <w:r w:rsidR="00E437B6">
        <w:t xml:space="preserve">Imam </w:t>
      </w:r>
      <w:r w:rsidRPr="0083540F">
        <w:t xml:space="preserve">Husain </w:t>
      </w:r>
      <w:r w:rsidR="007F6A9D">
        <w:t>(a.s.)</w:t>
      </w:r>
      <w:r w:rsidRPr="0083540F">
        <w:t xml:space="preserve"> Most of them are lying martyr</w:t>
      </w:r>
      <w:r>
        <w:t>e</w:t>
      </w:r>
      <w:r w:rsidRPr="0083540F">
        <w:t>d the heat is scorching and the thirst unbearable. Every soldier is covered with armour. T</w:t>
      </w:r>
      <w:r>
        <w:t>h</w:t>
      </w:r>
      <w:r w:rsidRPr="0083540F">
        <w:t xml:space="preserve">e time of Zohar </w:t>
      </w:r>
      <w:r w:rsidR="00E437B6" w:rsidRPr="0083540F">
        <w:t>(midday) prayers have</w:t>
      </w:r>
      <w:r w:rsidRPr="0083540F">
        <w:t xml:space="preserve"> come. The devout soldiers after performing Tayammum on the dust are arranging their rows and in this way the congregational prayer is being offered. Arrows are raining on the Imam and his followers. Even then there is no lack of humility and sincerity of the per</w:t>
      </w:r>
      <w:r w:rsidRPr="0083540F">
        <w:softHyphen/>
        <w:t>sons offering prayers,</w:t>
      </w:r>
    </w:p>
    <w:p w:rsidR="00203BC6" w:rsidRPr="000B1DC9" w:rsidRDefault="00203BC6" w:rsidP="00203BC6">
      <w:r w:rsidRPr="0083540F">
        <w:t xml:space="preserve">Hazrat Imam Zainul-Abedeen </w:t>
      </w:r>
      <w:r w:rsidR="007F6A9D">
        <w:t>(a.s.)</w:t>
      </w:r>
      <w:r w:rsidRPr="0083540F">
        <w:t xml:space="preserve"> when still young starts from </w:t>
      </w:r>
      <w:smartTag w:uri="urn:schemas-microsoft-com:office:smarttags" w:element="City">
        <w:r w:rsidRPr="0083540F">
          <w:t>Medina</w:t>
        </w:r>
      </w:smartTag>
      <w:r w:rsidRPr="0083540F">
        <w:t xml:space="preserve"> and passes all alone through a desert on foot and intends to go to the great</w:t>
      </w:r>
      <w:r>
        <w:t xml:space="preserve"> </w:t>
      </w:r>
      <w:smartTag w:uri="urn:schemas-microsoft-com:office:smarttags" w:element="place">
        <w:smartTag w:uri="urn:schemas-microsoft-com:office:smarttags" w:element="City">
          <w:r w:rsidRPr="0083540F">
            <w:t>Mecca</w:t>
          </w:r>
        </w:smartTag>
      </w:smartTag>
      <w:r>
        <w:t xml:space="preserve"> </w:t>
      </w:r>
      <w:r w:rsidRPr="0083540F">
        <w:t>for pilgrimage.</w:t>
      </w:r>
      <w:r>
        <w:t xml:space="preserve"> </w:t>
      </w:r>
      <w:r w:rsidRPr="0083540F">
        <w:t>One of his</w:t>
      </w:r>
      <w:r>
        <w:t xml:space="preserve"> </w:t>
      </w:r>
      <w:r w:rsidRPr="0083540F">
        <w:t>followers</w:t>
      </w:r>
      <w:r>
        <w:t xml:space="preserve"> </w:t>
      </w:r>
      <w:r w:rsidRPr="000B1DC9">
        <w:t>who met him by chance enquires from him as to where was he going all alone on the long and dange</w:t>
      </w:r>
      <w:r w:rsidRPr="000B1DC9">
        <w:softHyphen/>
        <w:t>rous journey. N</w:t>
      </w:r>
      <w:r w:rsidR="00E437B6">
        <w:t>either there is a house nor any</w:t>
      </w:r>
      <w:r w:rsidRPr="000B1DC9">
        <w:t xml:space="preserve">thing for eating and drinking, </w:t>
      </w:r>
      <w:r w:rsidR="00BF327B" w:rsidRPr="000B1DC9">
        <w:t>the</w:t>
      </w:r>
      <w:r w:rsidRPr="000B1DC9">
        <w:t xml:space="preserve"> young Prince replies</w:t>
      </w:r>
      <w:r>
        <w:t xml:space="preserve"> </w:t>
      </w:r>
      <w:r w:rsidRPr="000B1DC9">
        <w:t>spontaneously.</w:t>
      </w:r>
    </w:p>
    <w:p w:rsidR="00203BC6" w:rsidRPr="000B1DC9" w:rsidRDefault="00F56B9C" w:rsidP="00C6537D">
      <w:pPr>
        <w:pStyle w:val="hadees"/>
      </w:pPr>
      <w:r>
        <w:t>“</w:t>
      </w:r>
      <w:r w:rsidR="00203BC6" w:rsidRPr="000B1DC9">
        <w:t>My provision</w:t>
      </w:r>
      <w:r w:rsidR="00203BC6">
        <w:t xml:space="preserve"> </w:t>
      </w:r>
      <w:r w:rsidR="00203BC6" w:rsidRPr="000B1DC9">
        <w:t>for the journey</w:t>
      </w:r>
      <w:r w:rsidR="00203BC6">
        <w:t xml:space="preserve"> </w:t>
      </w:r>
      <w:r w:rsidR="00203BC6" w:rsidRPr="000B1DC9">
        <w:t>is fear of God and</w:t>
      </w:r>
      <w:r w:rsidR="00203BC6">
        <w:t xml:space="preserve"> </w:t>
      </w:r>
      <w:r w:rsidR="00203BC6" w:rsidRPr="000B1DC9">
        <w:t>my conveyance is my feet</w:t>
      </w:r>
      <w:r w:rsidR="00203BC6">
        <w:t xml:space="preserve"> </w:t>
      </w:r>
      <w:r w:rsidR="00203BC6" w:rsidRPr="000B1DC9">
        <w:t>and my intention is to go</w:t>
      </w:r>
      <w:r w:rsidR="00203BC6">
        <w:t xml:space="preserve"> </w:t>
      </w:r>
      <w:r w:rsidR="00203BC6" w:rsidRPr="000B1DC9">
        <w:t>to my Lord.</w:t>
      </w:r>
      <w:r>
        <w:t>”</w:t>
      </w:r>
    </w:p>
    <w:p w:rsidR="00203BC6" w:rsidRPr="000B1DC9" w:rsidRDefault="00203BC6" w:rsidP="002B43AF">
      <w:r w:rsidRPr="000B1DC9">
        <w:t>If mankind attains such satisfaction, trust in God, courage, fear of God, boldness and fearless</w:t>
      </w:r>
      <w:r w:rsidRPr="000B1DC9">
        <w:softHyphen/>
        <w:t>ness that even if his head is cut, house plundered, birth</w:t>
      </w:r>
      <w:r w:rsidR="002B43AF">
        <w:t xml:space="preserve"> </w:t>
      </w:r>
      <w:r w:rsidRPr="000B1DC9">
        <w:t xml:space="preserve">place quitted, family imprisoned and all is lost he will not swear allegiance to falsehood tad unrighteousness and will fear God only whatever may happen and will not allow the faith to be sold for the world. Hazrat Imam Husain </w:t>
      </w:r>
      <w:r w:rsidR="007F6A9D">
        <w:t>(a.s.)</w:t>
      </w:r>
      <w:r w:rsidRPr="000B1DC9">
        <w:t xml:space="preserve"> having been left alone, did not care for hordes of enemies and offered such a sacrifice that its example is as im</w:t>
      </w:r>
      <w:r w:rsidRPr="000B1DC9">
        <w:softHyphen/>
        <w:t>possible as becoming of Imam Husain</w:t>
      </w:r>
      <w:r w:rsidR="00F56B9C">
        <w:t>’</w:t>
      </w:r>
      <w:r w:rsidRPr="000B1DC9">
        <w:t xml:space="preserve">s </w:t>
      </w:r>
      <w:r w:rsidR="00E24CBE">
        <w:t>(a.s.)</w:t>
      </w:r>
      <w:r w:rsidRPr="000B1DC9">
        <w:t xml:space="preserve"> being</w:t>
      </w:r>
      <w:r>
        <w:t xml:space="preserve"> </w:t>
      </w:r>
      <w:r w:rsidRPr="000B1DC9">
        <w:t>born again</w:t>
      </w:r>
      <w:r>
        <w:t xml:space="preserve"> </w:t>
      </w:r>
      <w:r w:rsidRPr="000B1DC9">
        <w:t>and</w:t>
      </w:r>
      <w:r>
        <w:t xml:space="preserve"> </w:t>
      </w:r>
      <w:r w:rsidRPr="000B1DC9">
        <w:t>re-martyred.</w:t>
      </w:r>
    </w:p>
    <w:p w:rsidR="00203BC6" w:rsidRPr="000B1DC9" w:rsidRDefault="00203BC6" w:rsidP="00203BC6">
      <w:r w:rsidRPr="000B1DC9">
        <w:t>Thus undoubtedly peace and security can be established.</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Default="00C6537D" w:rsidP="00B40A2F">
      <w:pPr>
        <w:pStyle w:val="Heading1"/>
      </w:pPr>
      <w:bookmarkStart w:id="52" w:name="_Toc309292730"/>
      <w:r w:rsidRPr="000B1DC9">
        <w:lastRenderedPageBreak/>
        <w:t>Sixth</w:t>
      </w:r>
      <w:r>
        <w:t xml:space="preserve"> s</w:t>
      </w:r>
      <w:r w:rsidRPr="000B1DC9">
        <w:t>tandard</w:t>
      </w:r>
      <w:r>
        <w:t xml:space="preserve"> o</w:t>
      </w:r>
      <w:r w:rsidRPr="000B1DC9">
        <w:t>f</w:t>
      </w:r>
      <w:r>
        <w:t xml:space="preserve"> p</w:t>
      </w:r>
      <w:r w:rsidRPr="000B1DC9">
        <w:t>eace</w:t>
      </w:r>
      <w:bookmarkEnd w:id="52"/>
    </w:p>
    <w:p w:rsidR="00203BC6" w:rsidRPr="000B1DC9" w:rsidRDefault="00203BC6" w:rsidP="00141AFC">
      <w:pPr>
        <w:pStyle w:val="Heading2"/>
      </w:pPr>
      <w:bookmarkStart w:id="53" w:name="_Toc309292731"/>
      <w:r w:rsidRPr="000B1DC9">
        <w:t>Enforcing of the Islamic Rules</w:t>
      </w:r>
      <w:bookmarkEnd w:id="53"/>
    </w:p>
    <w:p w:rsidR="00203BC6" w:rsidRPr="003B0404" w:rsidRDefault="00203BC6" w:rsidP="00E437B6">
      <w:r w:rsidRPr="000B1DC9">
        <w:t>Accepted that every government makes certain plans to control the individual and national crimes. In varying degre</w:t>
      </w:r>
      <w:r>
        <w:t>e</w:t>
      </w:r>
      <w:r w:rsidRPr="000B1DC9">
        <w:t>s punishments are awarded to different kinds of criminals but generally these have defects as every government has fixed such punishments, of most of the crimes, which are light and easily bearable. Therefore just as the criminals, pra</w:t>
      </w:r>
      <w:r>
        <w:t>c</w:t>
      </w:r>
      <w:r w:rsidRPr="000B1DC9">
        <w:t>ti</w:t>
      </w:r>
      <w:r>
        <w:t>cing crimes, gra</w:t>
      </w:r>
      <w:r w:rsidRPr="003B0404">
        <w:t xml:space="preserve">dually become habituated to commit crimes, so in the </w:t>
      </w:r>
      <w:r w:rsidR="00E437B6">
        <w:t>s</w:t>
      </w:r>
      <w:r w:rsidRPr="003B0404">
        <w:t>ame way they become habituated to bear punishments after having borne them continually. As a result just as a culprit does not feel shame in committing crimes so he does not shrink from bearing the punish</w:t>
      </w:r>
      <w:r w:rsidRPr="003B0404">
        <w:softHyphen/>
        <w:t>ments, rather it becomes an exercising field for him; consequently there remains no importance of the crime in the eyes of the public. Accepted that the noble and civilized personalities still consider even such punishment worse than death but for those who become habituated to crime and punishment these are nothing more than day to day affairs. No crimi</w:t>
      </w:r>
      <w:r w:rsidRPr="003B0404">
        <w:softHyphen/>
        <w:t>nal after getting the punishment becomes a lesson for the humanity. In</w:t>
      </w:r>
      <w:r>
        <w:t xml:space="preserve"> </w:t>
      </w:r>
      <w:r w:rsidRPr="003B0404">
        <w:t>spite of the punishment, the relatives, residents of</w:t>
      </w:r>
      <w:r>
        <w:t xml:space="preserve"> </w:t>
      </w:r>
      <w:r w:rsidRPr="003B0404">
        <w:t>the mohalla and the people of the city have the same feelings and Sentiments for the crime as</w:t>
      </w:r>
      <w:r>
        <w:t xml:space="preserve"> </w:t>
      </w:r>
      <w:r w:rsidRPr="003B0404">
        <w:t>they had before.</w:t>
      </w:r>
    </w:p>
    <w:p w:rsidR="00203BC6" w:rsidRPr="006A2B15" w:rsidRDefault="00203BC6" w:rsidP="0000218C">
      <w:r w:rsidRPr="003B0404">
        <w:t xml:space="preserve">In the British Government, the punishment of a thief was six months rigorous imprisonment. This is such a light and easy punishment that before being convicted he might feel ashamed but after the conviction he becomes a perfect thief. The curtains of shame and modesty are lifted from his eyes and he feels no </w:t>
      </w:r>
      <w:r w:rsidRPr="003B0404">
        <w:lastRenderedPageBreak/>
        <w:t>remorse at all, until the life of a convicted thief passes off in thieving and stealing. The crime be</w:t>
      </w:r>
      <w:r w:rsidRPr="003B0404">
        <w:softHyphen/>
        <w:t>comes the means of livelihood and occupation. An impression is established in his mind that the dishonour of which he was afraid has befallen what more disgrace can befall? and the punishment was also such which he endured. The thie</w:t>
      </w:r>
      <w:r>
        <w:t>f thinks that he was inexperien</w:t>
      </w:r>
      <w:r w:rsidRPr="003B0404">
        <w:t>ced up</w:t>
      </w:r>
      <w:r w:rsidR="00E24CBE">
        <w:t xml:space="preserve"> </w:t>
      </w:r>
      <w:r w:rsidRPr="003B0404">
        <w:t>til</w:t>
      </w:r>
      <w:r w:rsidR="00E24CBE">
        <w:t>l</w:t>
      </w:r>
      <w:r w:rsidRPr="003B0404">
        <w:t xml:space="preserve"> then, therefore he felt some trouble and if he is awarded the same punishment again he</w:t>
      </w:r>
      <w:r>
        <w:t xml:space="preserve"> </w:t>
      </w:r>
      <w:r w:rsidRPr="003B0404">
        <w:t>will</w:t>
      </w:r>
      <w:r>
        <w:t xml:space="preserve"> </w:t>
      </w:r>
      <w:r w:rsidRPr="003B0404">
        <w:t>not</w:t>
      </w:r>
      <w:r>
        <w:t xml:space="preserve"> </w:t>
      </w:r>
      <w:r w:rsidRPr="006A2B15">
        <w:t>feel it</w:t>
      </w:r>
      <w:r>
        <w:t>.</w:t>
      </w:r>
      <w:r w:rsidRPr="006A2B15">
        <w:t xml:space="preserve"> It will also no</w:t>
      </w:r>
      <w:r w:rsidR="00E24CBE">
        <w:t xml:space="preserve">t be felt whether the night was </w:t>
      </w:r>
      <w:r w:rsidRPr="006A2B15">
        <w:t>passed in the prison o</w:t>
      </w:r>
      <w:r w:rsidR="0000218C">
        <w:t>r</w:t>
      </w:r>
      <w:r w:rsidRPr="006A2B15">
        <w:t xml:space="preserve"> in the house.</w:t>
      </w:r>
    </w:p>
    <w:p w:rsidR="00203BC6" w:rsidRPr="006A2B15" w:rsidRDefault="00203BC6" w:rsidP="00FA4E49">
      <w:r w:rsidRPr="006A2B15">
        <w:t>In view of above circumstances the Law courts have been established, police is doing its work, there are prisons in every district, every police station lock-ups, reports are made aga</w:t>
      </w:r>
      <w:r w:rsidR="0000218C">
        <w:t>inst the culprits, cases are fil</w:t>
      </w:r>
      <w:r w:rsidRPr="006A2B15">
        <w:t>ed, decisions are given against the criminals, Punishments are awarded, all is done; even then if the number of criminals during the current year is not more then the previous year, it will also not be less as well in</w:t>
      </w:r>
      <w:r>
        <w:t xml:space="preserve"> </w:t>
      </w:r>
      <w:r w:rsidRPr="006A2B15">
        <w:t>spite of the fact that government remains working for its eradication, the chains of Laws are tightly holding the subjects, new committees are working in the rural areas, in every city and town courts are working, in addition to reve</w:t>
      </w:r>
      <w:r w:rsidRPr="006A2B15">
        <w:softHyphen/>
        <w:t>nue courts, criminal courts are there for such kind of cases; various kinds of Munsif, Judges and session Judges are busy in their works at their places; at the headquarters of the provinces are high courts; or, chief courts; Police does half of the total work; when all these fall short special and honorary magistrates have to be appoin</w:t>
      </w:r>
      <w:r>
        <w:t>t</w:t>
      </w:r>
      <w:r w:rsidRPr="006A2B15">
        <w:t>ed, necessity</w:t>
      </w:r>
      <w:r>
        <w:t xml:space="preserve"> </w:t>
      </w:r>
      <w:r w:rsidRPr="006A2B15">
        <w:t>for</w:t>
      </w:r>
      <w:r>
        <w:t xml:space="preserve"> </w:t>
      </w:r>
      <w:r w:rsidRPr="006A2B15">
        <w:t>the</w:t>
      </w:r>
      <w:r>
        <w:t xml:space="preserve"> </w:t>
      </w:r>
      <w:r w:rsidRPr="006A2B15">
        <w:t>numbers</w:t>
      </w:r>
      <w:r>
        <w:t xml:space="preserve"> </w:t>
      </w:r>
      <w:r w:rsidRPr="006A2B15">
        <w:t>of the Jury and</w:t>
      </w:r>
      <w:r>
        <w:t xml:space="preserve"> </w:t>
      </w:r>
      <w:r w:rsidRPr="006A2B15">
        <w:t xml:space="preserve">Panchayat arises, in tire countries on the border selection of members for Jirga is done, all this is done </w:t>
      </w:r>
      <w:r w:rsidR="00FA4E49">
        <w:t>b</w:t>
      </w:r>
      <w:r w:rsidRPr="006A2B15">
        <w:t>ut there is no difference in the conditions and the list of cri</w:t>
      </w:r>
      <w:r w:rsidRPr="006A2B15">
        <w:softHyphen/>
        <w:t>mes Why so it is onl</w:t>
      </w:r>
      <w:r>
        <w:t>y</w:t>
      </w:r>
      <w:r w:rsidRPr="006A2B15">
        <w:t xml:space="preserve"> due to the fact that the stan</w:t>
      </w:r>
      <w:r w:rsidRPr="006A2B15">
        <w:softHyphen/>
        <w:t>dards fixed for punishment are not sufficient. No punishment is exemplary or deterrent for the culprits or the beholders.</w:t>
      </w:r>
    </w:p>
    <w:p w:rsidR="00203BC6" w:rsidRPr="000F3DAB" w:rsidRDefault="00203BC6" w:rsidP="00BF327B">
      <w:r w:rsidRPr="006A2B15">
        <w:lastRenderedPageBreak/>
        <w:t>Against this there is no</w:t>
      </w:r>
      <w:r w:rsidR="00BF327B">
        <w:t>t</w:t>
      </w:r>
      <w:r w:rsidRPr="006A2B15">
        <w:t xml:space="preserve"> the least concession in the standards and ways of punishments fixed by</w:t>
      </w:r>
      <w:r>
        <w:t xml:space="preserve"> Islam. </w:t>
      </w:r>
      <w:r w:rsidRPr="000F3DAB">
        <w:t>For every kind of criminal such a punishment has been fixed which may he remembered by the guilty throughout his life and the beholders and the hea</w:t>
      </w:r>
      <w:r w:rsidRPr="000F3DAB">
        <w:softHyphen/>
        <w:t>rers can never venture of thinking about it after one incident, nor they can have the courage to com</w:t>
      </w:r>
      <w:r w:rsidRPr="000F3DAB">
        <w:softHyphen/>
        <w:t>mit any crime nor there be any necessity of awa</w:t>
      </w:r>
      <w:r w:rsidRPr="000F3DAB">
        <w:softHyphen/>
        <w:t>rding punishments again and again.</w:t>
      </w:r>
    </w:p>
    <w:p w:rsidR="00203BC6" w:rsidRPr="000F3DAB" w:rsidRDefault="00203BC6" w:rsidP="00FA4E49">
      <w:r w:rsidRPr="000F3DAB">
        <w:t xml:space="preserve">For instance for a thief the order is that his hand be cut; </w:t>
      </w:r>
      <w:r w:rsidR="00FA4E49">
        <w:t>t</w:t>
      </w:r>
      <w:r w:rsidRPr="000F3DAB">
        <w:t>he punishment of another crime is that the culprit be beheaded. The punishment of other crime is that half body of the gui</w:t>
      </w:r>
      <w:r>
        <w:t>l</w:t>
      </w:r>
      <w:r w:rsidRPr="000F3DAB">
        <w:t xml:space="preserve">ty </w:t>
      </w:r>
      <w:r w:rsidR="00BF327B" w:rsidRPr="000F3DAB">
        <w:t>is</w:t>
      </w:r>
      <w:r w:rsidRPr="000F3DAB">
        <w:t xml:space="preserve"> buried in the earth and arrows and stones be hurled at him till he is dead. The punishment of another crime is that one hund</w:t>
      </w:r>
      <w:r w:rsidRPr="000F3DAB">
        <w:softHyphen/>
        <w:t>red whips be given on him.</w:t>
      </w:r>
    </w:p>
    <w:p w:rsidR="00203BC6" w:rsidRPr="000F3DAB" w:rsidRDefault="00203BC6" w:rsidP="00FA4E49">
      <w:r w:rsidRPr="000F3DAB">
        <w:t>In the city where the hand of a thief is cut; who can dare in future in that city to commit theft and a thief can never forget h</w:t>
      </w:r>
      <w:r>
        <w:t>i</w:t>
      </w:r>
      <w:r w:rsidR="00FA4E49">
        <w:t>s</w:t>
      </w:r>
      <w:r>
        <w:t xml:space="preserve"> crime and the punishment till</w:t>
      </w:r>
      <w:r w:rsidRPr="000F3DAB">
        <w:t xml:space="preserve"> his death. He will become a statue of admoni</w:t>
      </w:r>
      <w:r w:rsidRPr="000F3DAB">
        <w:softHyphen/>
        <w:t>tion for the citizens, when such a gravity of the crime and its punishment is created in the hearts, no feeling can ever breed in them for theft. Gradually the name and sign of theft cannot remain in the city. Same is t</w:t>
      </w:r>
      <w:r>
        <w:t>he case with every crime and its</w:t>
      </w:r>
      <w:r w:rsidRPr="000F3DAB">
        <w:t xml:space="preserve"> punishment.</w:t>
      </w:r>
    </w:p>
    <w:p w:rsidR="00203BC6" w:rsidRPr="00317715" w:rsidRDefault="00203BC6" w:rsidP="00203BC6">
      <w:r w:rsidRPr="000F3DAB">
        <w:t>Probably this is the reason that those purely Isla</w:t>
      </w:r>
      <w:r w:rsidRPr="000F3DAB">
        <w:softHyphen/>
        <w:t>mic countries, where there has been Islamic rule at any time and punishments have been given there according to the Islamic principles, there is no trace of theft at those places even today. Such trust worthiness it found in those countries, that one is as</w:t>
      </w:r>
      <w:r w:rsidRPr="000F3DAB">
        <w:softHyphen/>
        <w:t>tonished to see it.</w:t>
      </w:r>
      <w:r>
        <w:t xml:space="preserve"> </w:t>
      </w:r>
      <w:r w:rsidRPr="000F3DAB">
        <w:t>They themselves</w:t>
      </w:r>
      <w:r>
        <w:t xml:space="preserve"> </w:t>
      </w:r>
      <w:r w:rsidRPr="000F3DAB">
        <w:t>on finding the</w:t>
      </w:r>
      <w:r>
        <w:t xml:space="preserve"> </w:t>
      </w:r>
      <w:r w:rsidRPr="00317715">
        <w:t>fallen or lost property of a stranger return to its owner. The</w:t>
      </w:r>
      <w:r>
        <w:t xml:space="preserve"> </w:t>
      </w:r>
      <w:r w:rsidRPr="00317715">
        <w:t>young</w:t>
      </w:r>
      <w:r>
        <w:t xml:space="preserve"> </w:t>
      </w:r>
      <w:r w:rsidRPr="00317715">
        <w:t>start</w:t>
      </w:r>
      <w:r>
        <w:t xml:space="preserve"> </w:t>
      </w:r>
      <w:r w:rsidRPr="00317715">
        <w:t>of those</w:t>
      </w:r>
      <w:r>
        <w:t xml:space="preserve"> </w:t>
      </w:r>
      <w:r w:rsidRPr="00317715">
        <w:t>places do acts which the old men of other countries cannot do.</w:t>
      </w:r>
    </w:p>
    <w:p w:rsidR="00203BC6" w:rsidRPr="00317715" w:rsidRDefault="00203BC6" w:rsidP="00203BC6">
      <w:r w:rsidRPr="00317715">
        <w:t>In our country known shop keepers hardly give on loan any comm</w:t>
      </w:r>
      <w:r w:rsidR="00FA4E49">
        <w:t>odity to any</w:t>
      </w:r>
      <w:r w:rsidRPr="00317715">
        <w:t xml:space="preserve">one, and if they lead then they fear if the price of </w:t>
      </w:r>
      <w:r w:rsidRPr="00317715">
        <w:lastRenderedPageBreak/>
        <w:t xml:space="preserve">the thing will be received or not. But in Islamic countries the shop keepers </w:t>
      </w:r>
      <w:r>
        <w:t>g</w:t>
      </w:r>
      <w:r w:rsidRPr="00317715">
        <w:t xml:space="preserve">ive everything on loan without any fear, even to a stranger who is a resident of another country. They do not even think a Muslim can take any commodity for which he will not pay. Therefore the purchaser seeing there sincerity and frankness of hearts feels shy and tries to pay the duel first of all. This is the effect of those rules and punishment which remained in force for centuries there. It is possible that the use of the punishments may have been wrong at </w:t>
      </w:r>
      <w:r w:rsidR="00BF327B" w:rsidRPr="00317715">
        <w:t>times;</w:t>
      </w:r>
      <w:r w:rsidRPr="00317715">
        <w:t xml:space="preserve"> even then </w:t>
      </w:r>
      <w:r w:rsidR="00B80C1A">
        <w:t>everyone</w:t>
      </w:r>
      <w:r w:rsidRPr="00317715">
        <w:t xml:space="preserve"> at least understands that this is the punishment of </w:t>
      </w:r>
      <w:r>
        <w:t>t</w:t>
      </w:r>
      <w:r w:rsidRPr="00317715">
        <w:t>hat kind of crime.</w:t>
      </w:r>
    </w:p>
    <w:p w:rsidR="00203BC6" w:rsidRPr="00317715" w:rsidRDefault="00203BC6" w:rsidP="00FA4E49">
      <w:r w:rsidRPr="00317715">
        <w:t xml:space="preserve">Therefore in the unique book of Islam, </w:t>
      </w:r>
      <w:r w:rsidR="00F56B9C">
        <w:t>“</w:t>
      </w:r>
      <w:r w:rsidRPr="00317715">
        <w:t>the Holy Quran</w:t>
      </w:r>
      <w:r w:rsidR="00F56B9C">
        <w:t>”</w:t>
      </w:r>
      <w:r w:rsidRPr="00317715">
        <w:t xml:space="preserve"> it has been stressed emphatically that the guilty should he punished severely and not the least favour should be shown in awarding the punishment; and the punishment should be of the </w:t>
      </w:r>
      <w:r w:rsidR="00FA4E49">
        <w:t>s</w:t>
      </w:r>
      <w:r w:rsidRPr="00317715">
        <w:t xml:space="preserve">ame intensity as the crime; as </w:t>
      </w:r>
      <w:r w:rsidR="00FA4E49">
        <w:t>Almighty Allah</w:t>
      </w:r>
      <w:r w:rsidRPr="00317715">
        <w:t xml:space="preserve"> says:</w:t>
      </w:r>
    </w:p>
    <w:p w:rsidR="00203BC6" w:rsidRPr="00317715" w:rsidRDefault="00203BC6" w:rsidP="0014695F">
      <w:pPr>
        <w:pStyle w:val="ayat"/>
      </w:pPr>
      <w:r w:rsidRPr="00317715">
        <w:t>And for</w:t>
      </w:r>
      <w:r>
        <w:t xml:space="preserve"> </w:t>
      </w:r>
      <w:r w:rsidRPr="00317715">
        <w:t>you</w:t>
      </w:r>
      <w:r>
        <w:t xml:space="preserve"> </w:t>
      </w:r>
      <w:r w:rsidRPr="00317715">
        <w:t>there</w:t>
      </w:r>
      <w:r>
        <w:t xml:space="preserve"> </w:t>
      </w:r>
      <w:r w:rsidRPr="00317715">
        <w:t>it</w:t>
      </w:r>
      <w:r>
        <w:t xml:space="preserve"> </w:t>
      </w:r>
      <w:r w:rsidRPr="00317715">
        <w:t>(security of)</w:t>
      </w:r>
      <w:r>
        <w:t xml:space="preserve"> </w:t>
      </w:r>
      <w:r w:rsidRPr="00317715">
        <w:t>life</w:t>
      </w:r>
      <w:r>
        <w:t xml:space="preserve"> </w:t>
      </w:r>
      <w:r w:rsidRPr="00317715">
        <w:t>in</w:t>
      </w:r>
      <w:r>
        <w:t xml:space="preserve"> </w:t>
      </w:r>
      <w:r w:rsidRPr="00317715">
        <w:t>(the</w:t>
      </w:r>
      <w:r>
        <w:t xml:space="preserve"> </w:t>
      </w:r>
      <w:r w:rsidRPr="00317715">
        <w:t>law of)</w:t>
      </w:r>
      <w:r>
        <w:t xml:space="preserve"> </w:t>
      </w:r>
      <w:r w:rsidRPr="00317715">
        <w:t>Retaliation</w:t>
      </w:r>
      <w:r w:rsidR="00FA4E49">
        <w:t>,</w:t>
      </w:r>
      <w:r>
        <w:t xml:space="preserve"> </w:t>
      </w:r>
      <w:r w:rsidR="00A41D90">
        <w:t xml:space="preserve">O </w:t>
      </w:r>
      <w:r w:rsidRPr="00317715">
        <w:t>you</w:t>
      </w:r>
      <w:r>
        <w:t xml:space="preserve"> </w:t>
      </w:r>
      <w:r w:rsidRPr="00317715">
        <w:t>men</w:t>
      </w:r>
      <w:r>
        <w:t xml:space="preserve"> of understanding</w:t>
      </w:r>
      <w:r w:rsidRPr="00DF5C57">
        <w:rPr>
          <w:rStyle w:val="FootnoteReference"/>
        </w:rPr>
        <w:footnoteReference w:id="89"/>
      </w:r>
    </w:p>
    <w:p w:rsidR="00203BC6" w:rsidRPr="00317715" w:rsidRDefault="00203BC6" w:rsidP="00203BC6">
      <w:r>
        <w:t>He says in the other verse:</w:t>
      </w:r>
    </w:p>
    <w:p w:rsidR="00203BC6" w:rsidRPr="00336932" w:rsidRDefault="00A41D90" w:rsidP="00FA4E49">
      <w:pPr>
        <w:pStyle w:val="ayat"/>
      </w:pPr>
      <w:r>
        <w:t xml:space="preserve">O </w:t>
      </w:r>
      <w:r w:rsidR="00203BC6" w:rsidRPr="00317715">
        <w:t>you who believe</w:t>
      </w:r>
      <w:r w:rsidR="00203BC6">
        <w:t xml:space="preserve">: </w:t>
      </w:r>
      <w:r w:rsidR="00203BC6" w:rsidRPr="00317715">
        <w:t>Retaliation is prescribed f</w:t>
      </w:r>
      <w:r w:rsidR="00FA4E49">
        <w:t>o</w:t>
      </w:r>
      <w:r w:rsidR="00203BC6" w:rsidRPr="00317715">
        <w:t>r you in the matter of the (unlawfully) murdered, the</w:t>
      </w:r>
      <w:r w:rsidR="00203BC6">
        <w:t xml:space="preserve"> </w:t>
      </w:r>
      <w:r w:rsidR="00203BC6" w:rsidRPr="00336932">
        <w:t>freeman for t</w:t>
      </w:r>
      <w:r w:rsidR="00203BC6">
        <w:t xml:space="preserve">he freeman, the bondman for the </w:t>
      </w:r>
      <w:r w:rsidR="00203BC6" w:rsidRPr="00336932">
        <w:t>bondman, the woman for the woman.</w:t>
      </w:r>
      <w:r w:rsidR="00203BC6" w:rsidRPr="00DF5C57">
        <w:rPr>
          <w:rStyle w:val="FootnoteReference"/>
        </w:rPr>
        <w:footnoteReference w:id="90"/>
      </w:r>
    </w:p>
    <w:p w:rsidR="00203BC6" w:rsidRPr="00336932" w:rsidRDefault="00203BC6" w:rsidP="00203BC6">
      <w:r w:rsidRPr="00336932">
        <w:t xml:space="preserve">Says </w:t>
      </w:r>
      <w:r w:rsidR="00FA4E49">
        <w:t xml:space="preserve">Almighty </w:t>
      </w:r>
      <w:r w:rsidR="00C51DE9">
        <w:t>Allah</w:t>
      </w:r>
      <w:r w:rsidRPr="00336932">
        <w:t xml:space="preserve"> in the third verse;</w:t>
      </w:r>
    </w:p>
    <w:p w:rsidR="00203BC6" w:rsidRPr="00336932" w:rsidRDefault="00203BC6" w:rsidP="0014695F">
      <w:pPr>
        <w:pStyle w:val="ayat"/>
      </w:pPr>
      <w:r w:rsidRPr="00336932">
        <w:t xml:space="preserve">And we prescribed for </w:t>
      </w:r>
      <w:r>
        <w:t xml:space="preserve">them (therein) that life is for </w:t>
      </w:r>
      <w:r w:rsidRPr="00336932">
        <w:t>life</w:t>
      </w:r>
      <w:r>
        <w:t xml:space="preserve">, and eye for eye, and nose for nose, and ear </w:t>
      </w:r>
      <w:r w:rsidRPr="00336932">
        <w:t>for ear, and tooth for</w:t>
      </w:r>
      <w:r>
        <w:t xml:space="preserve"> t</w:t>
      </w:r>
      <w:r w:rsidR="00E24CBE">
        <w:t>o</w:t>
      </w:r>
      <w:r>
        <w:t xml:space="preserve">oth, and for wounds (there </w:t>
      </w:r>
      <w:r w:rsidRPr="00336932">
        <w:t>shall be a) reprisal.</w:t>
      </w:r>
      <w:r w:rsidRPr="00DF5C57">
        <w:rPr>
          <w:rStyle w:val="FootnoteReference"/>
        </w:rPr>
        <w:footnoteReference w:id="91"/>
      </w:r>
    </w:p>
    <w:p w:rsidR="00203BC6" w:rsidRDefault="00C6537D" w:rsidP="00C6537D">
      <w:r w:rsidRPr="00336932">
        <w:lastRenderedPageBreak/>
        <w:t xml:space="preserve">Says </w:t>
      </w:r>
      <w:r w:rsidR="00FA4E49">
        <w:t xml:space="preserve">Almighty </w:t>
      </w:r>
      <w:r>
        <w:t>Allah</w:t>
      </w:r>
      <w:r w:rsidRPr="00336932">
        <w:t xml:space="preserve"> for thieves</w:t>
      </w:r>
      <w:r w:rsidR="00F43626">
        <w:t>:</w:t>
      </w:r>
    </w:p>
    <w:p w:rsidR="00203BC6" w:rsidRPr="00336932" w:rsidRDefault="00FA4E49" w:rsidP="00FA4E49">
      <w:pPr>
        <w:pStyle w:val="ayat"/>
      </w:pPr>
      <w:r w:rsidRPr="00FA4E49">
        <w:t>And (as for) the man who steals and the woman who steals, cut off their hands as a punishment for what they have earned, an exemplary punishment from Allah; and Allah is Mighty, Wise</w:t>
      </w:r>
      <w:r>
        <w:rPr>
          <w:rStyle w:val="aya"/>
          <w:rFonts w:ascii="Trebuchet MS" w:hAnsi="Trebuchet MS"/>
          <w:sz w:val="20"/>
          <w:szCs w:val="20"/>
        </w:rPr>
        <w:t>.</w:t>
      </w:r>
      <w:r w:rsidR="00203BC6" w:rsidRPr="00DF5C57">
        <w:rPr>
          <w:rStyle w:val="FootnoteReference"/>
        </w:rPr>
        <w:footnoteReference w:id="92"/>
      </w:r>
    </w:p>
    <w:p w:rsidR="00203BC6" w:rsidRPr="00336932" w:rsidRDefault="00203BC6" w:rsidP="00FA4E49">
      <w:r w:rsidRPr="00336932">
        <w:t xml:space="preserve">For </w:t>
      </w:r>
      <w:r w:rsidR="00C6537D">
        <w:t>t</w:t>
      </w:r>
      <w:r w:rsidRPr="00336932">
        <w:t xml:space="preserve">he Creators </w:t>
      </w:r>
      <w:r w:rsidR="00C6537D">
        <w:t>o</w:t>
      </w:r>
      <w:r w:rsidRPr="00336932">
        <w:t xml:space="preserve">f </w:t>
      </w:r>
      <w:r w:rsidR="00C6537D">
        <w:t>d</w:t>
      </w:r>
      <w:r w:rsidRPr="00336932">
        <w:t>isturbance</w:t>
      </w:r>
      <w:r w:rsidR="00E40C01">
        <w:t>,</w:t>
      </w:r>
      <w:r w:rsidR="00FA4E49">
        <w:t xml:space="preserve"> Almighty Allah </w:t>
      </w:r>
      <w:r w:rsidR="00C6537D" w:rsidRPr="00336932">
        <w:t>says:</w:t>
      </w:r>
    </w:p>
    <w:p w:rsidR="00203BC6" w:rsidRPr="00336932" w:rsidRDefault="00FA4E49" w:rsidP="0014695F">
      <w:pPr>
        <w:pStyle w:val="ayat"/>
      </w:pPr>
      <w:r w:rsidRPr="00FA4E49">
        <w:t>The punishment of those who wage war against Allah and His apostle and strive to make mischief in the land is only this, that they should be murdered or crucified or their hands and their feet should be cut off on opposite sides or they should be imprisoned; this shall be as a disgrace for them in this world, and in the hereafter they shall have a grievous chastisement,</w:t>
      </w:r>
      <w:r w:rsidR="00203BC6" w:rsidRPr="00FA4E49">
        <w:t>.</w:t>
      </w:r>
      <w:r w:rsidR="00203BC6" w:rsidRPr="00DF5C57">
        <w:rPr>
          <w:rStyle w:val="FootnoteReference"/>
        </w:rPr>
        <w:footnoteReference w:id="93"/>
      </w:r>
    </w:p>
    <w:p w:rsidR="00203BC6" w:rsidRDefault="00FA4E49" w:rsidP="0014695F">
      <w:pPr>
        <w:pStyle w:val="ayat"/>
      </w:pPr>
      <w:r w:rsidRPr="00FA4E49">
        <w:t>As for) the fornicatress and the fornicator, flog each of them, (giving) a hundred stripes, and let not pity for them detain you in the matter of obedience to Allah, if you believe in Allah and the last day, and let a party of believers witness their chastisement</w:t>
      </w:r>
      <w:r>
        <w:rPr>
          <w:rStyle w:val="aya"/>
          <w:rFonts w:ascii="Trebuchet MS" w:hAnsi="Trebuchet MS"/>
          <w:sz w:val="20"/>
          <w:szCs w:val="20"/>
        </w:rPr>
        <w:t>.</w:t>
      </w:r>
      <w:r w:rsidR="00203BC6" w:rsidRPr="00336932">
        <w:t>.</w:t>
      </w:r>
      <w:r w:rsidR="00203BC6" w:rsidRPr="00DF5C57">
        <w:rPr>
          <w:rStyle w:val="FootnoteReference"/>
        </w:rPr>
        <w:footnoteReference w:id="94"/>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vAlign w:val="center"/>
          <w:titlePg/>
          <w:docGrid w:linePitch="360"/>
        </w:sectPr>
      </w:pPr>
    </w:p>
    <w:p w:rsidR="00203BC6" w:rsidRPr="00821BA6" w:rsidRDefault="00C6537D" w:rsidP="00B40A2F">
      <w:pPr>
        <w:pStyle w:val="Heading1"/>
      </w:pPr>
      <w:bookmarkStart w:id="54" w:name="_Toc309292732"/>
      <w:r w:rsidRPr="00821BA6">
        <w:lastRenderedPageBreak/>
        <w:t>Seventh</w:t>
      </w:r>
      <w:r>
        <w:t xml:space="preserve"> </w:t>
      </w:r>
      <w:r w:rsidRPr="00821BA6">
        <w:t>standard</w:t>
      </w:r>
      <w:r>
        <w:t xml:space="preserve"> </w:t>
      </w:r>
      <w:r w:rsidRPr="00821BA6">
        <w:t>of</w:t>
      </w:r>
      <w:r>
        <w:t xml:space="preserve"> </w:t>
      </w:r>
      <w:r w:rsidRPr="00821BA6">
        <w:t>peace</w:t>
      </w:r>
      <w:bookmarkEnd w:id="54"/>
    </w:p>
    <w:p w:rsidR="00203BC6" w:rsidRPr="00821BA6" w:rsidRDefault="00203BC6" w:rsidP="00141AFC">
      <w:pPr>
        <w:pStyle w:val="Heading2"/>
      </w:pPr>
      <w:bookmarkStart w:id="55" w:name="_Toc309292733"/>
      <w:r w:rsidRPr="00821BA6">
        <w:t>Sympathy</w:t>
      </w:r>
      <w:r>
        <w:t xml:space="preserve"> </w:t>
      </w:r>
      <w:r w:rsidRPr="00821BA6">
        <w:t>for</w:t>
      </w:r>
      <w:r>
        <w:t xml:space="preserve"> </w:t>
      </w:r>
      <w:r w:rsidRPr="00821BA6">
        <w:t>the</w:t>
      </w:r>
      <w:r>
        <w:t xml:space="preserve"> </w:t>
      </w:r>
      <w:r w:rsidRPr="00821BA6">
        <w:t>oppressed</w:t>
      </w:r>
      <w:r>
        <w:t xml:space="preserve"> </w:t>
      </w:r>
      <w:r w:rsidRPr="00821BA6">
        <w:t>and hate</w:t>
      </w:r>
      <w:r>
        <w:t xml:space="preserve"> </w:t>
      </w:r>
      <w:r w:rsidRPr="00821BA6">
        <w:t>for</w:t>
      </w:r>
      <w:r>
        <w:t xml:space="preserve"> </w:t>
      </w:r>
      <w:r w:rsidRPr="00821BA6">
        <w:t>the oppressors.</w:t>
      </w:r>
      <w:bookmarkEnd w:id="55"/>
    </w:p>
    <w:p w:rsidR="00203BC6" w:rsidRPr="00821BA6" w:rsidRDefault="00365922" w:rsidP="00365922">
      <w:r>
        <w:t>Daily i</w:t>
      </w:r>
      <w:r w:rsidR="00203BC6" w:rsidRPr="00821BA6">
        <w:t>n the world lacs of oppressions are committed. Certain oppressions are felt and heart is also grieved. As demanded by nature companion for the oppressed is born In the heart and there is hate for the oppressors; but we have got so much entangled in our personal desires and became prey to our passions tha</w:t>
      </w:r>
      <w:r w:rsidR="00203BC6">
        <w:t>t</w:t>
      </w:r>
      <w:r w:rsidR="00203BC6" w:rsidRPr="00821BA6">
        <w:t xml:space="preserve"> in spite of being affected by a cer</w:t>
      </w:r>
      <w:r w:rsidR="00203BC6" w:rsidRPr="00821BA6">
        <w:softHyphen/>
        <w:t>tain serious a</w:t>
      </w:r>
      <w:r w:rsidR="00203BC6">
        <w:t>n</w:t>
      </w:r>
      <w:r w:rsidR="00203BC6" w:rsidRPr="00821BA6">
        <w:t>d painful incident, we forget it after the passing of a few days as if nothing had happened. in fact we do not forget it but our selfish motives, social involvements, our altitude of actions, circum</w:t>
      </w:r>
      <w:r w:rsidR="00203BC6" w:rsidRPr="00821BA6">
        <w:softHyphen/>
        <w:t xml:space="preserve">stances and customs of our elders force us to forget it. The reason for this is that in our hearts there is no such appreciation and consideration for the orders of Islam as it in for influential persons. We are not as much afraid of </w:t>
      </w:r>
      <w:r w:rsidR="000F43DC">
        <w:t>Almighty Allah</w:t>
      </w:r>
      <w:r w:rsidR="00203BC6" w:rsidRPr="00821BA6">
        <w:t xml:space="preserve"> a</w:t>
      </w:r>
      <w:r>
        <w:t>s</w:t>
      </w:r>
      <w:r w:rsidR="00203BC6" w:rsidRPr="00821BA6">
        <w:t xml:space="preserve"> we fear the powerful a</w:t>
      </w:r>
      <w:r w:rsidR="00203BC6">
        <w:t>n</w:t>
      </w:r>
      <w:r w:rsidR="00203BC6" w:rsidRPr="00821BA6">
        <w:t>d string persons of the world.</w:t>
      </w:r>
    </w:p>
    <w:p w:rsidR="00203BC6" w:rsidRPr="00821BA6" w:rsidRDefault="00C6537D" w:rsidP="00141AFC">
      <w:pPr>
        <w:pStyle w:val="Heading2"/>
      </w:pPr>
      <w:bookmarkStart w:id="56" w:name="_Toc309292734"/>
      <w:r w:rsidRPr="00821BA6">
        <w:t>Worldly</w:t>
      </w:r>
      <w:r>
        <w:t xml:space="preserve"> s</w:t>
      </w:r>
      <w:r w:rsidRPr="00821BA6">
        <w:t>tandard</w:t>
      </w:r>
      <w:r>
        <w:t xml:space="preserve"> o</w:t>
      </w:r>
      <w:r w:rsidRPr="00821BA6">
        <w:t>f</w:t>
      </w:r>
      <w:r>
        <w:t xml:space="preserve"> g</w:t>
      </w:r>
      <w:r w:rsidRPr="00821BA6">
        <w:t>reatness</w:t>
      </w:r>
      <w:bookmarkEnd w:id="56"/>
    </w:p>
    <w:p w:rsidR="00203BC6" w:rsidRPr="00821BA6" w:rsidRDefault="00203BC6" w:rsidP="00E40C01">
      <w:r w:rsidRPr="00821BA6">
        <w:t>Our hearts accept the one at great who ha</w:t>
      </w:r>
      <w:r w:rsidR="00E40C01">
        <w:t>s</w:t>
      </w:r>
      <w:r w:rsidRPr="00821BA6">
        <w:t xml:space="preserve"> been made great by the government or who has been acknowledged great due to hi</w:t>
      </w:r>
      <w:r>
        <w:t>s</w:t>
      </w:r>
      <w:r w:rsidRPr="00821BA6">
        <w:t xml:space="preserve"> wealth, knowledge and art or who is very dangerous.</w:t>
      </w:r>
    </w:p>
    <w:p w:rsidR="00203BC6" w:rsidRPr="00ED3114" w:rsidRDefault="00203BC6" w:rsidP="00365922">
      <w:r w:rsidRPr="00821BA6">
        <w:t xml:space="preserve">Those who are accepted great </w:t>
      </w:r>
      <w:r w:rsidR="008951DD">
        <w:t>–</w:t>
      </w:r>
      <w:r w:rsidRPr="00821BA6">
        <w:t xml:space="preserve"> legally</w:t>
      </w:r>
      <w:r w:rsidR="008951DD">
        <w:t xml:space="preserve"> </w:t>
      </w:r>
      <w:r w:rsidRPr="00821BA6">
        <w:t>or illegally, their evils are considered to be virtues, t</w:t>
      </w:r>
      <w:r>
        <w:t>he</w:t>
      </w:r>
      <w:r w:rsidRPr="00821BA6">
        <w:t>ir faults appear accomplishments. Though they may tyranni</w:t>
      </w:r>
      <w:r>
        <w:t>s</w:t>
      </w:r>
      <w:r w:rsidR="00365922">
        <w:t>e as they please, harass any</w:t>
      </w:r>
      <w:r w:rsidRPr="00821BA6">
        <w:t>one, molest people and do injustice, yet we cons</w:t>
      </w:r>
      <w:r>
        <w:t xml:space="preserve">ider all this as lawful and even </w:t>
      </w:r>
      <w:r w:rsidRPr="00ED3114">
        <w:t xml:space="preserve">after seeing all this we still remain their supporters. After </w:t>
      </w:r>
      <w:r w:rsidRPr="00ED3114">
        <w:lastRenderedPageBreak/>
        <w:t xml:space="preserve">witnessing the tyranny of an oppressor we do not consider him as a tyrant but rather consider more than </w:t>
      </w:r>
      <w:r w:rsidR="00365922">
        <w:t>anything</w:t>
      </w:r>
      <w:r w:rsidRPr="00ED3114">
        <w:t xml:space="preserve"> that the person is our relative, kin</w:t>
      </w:r>
      <w:r w:rsidRPr="00ED3114">
        <w:softHyphen/>
        <w:t>sman or friend or a great man or our necessities depend on him. We are prepared to kill the person with whom we have no connection or who is a man of email means, if he commits the same act of oppression we do not allow him to breathe. If it be in our power we march an army against him and deprive him of his life</w:t>
      </w:r>
      <w:r w:rsidR="00BF327B">
        <w:t>.</w:t>
      </w:r>
      <w:r w:rsidRPr="00ED3114">
        <w:t xml:space="preserve"> The crime may have been committed by Tom himself but we wi</w:t>
      </w:r>
      <w:r w:rsidR="00365922">
        <w:t>ll</w:t>
      </w:r>
      <w:r w:rsidRPr="00ED3114">
        <w:t xml:space="preserve"> try to cut to bits th</w:t>
      </w:r>
      <w:r>
        <w:t>e</w:t>
      </w:r>
      <w:r w:rsidRPr="00ED3114">
        <w:t xml:space="preserve"> whole of his family. As if according to our conception, the standard manner of respect or </w:t>
      </w:r>
      <w:r w:rsidR="00BF327B" w:rsidRPr="00ED3114">
        <w:t>disg</w:t>
      </w:r>
      <w:r w:rsidR="00BF327B" w:rsidRPr="00ED3114">
        <w:softHyphen/>
        <w:t>race</w:t>
      </w:r>
      <w:r w:rsidRPr="00ED3114">
        <w:t xml:space="preserve"> is not the morality or immorality but whether he belongs to our fold or an opponent, or a small or a big man.</w:t>
      </w:r>
    </w:p>
    <w:p w:rsidR="00203BC6" w:rsidRPr="00ED3114" w:rsidRDefault="00203BC6" w:rsidP="00203BC6">
      <w:r w:rsidRPr="00ED3114">
        <w:t>Our own man or a great man may</w:t>
      </w:r>
      <w:r>
        <w:t xml:space="preserve"> </w:t>
      </w:r>
      <w:r w:rsidRPr="00ED3114">
        <w:t>commit the</w:t>
      </w:r>
      <w:r>
        <w:t xml:space="preserve"> </w:t>
      </w:r>
      <w:r w:rsidRPr="00ED3114">
        <w:t>greatest oppressions but we re</w:t>
      </w:r>
      <w:r>
        <w:t>s</w:t>
      </w:r>
      <w:r w:rsidRPr="00ED3114">
        <w:t>pec</w:t>
      </w:r>
      <w:r>
        <w:t>t</w:t>
      </w:r>
      <w:r w:rsidRPr="00ED3114">
        <w:t xml:space="preserve"> him as before. A</w:t>
      </w:r>
      <w:r>
        <w:t xml:space="preserve"> </w:t>
      </w:r>
      <w:r w:rsidRPr="00ED3114">
        <w:t>stranger or a man</w:t>
      </w:r>
      <w:r>
        <w:t xml:space="preserve"> </w:t>
      </w:r>
      <w:r w:rsidRPr="00ED3114">
        <w:t>of low means may become very</w:t>
      </w:r>
      <w:r>
        <w:t xml:space="preserve"> </w:t>
      </w:r>
      <w:r w:rsidRPr="00ED3114">
        <w:t>well mention</w:t>
      </w:r>
      <w:r>
        <w:t>e</w:t>
      </w:r>
      <w:r w:rsidRPr="00ED3114">
        <w:t xml:space="preserve">d and practical but we consider </w:t>
      </w:r>
      <w:r>
        <w:t>h</w:t>
      </w:r>
      <w:r w:rsidRPr="00ED3114">
        <w:t>im</w:t>
      </w:r>
      <w:r>
        <w:t xml:space="preserve"> </w:t>
      </w:r>
      <w:r w:rsidRPr="00ED3114">
        <w:t>mean as before.</w:t>
      </w:r>
    </w:p>
    <w:p w:rsidR="00203BC6" w:rsidRDefault="00203BC6" w:rsidP="00423EDA">
      <w:r w:rsidRPr="00ED3114">
        <w:t>This is the reason</w:t>
      </w:r>
      <w:r>
        <w:t xml:space="preserve"> </w:t>
      </w:r>
      <w:r w:rsidRPr="00ED3114">
        <w:t>why</w:t>
      </w:r>
      <w:r>
        <w:t xml:space="preserve"> </w:t>
      </w:r>
      <w:r w:rsidRPr="00ED3114">
        <w:t>a tyrant does</w:t>
      </w:r>
      <w:r>
        <w:t xml:space="preserve"> </w:t>
      </w:r>
      <w:r w:rsidRPr="00ED3114">
        <w:t>not feel</w:t>
      </w:r>
      <w:r>
        <w:t xml:space="preserve"> </w:t>
      </w:r>
      <w:r w:rsidRPr="00ED3114">
        <w:t>that</w:t>
      </w:r>
      <w:r>
        <w:t xml:space="preserve"> </w:t>
      </w:r>
      <w:r w:rsidRPr="00ED3114">
        <w:t>he has committed any offence.</w:t>
      </w:r>
      <w:r>
        <w:t xml:space="preserve"> </w:t>
      </w:r>
      <w:r w:rsidRPr="00ED3114">
        <w:t>His respect and</w:t>
      </w:r>
      <w:r>
        <w:t xml:space="preserve"> </w:t>
      </w:r>
      <w:r w:rsidRPr="00ED3114">
        <w:t>honour, and</w:t>
      </w:r>
      <w:r>
        <w:t xml:space="preserve"> </w:t>
      </w:r>
      <w:r w:rsidRPr="00ED3114">
        <w:t>love</w:t>
      </w:r>
      <w:r>
        <w:t xml:space="preserve"> </w:t>
      </w:r>
      <w:r w:rsidRPr="00ED3114">
        <w:t>and sympathies</w:t>
      </w:r>
      <w:r>
        <w:t xml:space="preserve"> </w:t>
      </w:r>
      <w:r w:rsidRPr="00ED3114">
        <w:t>of the people</w:t>
      </w:r>
      <w:r>
        <w:t xml:space="preserve"> </w:t>
      </w:r>
      <w:r w:rsidRPr="00ED3114">
        <w:t>for him still exist like before.</w:t>
      </w:r>
      <w:r>
        <w:t xml:space="preserve"> </w:t>
      </w:r>
      <w:r w:rsidRPr="00ED3114">
        <w:t>In the same way the</w:t>
      </w:r>
      <w:r>
        <w:t xml:space="preserve"> </w:t>
      </w:r>
      <w:r w:rsidRPr="00ED3114">
        <w:t xml:space="preserve">oppressed and the virtuous </w:t>
      </w:r>
      <w:r w:rsidR="00F53CA6">
        <w:t>cannot</w:t>
      </w:r>
      <w:r>
        <w:t xml:space="preserve"> </w:t>
      </w:r>
      <w:r w:rsidRPr="00ED3114">
        <w:t>feel that he ha</w:t>
      </w:r>
      <w:r w:rsidR="00423EDA">
        <w:t>d</w:t>
      </w:r>
      <w:r>
        <w:t xml:space="preserve"> </w:t>
      </w:r>
      <w:r w:rsidRPr="00ED3114">
        <w:t>actually</w:t>
      </w:r>
      <w:r>
        <w:t xml:space="preserve"> </w:t>
      </w:r>
      <w:r w:rsidRPr="00ED3114">
        <w:t>done</w:t>
      </w:r>
      <w:r>
        <w:t xml:space="preserve"> </w:t>
      </w:r>
      <w:r w:rsidRPr="00ED3114">
        <w:t>any</w:t>
      </w:r>
      <w:r>
        <w:t xml:space="preserve"> </w:t>
      </w:r>
      <w:r w:rsidRPr="00ED3114">
        <w:t>good</w:t>
      </w:r>
      <w:r>
        <w:t xml:space="preserve"> </w:t>
      </w:r>
      <w:r w:rsidRPr="00ED3114">
        <w:t>work,</w:t>
      </w:r>
      <w:r>
        <w:t xml:space="preserve"> </w:t>
      </w:r>
      <w:r w:rsidRPr="00ED3114">
        <w:t>because often doing</w:t>
      </w:r>
      <w:r>
        <w:t xml:space="preserve"> </w:t>
      </w:r>
      <w:r w:rsidRPr="00ED3114">
        <w:t>even the best work there is no enhancement in</w:t>
      </w:r>
      <w:r>
        <w:t xml:space="preserve"> </w:t>
      </w:r>
      <w:r w:rsidRPr="00ED3114">
        <w:t>his</w:t>
      </w:r>
      <w:r>
        <w:t xml:space="preserve"> </w:t>
      </w:r>
      <w:r w:rsidRPr="00ED3114">
        <w:t>honour in the</w:t>
      </w:r>
      <w:r>
        <w:t xml:space="preserve"> </w:t>
      </w:r>
      <w:r w:rsidRPr="00ED3114">
        <w:t xml:space="preserve">views of believers in </w:t>
      </w:r>
      <w:r w:rsidR="000F43DC">
        <w:t>Almighty Allah</w:t>
      </w:r>
      <w:r w:rsidRPr="00ED3114">
        <w:t xml:space="preserve"> nor sympathies of worthy persons are with him.</w:t>
      </w:r>
    </w:p>
    <w:p w:rsidR="00203BC6" w:rsidRPr="00963365" w:rsidRDefault="00203BC6" w:rsidP="00423EDA">
      <w:r w:rsidRPr="00963365">
        <w:t xml:space="preserve">It </w:t>
      </w:r>
      <w:r>
        <w:t>i</w:t>
      </w:r>
      <w:r w:rsidRPr="00963365">
        <w:t>s the reason that the culprits</w:t>
      </w:r>
      <w:r>
        <w:t xml:space="preserve"> </w:t>
      </w:r>
      <w:r w:rsidRPr="00963365">
        <w:t>do not</w:t>
      </w:r>
      <w:r>
        <w:t xml:space="preserve"> </w:t>
      </w:r>
      <w:r w:rsidRPr="00963365">
        <w:t>even feel that</w:t>
      </w:r>
      <w:r>
        <w:t xml:space="preserve"> </w:t>
      </w:r>
      <w:r w:rsidRPr="00963365">
        <w:t>they</w:t>
      </w:r>
      <w:r>
        <w:t xml:space="preserve"> </w:t>
      </w:r>
      <w:r w:rsidRPr="00963365">
        <w:t>are</w:t>
      </w:r>
      <w:r>
        <w:t xml:space="preserve"> </w:t>
      </w:r>
      <w:r w:rsidRPr="00963365">
        <w:t>bad.</w:t>
      </w:r>
      <w:r>
        <w:t xml:space="preserve"> </w:t>
      </w:r>
      <w:r w:rsidRPr="00963365">
        <w:t>The urge for good work which is born in</w:t>
      </w:r>
      <w:r>
        <w:t xml:space="preserve"> </w:t>
      </w:r>
      <w:r w:rsidRPr="00963365">
        <w:t>the hearts</w:t>
      </w:r>
      <w:r>
        <w:t xml:space="preserve"> </w:t>
      </w:r>
      <w:r w:rsidRPr="00963365">
        <w:t>of the men of good c</w:t>
      </w:r>
      <w:r>
        <w:t>h</w:t>
      </w:r>
      <w:r w:rsidR="00423EDA">
        <w:t>aracter can</w:t>
      </w:r>
      <w:r w:rsidRPr="00963365">
        <w:t>not</w:t>
      </w:r>
      <w:r>
        <w:t xml:space="preserve"> </w:t>
      </w:r>
      <w:r w:rsidRPr="00963365">
        <w:t>remain because in the field of justice they find that ther</w:t>
      </w:r>
      <w:r w:rsidR="00BF327B">
        <w:t>e</w:t>
      </w:r>
      <w:r w:rsidRPr="00963365">
        <w:t xml:space="preserve"> is no value of the</w:t>
      </w:r>
      <w:r>
        <w:t xml:space="preserve"> </w:t>
      </w:r>
      <w:r w:rsidRPr="00963365">
        <w:t>jewels which they had considered</w:t>
      </w:r>
      <w:r>
        <w:t xml:space="preserve"> </w:t>
      </w:r>
      <w:r w:rsidRPr="00963365">
        <w:t>to</w:t>
      </w:r>
      <w:r>
        <w:t xml:space="preserve"> </w:t>
      </w:r>
      <w:r w:rsidRPr="00963365">
        <w:t>be</w:t>
      </w:r>
      <w:r>
        <w:t xml:space="preserve"> </w:t>
      </w:r>
      <w:r w:rsidRPr="00963365">
        <w:t>priceless.</w:t>
      </w:r>
      <w:r>
        <w:t xml:space="preserve"> </w:t>
      </w:r>
      <w:r w:rsidRPr="00963365">
        <w:t>The reward</w:t>
      </w:r>
      <w:r>
        <w:t xml:space="preserve"> </w:t>
      </w:r>
      <w:r w:rsidRPr="00963365">
        <w:t>and</w:t>
      </w:r>
      <w:r>
        <w:t xml:space="preserve"> </w:t>
      </w:r>
      <w:r w:rsidRPr="00963365">
        <w:t xml:space="preserve">punishment after life </w:t>
      </w:r>
      <w:r w:rsidR="00423EDA">
        <w:t>(</w:t>
      </w:r>
      <w:r w:rsidRPr="00963365">
        <w:t>hereafter</w:t>
      </w:r>
      <w:r w:rsidR="00423EDA">
        <w:t>)</w:t>
      </w:r>
      <w:r w:rsidRPr="00963365">
        <w:t xml:space="preserve"> is in the hand of</w:t>
      </w:r>
      <w:r>
        <w:t xml:space="preserve"> </w:t>
      </w:r>
      <w:r w:rsidR="000F43DC">
        <w:t>Almighty Allah</w:t>
      </w:r>
      <w:r w:rsidRPr="00963365">
        <w:t xml:space="preserve"> alone and</w:t>
      </w:r>
      <w:r>
        <w:t xml:space="preserve"> </w:t>
      </w:r>
      <w:r w:rsidRPr="00963365">
        <w:t>will much</w:t>
      </w:r>
      <w:r>
        <w:t xml:space="preserve"> </w:t>
      </w:r>
      <w:r w:rsidRPr="00963365">
        <w:t>he</w:t>
      </w:r>
      <w:r>
        <w:t xml:space="preserve"> </w:t>
      </w:r>
      <w:r w:rsidRPr="00963365">
        <w:t>given,</w:t>
      </w:r>
      <w:r>
        <w:t xml:space="preserve"> </w:t>
      </w:r>
      <w:r w:rsidRPr="00963365">
        <w:t>b</w:t>
      </w:r>
      <w:r w:rsidR="00423EDA">
        <w:t>u</w:t>
      </w:r>
      <w:r w:rsidRPr="00963365">
        <w:t>t</w:t>
      </w:r>
      <w:r>
        <w:t xml:space="preserve"> </w:t>
      </w:r>
      <w:r w:rsidRPr="00963365">
        <w:t>the</w:t>
      </w:r>
      <w:r>
        <w:t xml:space="preserve"> </w:t>
      </w:r>
      <w:r w:rsidRPr="00963365">
        <w:t>exigency of the</w:t>
      </w:r>
      <w:r>
        <w:t xml:space="preserve"> </w:t>
      </w:r>
      <w:r w:rsidRPr="00963365">
        <w:t>nature</w:t>
      </w:r>
      <w:r>
        <w:t xml:space="preserve"> </w:t>
      </w:r>
      <w:r w:rsidRPr="00963365">
        <w:t>is that every person surely</w:t>
      </w:r>
      <w:r>
        <w:t xml:space="preserve"> </w:t>
      </w:r>
      <w:r w:rsidRPr="00963365">
        <w:t>wants</w:t>
      </w:r>
      <w:r>
        <w:t xml:space="preserve"> </w:t>
      </w:r>
      <w:r w:rsidRPr="00963365">
        <w:t>that</w:t>
      </w:r>
      <w:r>
        <w:t xml:space="preserve"> </w:t>
      </w:r>
      <w:r w:rsidRPr="00963365">
        <w:t>if he does</w:t>
      </w:r>
      <w:r>
        <w:t xml:space="preserve"> </w:t>
      </w:r>
      <w:r w:rsidRPr="00963365">
        <w:t>good, the</w:t>
      </w:r>
      <w:r>
        <w:t xml:space="preserve"> </w:t>
      </w:r>
      <w:r w:rsidRPr="00963365">
        <w:t>virtue</w:t>
      </w:r>
      <w:r>
        <w:t xml:space="preserve"> </w:t>
      </w:r>
      <w:r w:rsidRPr="00963365">
        <w:t>be</w:t>
      </w:r>
      <w:r>
        <w:t xml:space="preserve"> </w:t>
      </w:r>
      <w:r w:rsidRPr="00963365">
        <w:t>appreciated,</w:t>
      </w:r>
      <w:r>
        <w:t xml:space="preserve"> </w:t>
      </w:r>
      <w:r w:rsidRPr="00963365">
        <w:t>or at least</w:t>
      </w:r>
      <w:r>
        <w:t xml:space="preserve"> </w:t>
      </w:r>
      <w:r w:rsidRPr="00963365">
        <w:t xml:space="preserve">his goodness </w:t>
      </w:r>
      <w:r w:rsidR="00423EDA">
        <w:t>i</w:t>
      </w:r>
      <w:r w:rsidRPr="00963365">
        <w:t xml:space="preserve">s </w:t>
      </w:r>
      <w:r w:rsidRPr="00963365">
        <w:lastRenderedPageBreak/>
        <w:t>acknowledged and accepted or at least the return of his virtue</w:t>
      </w:r>
      <w:r>
        <w:t xml:space="preserve"> </w:t>
      </w:r>
      <w:r w:rsidRPr="00963365">
        <w:t>not</w:t>
      </w:r>
      <w:r>
        <w:t xml:space="preserve"> </w:t>
      </w:r>
      <w:r w:rsidRPr="00963365">
        <w:t>be</w:t>
      </w:r>
      <w:r>
        <w:t xml:space="preserve"> </w:t>
      </w:r>
      <w:r w:rsidRPr="00963365">
        <w:t>returned</w:t>
      </w:r>
      <w:r>
        <w:t xml:space="preserve"> </w:t>
      </w:r>
      <w:r w:rsidRPr="00963365">
        <w:t>in</w:t>
      </w:r>
      <w:r>
        <w:t xml:space="preserve"> </w:t>
      </w:r>
      <w:r w:rsidRPr="00963365">
        <w:t>terms of torture</w:t>
      </w:r>
      <w:r>
        <w:t xml:space="preserve"> </w:t>
      </w:r>
      <w:r w:rsidRPr="00963365">
        <w:t>or</w:t>
      </w:r>
      <w:r>
        <w:t xml:space="preserve"> </w:t>
      </w:r>
      <w:r w:rsidRPr="00963365">
        <w:t xml:space="preserve">evil He </w:t>
      </w:r>
      <w:r>
        <w:t>s</w:t>
      </w:r>
      <w:r w:rsidRPr="00963365">
        <w:t>urely wants that if th</w:t>
      </w:r>
      <w:r>
        <w:t xml:space="preserve">e </w:t>
      </w:r>
      <w:r w:rsidRPr="00963365">
        <w:t>tyrant</w:t>
      </w:r>
      <w:r>
        <w:t xml:space="preserve"> </w:t>
      </w:r>
      <w:r w:rsidRPr="00963365">
        <w:t>is</w:t>
      </w:r>
      <w:r>
        <w:t xml:space="preserve"> </w:t>
      </w:r>
      <w:r w:rsidRPr="00963365">
        <w:t>not</w:t>
      </w:r>
      <w:r>
        <w:t xml:space="preserve"> </w:t>
      </w:r>
      <w:r w:rsidRPr="00963365">
        <w:t>punished, he should</w:t>
      </w:r>
      <w:r>
        <w:t xml:space="preserve"> </w:t>
      </w:r>
      <w:r w:rsidRPr="00963365">
        <w:t>at least not be honoured and encouraged because if such an attitude</w:t>
      </w:r>
      <w:r>
        <w:t xml:space="preserve"> </w:t>
      </w:r>
      <w:r w:rsidRPr="00963365">
        <w:t xml:space="preserve">of actions is shown by the believers in </w:t>
      </w:r>
      <w:r w:rsidR="000F43DC">
        <w:t>Almighty Allah</w:t>
      </w:r>
      <w:r w:rsidRPr="00963365">
        <w:t xml:space="preserve"> from</w:t>
      </w:r>
      <w:r>
        <w:t xml:space="preserve"> </w:t>
      </w:r>
      <w:r w:rsidRPr="00963365">
        <w:t>whom justice is</w:t>
      </w:r>
      <w:r>
        <w:t xml:space="preserve"> </w:t>
      </w:r>
      <w:r w:rsidRPr="00963365">
        <w:t>expected,</w:t>
      </w:r>
      <w:r>
        <w:t xml:space="preserve"> </w:t>
      </w:r>
      <w:r w:rsidRPr="00963365">
        <w:t>the</w:t>
      </w:r>
      <w:r>
        <w:t xml:space="preserve"> </w:t>
      </w:r>
      <w:r w:rsidRPr="00963365">
        <w:t>heart</w:t>
      </w:r>
      <w:r>
        <w:t xml:space="preserve"> </w:t>
      </w:r>
      <w:r w:rsidRPr="00963365">
        <w:t>of the</w:t>
      </w:r>
      <w:r>
        <w:t xml:space="preserve"> </w:t>
      </w:r>
      <w:r w:rsidRPr="00963365">
        <w:t>oppressed</w:t>
      </w:r>
      <w:r>
        <w:t xml:space="preserve"> </w:t>
      </w:r>
      <w:r w:rsidRPr="00963365">
        <w:t>will</w:t>
      </w:r>
      <w:r>
        <w:t xml:space="preserve"> </w:t>
      </w:r>
      <w:r w:rsidRPr="00963365">
        <w:t>be hurt, the urge for good action is injured, the</w:t>
      </w:r>
      <w:r>
        <w:t xml:space="preserve"> </w:t>
      </w:r>
      <w:r w:rsidRPr="00963365">
        <w:t>courage</w:t>
      </w:r>
      <w:r>
        <w:t xml:space="preserve"> </w:t>
      </w:r>
      <w:r w:rsidRPr="00963365">
        <w:t>fails</w:t>
      </w:r>
      <w:r>
        <w:t xml:space="preserve"> </w:t>
      </w:r>
      <w:r w:rsidRPr="00963365">
        <w:t>and</w:t>
      </w:r>
      <w:r>
        <w:t xml:space="preserve"> </w:t>
      </w:r>
      <w:r w:rsidRPr="00963365">
        <w:t>the determination and stability</w:t>
      </w:r>
      <w:r>
        <w:t xml:space="preserve"> </w:t>
      </w:r>
      <w:r w:rsidRPr="00963365">
        <w:t>are</w:t>
      </w:r>
      <w:r>
        <w:t xml:space="preserve"> </w:t>
      </w:r>
      <w:r w:rsidRPr="00963365">
        <w:t>shaken.</w:t>
      </w:r>
      <w:r>
        <w:t xml:space="preserve"> </w:t>
      </w:r>
      <w:r w:rsidRPr="00963365">
        <w:t>If</w:t>
      </w:r>
      <w:r>
        <w:t xml:space="preserve"> </w:t>
      </w:r>
      <w:r w:rsidRPr="00963365">
        <w:t>the world</w:t>
      </w:r>
      <w:r>
        <w:t xml:space="preserve"> </w:t>
      </w:r>
      <w:r w:rsidRPr="00963365">
        <w:t>act according to the standard of honour, insult, encouragement, disgrace and</w:t>
      </w:r>
      <w:r>
        <w:t xml:space="preserve"> </w:t>
      </w:r>
      <w:r w:rsidRPr="00963365">
        <w:t>degradation</w:t>
      </w:r>
      <w:r>
        <w:t xml:space="preserve"> </w:t>
      </w:r>
      <w:r w:rsidRPr="00963365">
        <w:t>which</w:t>
      </w:r>
      <w:r>
        <w:t xml:space="preserve"> </w:t>
      </w:r>
      <w:r w:rsidRPr="00963365">
        <w:t xml:space="preserve">Islam </w:t>
      </w:r>
      <w:r>
        <w:t>h</w:t>
      </w:r>
      <w:r w:rsidRPr="00963365">
        <w:t>as presente</w:t>
      </w:r>
      <w:r w:rsidR="00423EDA">
        <w:t>d</w:t>
      </w:r>
      <w:r w:rsidRPr="00963365">
        <w:t>, the cause of every trouble can be effaced.</w:t>
      </w:r>
    </w:p>
    <w:p w:rsidR="00203BC6" w:rsidRPr="00963365" w:rsidRDefault="00C6537D" w:rsidP="00141AFC">
      <w:pPr>
        <w:pStyle w:val="Heading2"/>
      </w:pPr>
      <w:bookmarkStart w:id="57" w:name="_Toc309292735"/>
      <w:r w:rsidRPr="00963365">
        <w:t>Quranic</w:t>
      </w:r>
      <w:r>
        <w:t xml:space="preserve"> </w:t>
      </w:r>
      <w:r w:rsidRPr="00963365">
        <w:t>standard</w:t>
      </w:r>
      <w:r>
        <w:t xml:space="preserve"> </w:t>
      </w:r>
      <w:r w:rsidRPr="00963365">
        <w:t>of</w:t>
      </w:r>
      <w:r>
        <w:t xml:space="preserve"> greatness</w:t>
      </w:r>
      <w:bookmarkEnd w:id="57"/>
    </w:p>
    <w:p w:rsidR="00203BC6" w:rsidRPr="00963365" w:rsidRDefault="00423EDA" w:rsidP="00203BC6">
      <w:r>
        <w:t>Almighty Allah</w:t>
      </w:r>
      <w:r w:rsidR="00203BC6" w:rsidRPr="00963365">
        <w:t xml:space="preserve"> Says in the Holy Quran</w:t>
      </w:r>
      <w:r>
        <w:t>:</w:t>
      </w:r>
    </w:p>
    <w:p w:rsidR="00203BC6" w:rsidRDefault="00203BC6" w:rsidP="0014695F">
      <w:pPr>
        <w:pStyle w:val="ayat"/>
      </w:pPr>
      <w:r>
        <w:t>Verily the most honoured of you with God is the one of you who guards (himself) the most (against evil).</w:t>
      </w:r>
      <w:r w:rsidRPr="00DF5C57">
        <w:rPr>
          <w:rStyle w:val="FootnoteReference"/>
        </w:rPr>
        <w:footnoteReference w:id="95"/>
      </w:r>
    </w:p>
    <w:p w:rsidR="00203BC6" w:rsidRPr="000F5B9D" w:rsidRDefault="00203BC6" w:rsidP="00BF327B">
      <w:r>
        <w:t xml:space="preserve">It is a fact that as long as the oppressors are shown sympathy and respect and the oppressed are not helped and given justice, tyranny cannot come </w:t>
      </w:r>
      <w:r w:rsidRPr="000F5B9D">
        <w:t xml:space="preserve">to an end, and as long as the oppression does not become extinct peace cannot be established in the world. </w:t>
      </w:r>
      <w:r w:rsidR="000F43DC">
        <w:t>Almighty Allah</w:t>
      </w:r>
      <w:r w:rsidRPr="000F5B9D">
        <w:t xml:space="preserve"> ha</w:t>
      </w:r>
      <w:r w:rsidR="00BF327B">
        <w:t>s</w:t>
      </w:r>
      <w:r w:rsidRPr="000F5B9D">
        <w:t xml:space="preserve"> presented the fact in the Holy Quran in different words.</w:t>
      </w:r>
    </w:p>
    <w:p w:rsidR="00203BC6" w:rsidRDefault="00423EDA" w:rsidP="00C6537D">
      <w:r>
        <w:t>Almighty Allah</w:t>
      </w:r>
      <w:r w:rsidR="00C6537D">
        <w:t xml:space="preserve"> says in a verse of </w:t>
      </w:r>
      <w:r>
        <w:t xml:space="preserve">Holy </w:t>
      </w:r>
      <w:r w:rsidR="00C6537D">
        <w:t>Quran</w:t>
      </w:r>
      <w:r w:rsidR="00BF327B">
        <w:t>:</w:t>
      </w:r>
    </w:p>
    <w:p w:rsidR="00203BC6" w:rsidRPr="000F5B9D" w:rsidRDefault="00203BC6" w:rsidP="0014695F">
      <w:pPr>
        <w:pStyle w:val="ayat"/>
      </w:pPr>
      <w:r w:rsidRPr="000F5B9D">
        <w:t>And God loves not the unjust.</w:t>
      </w:r>
      <w:r w:rsidRPr="00DF5C57">
        <w:rPr>
          <w:rStyle w:val="FootnoteReference"/>
        </w:rPr>
        <w:footnoteReference w:id="96"/>
      </w:r>
    </w:p>
    <w:p w:rsidR="00203BC6" w:rsidRPr="000F5B9D" w:rsidRDefault="00423EDA" w:rsidP="00203BC6">
      <w:r>
        <w:t>Almighty Allah</w:t>
      </w:r>
      <w:r w:rsidR="00C6537D" w:rsidRPr="000F5B9D">
        <w:t xml:space="preserve"> says in the second verse</w:t>
      </w:r>
      <w:r w:rsidR="00BF327B">
        <w:t>:</w:t>
      </w:r>
    </w:p>
    <w:p w:rsidR="00203BC6" w:rsidRDefault="00203BC6" w:rsidP="0014695F">
      <w:pPr>
        <w:pStyle w:val="ayat"/>
      </w:pPr>
      <w:r w:rsidRPr="000F5B9D">
        <w:t>Verily the curse of God is on the unjust.</w:t>
      </w:r>
      <w:r w:rsidRPr="00DF5C57">
        <w:rPr>
          <w:rStyle w:val="FootnoteReference"/>
        </w:rPr>
        <w:footnoteReference w:id="97"/>
      </w:r>
    </w:p>
    <w:p w:rsidR="00BF327B" w:rsidRDefault="00203BC6" w:rsidP="00423EDA">
      <w:r w:rsidRPr="000F5B9D">
        <w:t>Sympathis</w:t>
      </w:r>
      <w:r>
        <w:t xml:space="preserve">ing with the oppressed </w:t>
      </w:r>
      <w:r w:rsidR="00423EDA">
        <w:t>Almighty Allah</w:t>
      </w:r>
      <w:r>
        <w:t xml:space="preserve"> says</w:t>
      </w:r>
      <w:r w:rsidR="00BF327B">
        <w:t>:</w:t>
      </w:r>
    </w:p>
    <w:p w:rsidR="00203BC6" w:rsidRPr="000F5B9D" w:rsidRDefault="00203BC6" w:rsidP="0014695F">
      <w:pPr>
        <w:pStyle w:val="ayat"/>
      </w:pPr>
      <w:r>
        <w:t xml:space="preserve"> </w:t>
      </w:r>
      <w:r w:rsidRPr="000F5B9D">
        <w:t>And</w:t>
      </w:r>
      <w:r>
        <w:t xml:space="preserve"> </w:t>
      </w:r>
      <w:r w:rsidRPr="000F5B9D">
        <w:t>whosoever</w:t>
      </w:r>
      <w:r>
        <w:t xml:space="preserve"> </w:t>
      </w:r>
      <w:r w:rsidRPr="000F5B9D">
        <w:t>defends himself (in</w:t>
      </w:r>
      <w:r>
        <w:t xml:space="preserve"> avenging) </w:t>
      </w:r>
      <w:r w:rsidRPr="000F5B9D">
        <w:t>after being oppressed,</w:t>
      </w:r>
      <w:r>
        <w:t xml:space="preserve"> then against these there is no </w:t>
      </w:r>
      <w:r w:rsidRPr="000F5B9D">
        <w:t xml:space="preserve">way (to </w:t>
      </w:r>
      <w:r w:rsidRPr="000F5B9D">
        <w:lastRenderedPageBreak/>
        <w:t>blame).</w:t>
      </w:r>
      <w:r w:rsidRPr="00DF5C57">
        <w:rPr>
          <w:rStyle w:val="FootnoteReference"/>
        </w:rPr>
        <w:footnoteReference w:id="98"/>
      </w:r>
    </w:p>
    <w:p w:rsidR="00203BC6" w:rsidRPr="000F5B9D" w:rsidRDefault="00203BC6" w:rsidP="00C6537D">
      <w:r w:rsidRPr="000F5B9D">
        <w:t>Moreover the limit to the retaliation of oppres</w:t>
      </w:r>
      <w:r w:rsidRPr="000F5B9D">
        <w:softHyphen/>
        <w:t>sion has been set for the oppressed rather the oppres</w:t>
      </w:r>
      <w:r w:rsidRPr="000F5B9D">
        <w:softHyphen/>
        <w:t>sed have been provided an opportunity to the following extents as under:</w:t>
      </w:r>
    </w:p>
    <w:p w:rsidR="00203BC6" w:rsidRPr="000F5B9D" w:rsidRDefault="00423EDA" w:rsidP="00423EDA">
      <w:pPr>
        <w:pStyle w:val="ayat"/>
      </w:pPr>
      <w:r w:rsidRPr="00423EDA">
        <w:t>Permission (to fight) is given to those upon whom war is made because they are oppressed, and most surely Allah is well able to assist them;</w:t>
      </w:r>
      <w:r w:rsidRPr="00DF5C57">
        <w:rPr>
          <w:rStyle w:val="FootnoteReference"/>
        </w:rPr>
        <w:t xml:space="preserve"> </w:t>
      </w:r>
      <w:r w:rsidR="00203BC6" w:rsidRPr="00DF5C57">
        <w:rPr>
          <w:rStyle w:val="FootnoteReference"/>
        </w:rPr>
        <w:footnoteReference w:id="99"/>
      </w:r>
    </w:p>
    <w:p w:rsidR="00203BC6" w:rsidRPr="000F5B9D" w:rsidRDefault="00203BC6" w:rsidP="0014695F">
      <w:pPr>
        <w:pStyle w:val="ayat"/>
      </w:pPr>
      <w:r w:rsidRPr="000F5B9D">
        <w:t>And the recompense for an evil</w:t>
      </w:r>
      <w:r>
        <w:t xml:space="preserve"> shall be an ill-</w:t>
      </w:r>
      <w:r w:rsidRPr="000F5B9D">
        <w:t>return like unto it.</w:t>
      </w:r>
      <w:r w:rsidRPr="00DF5C57">
        <w:rPr>
          <w:rStyle w:val="FootnoteReference"/>
        </w:rPr>
        <w:footnoteReference w:id="100"/>
      </w:r>
    </w:p>
    <w:p w:rsidR="00203BC6" w:rsidRPr="000F5B9D" w:rsidRDefault="00203BC6" w:rsidP="00203BC6">
      <w:r w:rsidRPr="000F5B9D">
        <w:t xml:space="preserve">When the oppressed has also the right to avenge and take revenge of the oppression from the tyrant, why then verbal complaint. For this </w:t>
      </w:r>
      <w:r w:rsidR="00423EDA">
        <w:t>Almighty Allah</w:t>
      </w:r>
      <w:r w:rsidRPr="000F5B9D">
        <w:t xml:space="preserve"> says as follows</w:t>
      </w:r>
      <w:r w:rsidR="00F43626">
        <w:t>:</w:t>
      </w:r>
    </w:p>
    <w:p w:rsidR="00203BC6" w:rsidRPr="000F5B9D" w:rsidRDefault="008F3E65" w:rsidP="008F3E65">
      <w:pPr>
        <w:pStyle w:val="ayat"/>
      </w:pPr>
      <w:r w:rsidRPr="008F3E65">
        <w:t>Allah does not love the public utterance of hurtful speech unless (it be) by one to whom injustice has been done; and Allah is Hearing, Knowing.</w:t>
      </w:r>
      <w:r w:rsidR="00203BC6" w:rsidRPr="00DF5C57">
        <w:rPr>
          <w:rStyle w:val="FootnoteReference"/>
        </w:rPr>
        <w:footnoteReference w:id="101"/>
      </w:r>
    </w:p>
    <w:p w:rsidR="00203BC6" w:rsidRDefault="00203BC6" w:rsidP="00D67C14">
      <w:r w:rsidRPr="000F5B9D">
        <w:t xml:space="preserve">After the sad demise of the Prophet Mohammad </w:t>
      </w:r>
      <w:r w:rsidR="00CB4FD8">
        <w:t>(s.a.w.a.)</w:t>
      </w:r>
      <w:r w:rsidRPr="000F5B9D">
        <w:t xml:space="preserve">, Imam Husain </w:t>
      </w:r>
      <w:r w:rsidR="007F6A9D">
        <w:t>(a.s.)</w:t>
      </w:r>
      <w:r w:rsidRPr="000F5B9D">
        <w:t xml:space="preserve"> was cons</w:t>
      </w:r>
      <w:r w:rsidRPr="000F5B9D">
        <w:softHyphen/>
        <w:t>tantly observing t</w:t>
      </w:r>
      <w:r>
        <w:t>h</w:t>
      </w:r>
      <w:r w:rsidRPr="000F5B9D">
        <w:t>at in spite of the obligatory order of the Holy Quran, indifference was being practised on the oppressed and their sighs and Cries were i</w:t>
      </w:r>
      <w:r w:rsidR="00D67C14">
        <w:t>n</w:t>
      </w:r>
      <w:r w:rsidRPr="000F5B9D">
        <w:t xml:space="preserve"> the air and there was sway of tyranny and that those who claimed</w:t>
      </w:r>
      <w:r>
        <w:t xml:space="preserve"> </w:t>
      </w:r>
      <w:r w:rsidRPr="000F5B9D">
        <w:t>to</w:t>
      </w:r>
      <w:r>
        <w:t xml:space="preserve"> </w:t>
      </w:r>
      <w:r w:rsidRPr="000F5B9D">
        <w:t xml:space="preserve">be the believers in </w:t>
      </w:r>
      <w:r w:rsidR="00D67C14">
        <w:t>God</w:t>
      </w:r>
      <w:r w:rsidRPr="000F5B9D">
        <w:t xml:space="preserve"> were helper</w:t>
      </w:r>
      <w:r>
        <w:t xml:space="preserve"> and protectors of the oppressors, and tyrants were being encouraged day and night and the truth and honesty were being sold in exchange for falsehood and lies. As the list of the oppressed becomes extensive, the cruelty of heart and practice of injustice increases and tyranny goes up. Today in the world of Islam no one is found who may even enquire as to what all this is and why.</w:t>
      </w:r>
    </w:p>
    <w:p w:rsidR="00203BC6" w:rsidRPr="00254257" w:rsidRDefault="00203BC6" w:rsidP="00BF327B">
      <w:r>
        <w:lastRenderedPageBreak/>
        <w:t xml:space="preserve">Hazrat Imam Husain </w:t>
      </w:r>
      <w:r w:rsidR="007F6A9D">
        <w:t>(a.s.)</w:t>
      </w:r>
      <w:r>
        <w:t xml:space="preserve"> has therefore taken such an extreme action against oppression that most courageous men cannot even imagine of it. He has not allowed any possible point of oppression to escape his view and has put the big mountain of oppression on his shoulders in order that howsoever a hard hearted and careless a man be, he will be forced to accept and acknowledge and show sympathy at this incident. The Muslims and non-Muslims, known and the strangers, friends and foes, all, had to admit that Imam Husain </w:t>
      </w:r>
      <w:r w:rsidR="007F6A9D">
        <w:t>(a.s.)</w:t>
      </w:r>
      <w:r>
        <w:t xml:space="preserve"> was really oppressed and Yazeed was a tyrant. This is the result of this great and illustrious sacrifice that even today it is considered as the biggest crime to show sympathy for Yazeed and to sympathise with Imam Husain </w:t>
      </w:r>
      <w:r w:rsidR="007F6A9D">
        <w:t>(a.s.)</w:t>
      </w:r>
      <w:r>
        <w:t xml:space="preserve"> is considered humanity, reward and divine worship. The aim of Imam Husain </w:t>
      </w:r>
      <w:r w:rsidR="007F6A9D">
        <w:t>(a.s.)</w:t>
      </w:r>
      <w:r>
        <w:t xml:space="preserve"> was the same as that of the Holy Quran i.e. to do such a deed that the world be forced to love the oppressed and to hate the </w:t>
      </w:r>
      <w:r w:rsidR="00BF327B">
        <w:t>t</w:t>
      </w:r>
      <w:r>
        <w:t xml:space="preserve">yrant, and rather consider this as his honour. Thanks </w:t>
      </w:r>
      <w:r w:rsidR="00423EDA">
        <w:t>Almighty Allah</w:t>
      </w:r>
      <w:r>
        <w:t xml:space="preserve"> that today the oppressed is identified with Husain and the tyrant is the Synonym of Yazeed. Before this oppression and oppressed were merely two words and to understand and compare them </w:t>
      </w:r>
      <w:r w:rsidRPr="00254257">
        <w:t xml:space="preserve">reasoning was necessary, but Imam Husain </w:t>
      </w:r>
      <w:r w:rsidR="007F6A9D">
        <w:t>(a.s.)</w:t>
      </w:r>
      <w:r w:rsidRPr="00254257">
        <w:t xml:space="preserve"> made these wo</w:t>
      </w:r>
      <w:r w:rsidR="00D67C14">
        <w:t>rds personified, so that if any</w:t>
      </w:r>
      <w:r w:rsidRPr="00254257">
        <w:t xml:space="preserve">one wished to see oppression, he should set Yazeed and his hordes and if one desired to recognise an oppressed should see </w:t>
      </w:r>
      <w:r w:rsidR="00D67C14">
        <w:t xml:space="preserve">Imam </w:t>
      </w:r>
      <w:r w:rsidRPr="00254257">
        <w:t>Hu</w:t>
      </w:r>
      <w:r>
        <w:t>s</w:t>
      </w:r>
      <w:r w:rsidRPr="00254257">
        <w:t xml:space="preserve">ain </w:t>
      </w:r>
      <w:r w:rsidR="007F6A9D">
        <w:t>(a.s.)</w:t>
      </w:r>
      <w:r w:rsidRPr="00254257">
        <w:t xml:space="preserve"> and his faithful followers.</w:t>
      </w:r>
    </w:p>
    <w:p w:rsidR="00203BC6" w:rsidRPr="00254257" w:rsidRDefault="00203BC6" w:rsidP="002A3356">
      <w:r w:rsidRPr="00254257">
        <w:t>Even today if the world commits to me</w:t>
      </w:r>
      <w:r>
        <w:t>m</w:t>
      </w:r>
      <w:r w:rsidRPr="00254257">
        <w:t>ory the les</w:t>
      </w:r>
      <w:r>
        <w:t>s</w:t>
      </w:r>
      <w:r w:rsidRPr="00254257">
        <w:t>on given at Karbala to love the oppressed and hate the tyrant, to show disgust for the oppressor and sympathy for the oppressed, accept the tyrant as mean and late and the oppressed as honourable, the tyrants wil</w:t>
      </w:r>
      <w:r w:rsidR="002A3356">
        <w:t>l</w:t>
      </w:r>
      <w:r w:rsidRPr="00254257">
        <w:t xml:space="preserve"> realize that they will not be respected and there will be no sympathy f</w:t>
      </w:r>
      <w:r>
        <w:t>o</w:t>
      </w:r>
      <w:r w:rsidRPr="00254257">
        <w:t xml:space="preserve">r them but they will be insulted and disgraced and will be punished at they deserve, and their personality will not be able to frighten any heart full of justice; and the oppressed will </w:t>
      </w:r>
      <w:r w:rsidRPr="00254257">
        <w:lastRenderedPageBreak/>
        <w:t>understand that at least the sympathies of belie</w:t>
      </w:r>
      <w:r w:rsidRPr="00254257">
        <w:softHyphen/>
        <w:t xml:space="preserve">vers in </w:t>
      </w:r>
      <w:r w:rsidR="00423EDA">
        <w:t>Almighty Allah</w:t>
      </w:r>
      <w:r w:rsidRPr="00254257">
        <w:t xml:space="preserve"> are with them and that their grievances will surely be redressed and that they are respectful because they are oppressed a</w:t>
      </w:r>
      <w:r w:rsidR="00D67C14">
        <w:t>n</w:t>
      </w:r>
      <w:r w:rsidRPr="00254257">
        <w:t xml:space="preserve">d that revenge will be taken from their enemies, if these two conditions are kept in view peace and security will reign </w:t>
      </w:r>
      <w:r w:rsidR="002A3356">
        <w:t xml:space="preserve">supreme </w:t>
      </w:r>
      <w:r w:rsidRPr="00254257">
        <w:t>in the whole world.</w:t>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Pr="00254257" w:rsidRDefault="004676F3" w:rsidP="00B40A2F">
      <w:pPr>
        <w:pStyle w:val="Heading1"/>
      </w:pPr>
      <w:bookmarkStart w:id="58" w:name="_Toc309292736"/>
      <w:r w:rsidRPr="00254257">
        <w:lastRenderedPageBreak/>
        <w:t>Eighth</w:t>
      </w:r>
      <w:r>
        <w:t>, Ninth, Tenth, Eleventh a</w:t>
      </w:r>
      <w:r w:rsidRPr="00254257">
        <w:t>nd Twelfth Standards</w:t>
      </w:r>
      <w:bookmarkEnd w:id="58"/>
    </w:p>
    <w:p w:rsidR="00203BC6" w:rsidRPr="00254257" w:rsidRDefault="00203BC6" w:rsidP="00203BC6">
      <w:r w:rsidRPr="00254257">
        <w:t>In addition to these there are many other such standards mentioned in the Holy Quran and each one of them is of the basic nature for the maintenance of peace.</w:t>
      </w:r>
      <w:r>
        <w:t xml:space="preserve"> For example</w:t>
      </w:r>
      <w:r w:rsidRPr="00254257">
        <w:t>:</w:t>
      </w:r>
    </w:p>
    <w:p w:rsidR="00203BC6" w:rsidRPr="007E4A3A" w:rsidRDefault="00203BC6" w:rsidP="00D67C14">
      <w:r w:rsidRPr="00254257">
        <w:t>(8) Only on reading or hearing any narrative or news</w:t>
      </w:r>
      <w:r>
        <w:t xml:space="preserve"> </w:t>
      </w:r>
      <w:r w:rsidRPr="00254257">
        <w:t>one should</w:t>
      </w:r>
      <w:r>
        <w:t xml:space="preserve"> </w:t>
      </w:r>
      <w:r w:rsidRPr="00254257">
        <w:t>not immediately</w:t>
      </w:r>
      <w:r>
        <w:t xml:space="preserve"> </w:t>
      </w:r>
      <w:r w:rsidRPr="00254257">
        <w:t>trust in it and</w:t>
      </w:r>
      <w:r>
        <w:t xml:space="preserve"> </w:t>
      </w:r>
      <w:r w:rsidRPr="007E4A3A">
        <w:t>get incited, but first of all one</w:t>
      </w:r>
      <w:r w:rsidR="008951DD">
        <w:t xml:space="preserve"> should make enquiries about it,</w:t>
      </w:r>
      <w:r w:rsidRPr="007E4A3A">
        <w:t xml:space="preserve"> after this </w:t>
      </w:r>
      <w:r w:rsidR="008951DD" w:rsidRPr="007E4A3A">
        <w:t>coolly</w:t>
      </w:r>
      <w:r w:rsidRPr="007E4A3A">
        <w:t xml:space="preserve"> consider it and establish ones opinion and the</w:t>
      </w:r>
      <w:r w:rsidR="00D67C14">
        <w:t>n</w:t>
      </w:r>
      <w:r w:rsidRPr="007E4A3A">
        <w:t xml:space="preserve"> take suitable action. One s</w:t>
      </w:r>
      <w:r w:rsidR="00D67C14">
        <w:t>hould not get suspicious of any</w:t>
      </w:r>
      <w:r w:rsidRPr="007E4A3A">
        <w:t>one at once a</w:t>
      </w:r>
      <w:r w:rsidR="00D67C14">
        <w:t>s</w:t>
      </w:r>
      <w:r w:rsidRPr="007E4A3A">
        <w:t xml:space="preserve"> is said in the Holy Quran</w:t>
      </w:r>
      <w:r w:rsidR="00F43626">
        <w:t>:</w:t>
      </w:r>
    </w:p>
    <w:p w:rsidR="00203BC6" w:rsidRPr="007E4A3A" w:rsidRDefault="00203BC6" w:rsidP="0014695F">
      <w:pPr>
        <w:pStyle w:val="ayat"/>
      </w:pPr>
      <w:r w:rsidRPr="007E4A3A">
        <w:t>If comes to you a</w:t>
      </w:r>
      <w:r>
        <w:t xml:space="preserve"> </w:t>
      </w:r>
      <w:r w:rsidRPr="007E4A3A">
        <w:t>wicked</w:t>
      </w:r>
      <w:r>
        <w:t xml:space="preserve"> </w:t>
      </w:r>
      <w:r w:rsidRPr="007E4A3A">
        <w:t>man with a</w:t>
      </w:r>
      <w:r>
        <w:t xml:space="preserve"> news, </w:t>
      </w:r>
      <w:r w:rsidRPr="007E4A3A">
        <w:t>ascertain carefully.</w:t>
      </w:r>
      <w:r w:rsidRPr="00DF5C57">
        <w:rPr>
          <w:rStyle w:val="FootnoteReference"/>
        </w:rPr>
        <w:footnoteReference w:id="102"/>
      </w:r>
    </w:p>
    <w:p w:rsidR="00203BC6" w:rsidRPr="007E4A3A" w:rsidRDefault="00203BC6" w:rsidP="00203BC6">
      <w:r w:rsidRPr="007E4A3A">
        <w:t>(9)</w:t>
      </w:r>
      <w:r>
        <w:t xml:space="preserve"> </w:t>
      </w:r>
      <w:r w:rsidRPr="007E4A3A">
        <w:t>Stick to th</w:t>
      </w:r>
      <w:r>
        <w:t xml:space="preserve">e truth at any cost and be with </w:t>
      </w:r>
      <w:r w:rsidRPr="007E4A3A">
        <w:t>it even if you may have t</w:t>
      </w:r>
      <w:r>
        <w:t xml:space="preserve">o offer the greatest sacrifice </w:t>
      </w:r>
      <w:r w:rsidRPr="007E4A3A">
        <w:t>as is said in the Holy Quran</w:t>
      </w:r>
      <w:r w:rsidR="00F43626">
        <w:t>:</w:t>
      </w:r>
    </w:p>
    <w:p w:rsidR="00203BC6" w:rsidRPr="007E4A3A" w:rsidRDefault="00A41D90" w:rsidP="0014695F">
      <w:pPr>
        <w:pStyle w:val="ayat"/>
      </w:pPr>
      <w:r>
        <w:t xml:space="preserve">O </w:t>
      </w:r>
      <w:r w:rsidR="00203BC6" w:rsidRPr="007E4A3A">
        <w:t>you who believe;</w:t>
      </w:r>
      <w:r w:rsidR="00203BC6">
        <w:t xml:space="preserve"> Fear you God and be you </w:t>
      </w:r>
      <w:r w:rsidR="00203BC6" w:rsidRPr="007E4A3A">
        <w:t>(always) with the Truthful ones.</w:t>
      </w:r>
      <w:r w:rsidR="00203BC6" w:rsidRPr="00DF5C57">
        <w:rPr>
          <w:rStyle w:val="FootnoteReference"/>
        </w:rPr>
        <w:footnoteReference w:id="103"/>
      </w:r>
    </w:p>
    <w:p w:rsidR="00203BC6" w:rsidRPr="007E4A3A" w:rsidRDefault="00203BC6" w:rsidP="00203BC6">
      <w:r w:rsidRPr="007E4A3A">
        <w:t>This</w:t>
      </w:r>
      <w:r>
        <w:t xml:space="preserve"> </w:t>
      </w:r>
      <w:r w:rsidRPr="007E4A3A">
        <w:t>is</w:t>
      </w:r>
      <w:r>
        <w:t xml:space="preserve"> </w:t>
      </w:r>
      <w:r w:rsidRPr="007E4A3A">
        <w:t>the</w:t>
      </w:r>
      <w:r>
        <w:t xml:space="preserve"> </w:t>
      </w:r>
      <w:r w:rsidRPr="007E4A3A">
        <w:t>day</w:t>
      </w:r>
      <w:r>
        <w:t xml:space="preserve"> </w:t>
      </w:r>
      <w:r w:rsidRPr="007E4A3A">
        <w:t>when</w:t>
      </w:r>
      <w:r>
        <w:t xml:space="preserve"> </w:t>
      </w:r>
      <w:r w:rsidRPr="007E4A3A">
        <w:t>shall</w:t>
      </w:r>
      <w:r>
        <w:t xml:space="preserve"> </w:t>
      </w:r>
      <w:r w:rsidRPr="007E4A3A">
        <w:t>benefit the truthful</w:t>
      </w:r>
      <w:r>
        <w:t xml:space="preserve"> </w:t>
      </w:r>
      <w:r w:rsidRPr="007E4A3A">
        <w:t>ones.</w:t>
      </w:r>
      <w:r w:rsidRPr="00DF5C57">
        <w:rPr>
          <w:rStyle w:val="FootnoteReference"/>
        </w:rPr>
        <w:footnoteReference w:id="104"/>
      </w:r>
    </w:p>
    <w:p w:rsidR="00203BC6" w:rsidRPr="007E4A3A" w:rsidRDefault="00203BC6" w:rsidP="00203BC6">
      <w:r w:rsidRPr="007E4A3A">
        <w:t>(10)</w:t>
      </w:r>
      <w:r>
        <w:t xml:space="preserve"> </w:t>
      </w:r>
      <w:r w:rsidRPr="007E4A3A">
        <w:t>Avoid and discard unnecessary bigot</w:t>
      </w:r>
      <w:r>
        <w:t xml:space="preserve">ry </w:t>
      </w:r>
      <w:r w:rsidRPr="007E4A3A">
        <w:t>and partiality Con</w:t>
      </w:r>
      <w:r>
        <w:t xml:space="preserve">sider deeply with an open heart </w:t>
      </w:r>
      <w:r w:rsidRPr="007E4A3A">
        <w:t>and broad mindednes</w:t>
      </w:r>
      <w:r>
        <w:t xml:space="preserve">s the existing affairs and give decision after being </w:t>
      </w:r>
      <w:r w:rsidRPr="007E4A3A">
        <w:t>ab</w:t>
      </w:r>
      <w:r>
        <w:t xml:space="preserve">ove the national, religious and </w:t>
      </w:r>
      <w:r w:rsidRPr="007E4A3A">
        <w:t>family consideratio</w:t>
      </w:r>
      <w:r>
        <w:t xml:space="preserve">ns, even if the decision may go </w:t>
      </w:r>
      <w:r w:rsidRPr="007E4A3A">
        <w:t>against you. Whoever has this restraint, patie</w:t>
      </w:r>
      <w:r>
        <w:t xml:space="preserve">nce </w:t>
      </w:r>
      <w:r w:rsidRPr="007E4A3A">
        <w:t xml:space="preserve">and moderation is fit to be </w:t>
      </w:r>
      <w:r w:rsidRPr="007E4A3A">
        <w:lastRenderedPageBreak/>
        <w:t xml:space="preserve">called a true </w:t>
      </w:r>
      <w:r>
        <w:t>M</w:t>
      </w:r>
      <w:r w:rsidRPr="007E4A3A">
        <w:t>uslim.</w:t>
      </w:r>
    </w:p>
    <w:p w:rsidR="00203BC6" w:rsidRPr="0015471D" w:rsidRDefault="004676F3" w:rsidP="00141AFC">
      <w:pPr>
        <w:pStyle w:val="Heading2"/>
      </w:pPr>
      <w:bookmarkStart w:id="59" w:name="_Toc309292737"/>
      <w:r w:rsidRPr="0015471D">
        <w:t xml:space="preserve">See the orders of </w:t>
      </w:r>
      <w:r w:rsidR="00141AFC">
        <w:t>Almighty Allah</w:t>
      </w:r>
      <w:bookmarkEnd w:id="59"/>
    </w:p>
    <w:p w:rsidR="00203BC6" w:rsidRPr="007E4A3A" w:rsidRDefault="00203BC6" w:rsidP="0014695F">
      <w:pPr>
        <w:pStyle w:val="ayat"/>
      </w:pPr>
      <w:r w:rsidRPr="007E4A3A">
        <w:t>And when you judge between men,</w:t>
      </w:r>
      <w:r>
        <w:t xml:space="preserve"> do judge with </w:t>
      </w:r>
      <w:r w:rsidRPr="007E4A3A">
        <w:t>justice.</w:t>
      </w:r>
      <w:r w:rsidRPr="00DF5C57">
        <w:rPr>
          <w:rStyle w:val="FootnoteReference"/>
        </w:rPr>
        <w:footnoteReference w:id="105"/>
      </w:r>
    </w:p>
    <w:p w:rsidR="00203BC6" w:rsidRDefault="00203BC6" w:rsidP="0014695F">
      <w:pPr>
        <w:pStyle w:val="ayat"/>
      </w:pPr>
      <w:r w:rsidRPr="007E4A3A">
        <w:t>and let not hatred of a people</w:t>
      </w:r>
      <w:r>
        <w:t xml:space="preserve"> incite you not to act </w:t>
      </w:r>
      <w:r w:rsidRPr="007E4A3A">
        <w:t>equitably.</w:t>
      </w:r>
      <w:r w:rsidRPr="00DF5C57">
        <w:rPr>
          <w:rStyle w:val="FootnoteReference"/>
        </w:rPr>
        <w:footnoteReference w:id="106"/>
      </w:r>
    </w:p>
    <w:p w:rsidR="00203BC6" w:rsidRPr="00FB7C5C" w:rsidRDefault="00203BC6" w:rsidP="0014695F">
      <w:pPr>
        <w:pStyle w:val="ayat"/>
      </w:pPr>
      <w:r w:rsidRPr="00FB7C5C">
        <w:t>And</w:t>
      </w:r>
      <w:r>
        <w:t xml:space="preserve"> </w:t>
      </w:r>
      <w:r w:rsidRPr="00FB7C5C">
        <w:t>if</w:t>
      </w:r>
      <w:r>
        <w:t xml:space="preserve"> </w:t>
      </w:r>
      <w:r w:rsidRPr="00FB7C5C">
        <w:t>it complies</w:t>
      </w:r>
      <w:r>
        <w:t xml:space="preserve"> then restore you peace between </w:t>
      </w:r>
      <w:r w:rsidRPr="00FB7C5C">
        <w:t>the two with justice, and act you justly</w:t>
      </w:r>
      <w:r>
        <w:t>.</w:t>
      </w:r>
      <w:r w:rsidRPr="00DF5C57">
        <w:rPr>
          <w:rStyle w:val="FootnoteReference"/>
        </w:rPr>
        <w:footnoteReference w:id="107"/>
      </w:r>
    </w:p>
    <w:p w:rsidR="00203BC6" w:rsidRPr="00FB7C5C" w:rsidRDefault="00203BC6" w:rsidP="00203BC6">
      <w:r w:rsidRPr="00FB7C5C">
        <w:t>(11)</w:t>
      </w:r>
      <w:r>
        <w:t xml:space="preserve"> </w:t>
      </w:r>
      <w:r w:rsidRPr="00FB7C5C">
        <w:t>Preachin</w:t>
      </w:r>
      <w:r>
        <w:t xml:space="preserve">g of faith and religion through </w:t>
      </w:r>
      <w:r w:rsidRPr="00FB7C5C">
        <w:t xml:space="preserve">force and compulsion </w:t>
      </w:r>
      <w:r>
        <w:t xml:space="preserve">is against the spirit of Islam. </w:t>
      </w:r>
      <w:r w:rsidRPr="00FB7C5C">
        <w:t>One who is forced</w:t>
      </w:r>
      <w:r>
        <w:t xml:space="preserve"> to become a Muslim, in fact he </w:t>
      </w:r>
      <w:r w:rsidRPr="00FB7C5C">
        <w:t>does not beco</w:t>
      </w:r>
      <w:r>
        <w:t xml:space="preserve">me a Muslim Annexation of countries </w:t>
      </w:r>
      <w:r w:rsidRPr="00FB7C5C">
        <w:t>is a di</w:t>
      </w:r>
      <w:r w:rsidR="0015471D">
        <w:t>fferent thing and Islam is some</w:t>
      </w:r>
      <w:r w:rsidRPr="00FB7C5C">
        <w:t>thing else.</w:t>
      </w:r>
    </w:p>
    <w:p w:rsidR="00203BC6" w:rsidRPr="00FB7C5C" w:rsidRDefault="00203BC6" w:rsidP="00203BC6">
      <w:r w:rsidRPr="00FB7C5C">
        <w:t>Islam should be preached through morality and not by sword.</w:t>
      </w:r>
      <w:r>
        <w:t xml:space="preserve"> </w:t>
      </w:r>
      <w:r w:rsidRPr="00FB7C5C">
        <w:t>It has therefore been proclaimed</w:t>
      </w:r>
      <w:r w:rsidR="00F43626">
        <w:t>:</w:t>
      </w:r>
    </w:p>
    <w:p w:rsidR="00203BC6" w:rsidRPr="00FB7C5C" w:rsidRDefault="00203BC6" w:rsidP="0014695F">
      <w:pPr>
        <w:pStyle w:val="ayat"/>
      </w:pPr>
      <w:r w:rsidRPr="00FB7C5C">
        <w:t>No compulsion be in religion.</w:t>
      </w:r>
      <w:r w:rsidRPr="00DF5C57">
        <w:rPr>
          <w:rStyle w:val="FootnoteReference"/>
        </w:rPr>
        <w:footnoteReference w:id="108"/>
      </w:r>
    </w:p>
    <w:p w:rsidR="00203BC6" w:rsidRPr="00FB7C5C" w:rsidRDefault="00203BC6" w:rsidP="00203BC6">
      <w:r w:rsidRPr="00FB7C5C">
        <w:t>(12)</w:t>
      </w:r>
      <w:r>
        <w:t xml:space="preserve"> </w:t>
      </w:r>
      <w:r w:rsidRPr="00FB7C5C">
        <w:t>Abstain f</w:t>
      </w:r>
      <w:r>
        <w:t xml:space="preserve">rom speeches, writings and acts </w:t>
      </w:r>
      <w:r w:rsidRPr="00FB7C5C">
        <w:t>which i</w:t>
      </w:r>
      <w:r>
        <w:t xml:space="preserve">rritate any nation and religion and hurt their </w:t>
      </w:r>
      <w:r w:rsidRPr="00FB7C5C">
        <w:t>hearts; instead</w:t>
      </w:r>
      <w:r>
        <w:t xml:space="preserve"> impress through your words and deeds the charming and firm </w:t>
      </w:r>
      <w:r w:rsidR="00141AFC">
        <w:t>Viewpoints</w:t>
      </w:r>
      <w:r>
        <w:t xml:space="preserve"> of Islam in </w:t>
      </w:r>
      <w:r w:rsidRPr="00FB7C5C">
        <w:t xml:space="preserve">the hearts and minds of </w:t>
      </w:r>
      <w:r>
        <w:t xml:space="preserve">others in a way that these </w:t>
      </w:r>
      <w:r w:rsidRPr="00FB7C5C">
        <w:t xml:space="preserve">may find place in </w:t>
      </w:r>
      <w:r>
        <w:t xml:space="preserve">the hearts and minds of enemies </w:t>
      </w:r>
      <w:r w:rsidRPr="00FB7C5C">
        <w:t>as well.</w:t>
      </w:r>
    </w:p>
    <w:p w:rsidR="00203BC6" w:rsidRPr="00FB7C5C" w:rsidRDefault="004676F3" w:rsidP="00141AFC">
      <w:r w:rsidRPr="00FB7C5C">
        <w:t>Says Holy Quran</w:t>
      </w:r>
      <w:r w:rsidR="00141AFC">
        <w:t>:</w:t>
      </w:r>
    </w:p>
    <w:p w:rsidR="00203BC6" w:rsidRPr="00FB7C5C" w:rsidRDefault="00203BC6" w:rsidP="0014695F">
      <w:pPr>
        <w:pStyle w:val="ayat"/>
      </w:pPr>
      <w:r w:rsidRPr="00FB7C5C">
        <w:t>And call you to the way of your Lord with</w:t>
      </w:r>
      <w:r>
        <w:t xml:space="preserve"> wisdom </w:t>
      </w:r>
      <w:r w:rsidRPr="00FB7C5C">
        <w:t>and kindly exhortation.</w:t>
      </w:r>
      <w:r w:rsidRPr="00DF5C57">
        <w:rPr>
          <w:rStyle w:val="FootnoteReference"/>
        </w:rPr>
        <w:footnoteReference w:id="109"/>
      </w:r>
    </w:p>
    <w:p w:rsidR="00203BC6" w:rsidRPr="00FB7C5C" w:rsidRDefault="00203BC6" w:rsidP="00203BC6">
      <w:r w:rsidRPr="00FB7C5C">
        <w:t xml:space="preserve">It has therefore been ordered not to abuse the home made gods of </w:t>
      </w:r>
      <w:r w:rsidRPr="00FB7C5C">
        <w:lastRenderedPageBreak/>
        <w:t>the infidels otherwise they will reproach your real God.</w:t>
      </w:r>
    </w:p>
    <w:p w:rsidR="00203BC6" w:rsidRPr="00FB7C5C" w:rsidRDefault="004676F3" w:rsidP="00141AFC">
      <w:pPr>
        <w:pStyle w:val="Heading2"/>
      </w:pPr>
      <w:bookmarkStart w:id="60" w:name="_Toc309292738"/>
      <w:r w:rsidRPr="00FB7C5C">
        <w:t>Conclusion</w:t>
      </w:r>
      <w:bookmarkEnd w:id="60"/>
    </w:p>
    <w:p w:rsidR="00203BC6" w:rsidRDefault="00203BC6" w:rsidP="002A3356">
      <w:r w:rsidRPr="00FB7C5C">
        <w:t>These also are such standards on</w:t>
      </w:r>
      <w:r>
        <w:t xml:space="preserve"> </w:t>
      </w:r>
      <w:r w:rsidRPr="00FB7C5C">
        <w:t>which depends the</w:t>
      </w:r>
      <w:r>
        <w:t xml:space="preserve"> </w:t>
      </w:r>
      <w:r w:rsidRPr="00FB7C5C">
        <w:t>peace</w:t>
      </w:r>
      <w:r>
        <w:t xml:space="preserve"> </w:t>
      </w:r>
      <w:r w:rsidRPr="00FB7C5C">
        <w:t>of</w:t>
      </w:r>
      <w:r>
        <w:t xml:space="preserve"> </w:t>
      </w:r>
      <w:r w:rsidRPr="00FB7C5C">
        <w:t>the world;</w:t>
      </w:r>
      <w:r>
        <w:t xml:space="preserve"> </w:t>
      </w:r>
      <w:r w:rsidRPr="00FB7C5C">
        <w:t>but if observed</w:t>
      </w:r>
      <w:r>
        <w:t xml:space="preserve"> </w:t>
      </w:r>
      <w:r w:rsidRPr="00FB7C5C">
        <w:t>minutely it will be felt that all these are included in</w:t>
      </w:r>
      <w:r>
        <w:t xml:space="preserve"> </w:t>
      </w:r>
      <w:r w:rsidRPr="00FB7C5C">
        <w:t>the</w:t>
      </w:r>
      <w:r>
        <w:t xml:space="preserve"> </w:t>
      </w:r>
      <w:r w:rsidRPr="00FB7C5C">
        <w:t>above mentioned</w:t>
      </w:r>
      <w:r>
        <w:t xml:space="preserve"> </w:t>
      </w:r>
      <w:r w:rsidRPr="00FB7C5C">
        <w:t>formulas or are the branches</w:t>
      </w:r>
      <w:r>
        <w:t xml:space="preserve"> </w:t>
      </w:r>
      <w:r w:rsidRPr="00FB7C5C">
        <w:t>of these great principles,</w:t>
      </w:r>
      <w:r>
        <w:t xml:space="preserve"> </w:t>
      </w:r>
      <w:r w:rsidRPr="00FB7C5C">
        <w:t>therefore most important standards</w:t>
      </w:r>
      <w:r>
        <w:t xml:space="preserve"> </w:t>
      </w:r>
      <w:r w:rsidRPr="00BD6FB4">
        <w:t>have been dealt with i</w:t>
      </w:r>
      <w:r>
        <w:t>n details and the remaining ones</w:t>
      </w:r>
      <w:r w:rsidRPr="00BD6FB4">
        <w:t xml:space="preserve"> are left for investigation and justice of the seekers of the truth, because the reform, ascendancy and civilization of the mankind depends on three conditions. Firstly, civilization (i.e.) rectification of ones mind and deeds, secondly Social aspect i.e. ways of treatment with the members of the house. Thirdly, </w:t>
      </w:r>
      <w:r w:rsidR="00F56B9C">
        <w:t>“</w:t>
      </w:r>
      <w:r w:rsidRPr="00BD6FB4">
        <w:t>Political science</w:t>
      </w:r>
      <w:r w:rsidR="00F56B9C">
        <w:t>”</w:t>
      </w:r>
      <w:r w:rsidRPr="00BD6FB4">
        <w:t xml:space="preserve"> i.e. proper treatment with the citi</w:t>
      </w:r>
      <w:r w:rsidRPr="00BD6FB4">
        <w:softHyphen/>
        <w:t>zens or country men according to their status, necessity and condition i.e. what a man should do. What should be the treatment of the husband with his wife and what should be the behaviour of a wife with her husband. What are the rights of the child</w:t>
      </w:r>
      <w:r w:rsidRPr="00BD6FB4">
        <w:softHyphen/>
        <w:t xml:space="preserve">ren, on their parents and of parents on their children. What are the responsibilities of the heads of the families, and what are the duties of their juniors. What should be the treatment among the younger and elder brothers and sisters and their children. How </w:t>
      </w:r>
      <w:r w:rsidR="00BF327B" w:rsidRPr="00BD6FB4">
        <w:t>the bad and good person should</w:t>
      </w:r>
      <w:r w:rsidRPr="00BD6FB4">
        <w:t xml:space="preserve"> be treated. What are the rights of the teachers and what are the responsi</w:t>
      </w:r>
      <w:r w:rsidRPr="00BD6FB4">
        <w:softHyphen/>
        <w:t>bilities of the pupils. How should the mohalla fellows be treated</w:t>
      </w:r>
      <w:r w:rsidR="00BF327B">
        <w:t>?</w:t>
      </w:r>
      <w:r w:rsidRPr="00BD6FB4">
        <w:t xml:space="preserve"> What the treatment should be with the citizens and the country men. What are the respon</w:t>
      </w:r>
      <w:r w:rsidRPr="00BD6FB4">
        <w:softHyphen/>
        <w:t xml:space="preserve">sibilities of the rich and the </w:t>
      </w:r>
      <w:r w:rsidR="00BF327B" w:rsidRPr="00BD6FB4">
        <w:t>poor?</w:t>
      </w:r>
      <w:r w:rsidRPr="00BD6FB4">
        <w:t xml:space="preserve"> </w:t>
      </w:r>
      <w:r w:rsidR="002A3356">
        <w:t>H</w:t>
      </w:r>
      <w:r w:rsidRPr="00BD6FB4">
        <w:t xml:space="preserve">ow </w:t>
      </w:r>
      <w:r w:rsidR="002A3356" w:rsidRPr="00BD6FB4">
        <w:t>the friends should</w:t>
      </w:r>
      <w:r w:rsidRPr="00BD6FB4">
        <w:t xml:space="preserve"> be treated and what system </w:t>
      </w:r>
      <w:r w:rsidR="002A3356" w:rsidRPr="00BD6FB4">
        <w:t>is</w:t>
      </w:r>
      <w:r w:rsidRPr="00BD6FB4">
        <w:t xml:space="preserve"> worked with the foes. What are the responsibilities of a king and what ar</w:t>
      </w:r>
      <w:r>
        <w:t>e</w:t>
      </w:r>
      <w:r w:rsidRPr="00BD6FB4">
        <w:t xml:space="preserve"> the rights of the subjects. How and to what extent are the rights and responsibilities of learned </w:t>
      </w:r>
      <w:r w:rsidR="00BF327B" w:rsidRPr="00BD6FB4">
        <w:t>men?</w:t>
      </w:r>
      <w:r>
        <w:t xml:space="preserve"> </w:t>
      </w:r>
      <w:r w:rsidRPr="00BD6FB4">
        <w:t>What a</w:t>
      </w:r>
      <w:r w:rsidR="00F23DB5">
        <w:t>r</w:t>
      </w:r>
      <w:r w:rsidRPr="00BD6FB4">
        <w:t>e the duties of the public in</w:t>
      </w:r>
      <w:r>
        <w:t xml:space="preserve"> </w:t>
      </w:r>
      <w:r w:rsidR="00BF327B" w:rsidRPr="00BD6FB4">
        <w:t>general?</w:t>
      </w:r>
      <w:r>
        <w:t xml:space="preserve"> </w:t>
      </w:r>
      <w:r w:rsidRPr="00BD6FB4">
        <w:t>What</w:t>
      </w:r>
      <w:r>
        <w:t xml:space="preserve"> </w:t>
      </w:r>
      <w:r w:rsidRPr="00BD6FB4">
        <w:t>is the standard of relations between</w:t>
      </w:r>
      <w:r>
        <w:t xml:space="preserve"> </w:t>
      </w:r>
      <w:r w:rsidRPr="00BD6FB4">
        <w:t xml:space="preserve">elders and </w:t>
      </w:r>
      <w:r w:rsidR="00BF327B" w:rsidRPr="00BD6FB4">
        <w:lastRenderedPageBreak/>
        <w:t>young</w:t>
      </w:r>
      <w:r w:rsidR="00BF327B">
        <w:t>st</w:t>
      </w:r>
      <w:r w:rsidR="00BF327B" w:rsidRPr="00BD6FB4">
        <w:t>er</w:t>
      </w:r>
      <w:r w:rsidR="00BF327B">
        <w:t>s</w:t>
      </w:r>
      <w:r w:rsidR="00BF327B" w:rsidRPr="00BD6FB4">
        <w:t>?</w:t>
      </w:r>
    </w:p>
    <w:p w:rsidR="00203BC6" w:rsidRPr="005D11CD" w:rsidRDefault="00203BC6" w:rsidP="00F23DB5">
      <w:r w:rsidRPr="005D11CD">
        <w:t>These are the principles and the laws in respect of which the divine code of law has shows the view of Islam with such detail that a</w:t>
      </w:r>
      <w:r w:rsidR="00F23DB5">
        <w:t>f</w:t>
      </w:r>
      <w:r w:rsidRPr="005D11CD">
        <w:t xml:space="preserve">ter studying them even a foolish and stupid person cannot remain ignorant. Thousands of books are available in every language on the subject of the religious jurisprudence Ethics and morality, characters of the fourteen infallible personalities </w:t>
      </w:r>
      <w:r w:rsidR="007F6A9D">
        <w:t>(a.s.)</w:t>
      </w:r>
      <w:r w:rsidRPr="005D11CD">
        <w:t xml:space="preserve"> and there is no house of the Muslim in w</w:t>
      </w:r>
      <w:r w:rsidR="00F23DB5">
        <w:t>hi</w:t>
      </w:r>
      <w:r w:rsidRPr="005D11CD">
        <w:t>ch one or two such books may not be available. In the books on religious jurisprudence the learned authors have (specially) written about:</w:t>
      </w:r>
    </w:p>
    <w:p w:rsidR="00203BC6" w:rsidRPr="005D11CD" w:rsidRDefault="00203BC6" w:rsidP="0038552E">
      <w:pPr>
        <w:pStyle w:val="hanging"/>
      </w:pPr>
      <w:r w:rsidRPr="005D11CD">
        <w:t>1.</w:t>
      </w:r>
      <w:r w:rsidR="0038552E">
        <w:tab/>
      </w:r>
      <w:r w:rsidRPr="005D11CD">
        <w:t>Divine</w:t>
      </w:r>
      <w:r>
        <w:t xml:space="preserve"> </w:t>
      </w:r>
      <w:r w:rsidRPr="005D11CD">
        <w:t>worship</w:t>
      </w:r>
      <w:r>
        <w:t xml:space="preserve"> </w:t>
      </w:r>
      <w:r w:rsidRPr="005D11CD">
        <w:t>(e.g.</w:t>
      </w:r>
      <w:r>
        <w:t xml:space="preserve"> </w:t>
      </w:r>
      <w:r w:rsidRPr="005D11CD">
        <w:t>prayers</w:t>
      </w:r>
      <w:r>
        <w:t xml:space="preserve"> </w:t>
      </w:r>
      <w:r w:rsidRPr="005D11CD">
        <w:t>and</w:t>
      </w:r>
      <w:r>
        <w:t xml:space="preserve"> </w:t>
      </w:r>
      <w:r w:rsidR="002C670D" w:rsidRPr="005D11CD">
        <w:t>fasting’s</w:t>
      </w:r>
      <w:r w:rsidRPr="005D11CD">
        <w:t xml:space="preserve"> </w:t>
      </w:r>
      <w:r w:rsidR="002C670D" w:rsidRPr="005D11CD">
        <w:t>etc.</w:t>
      </w:r>
      <w:r w:rsidRPr="005D11CD">
        <w:t>).</w:t>
      </w:r>
    </w:p>
    <w:p w:rsidR="00203BC6" w:rsidRPr="005D11CD" w:rsidRDefault="00203BC6" w:rsidP="0038552E">
      <w:pPr>
        <w:pStyle w:val="hanging"/>
      </w:pPr>
      <w:r>
        <w:t>2.</w:t>
      </w:r>
      <w:r w:rsidR="0038552E">
        <w:tab/>
      </w:r>
      <w:r w:rsidRPr="005D11CD">
        <w:t>Ties and Transaction (business, marriage and mortgage etc.).</w:t>
      </w:r>
    </w:p>
    <w:p w:rsidR="00203BC6" w:rsidRPr="005D11CD" w:rsidRDefault="00203BC6" w:rsidP="00142FAF">
      <w:pPr>
        <w:pStyle w:val="hanging"/>
      </w:pPr>
      <w:r>
        <w:t>3.</w:t>
      </w:r>
      <w:r w:rsidR="0038552E">
        <w:tab/>
      </w:r>
      <w:r w:rsidR="002C670D" w:rsidRPr="005D11CD">
        <w:t>Eqaat</w:t>
      </w:r>
      <w:r w:rsidR="002C670D">
        <w:t xml:space="preserve"> </w:t>
      </w:r>
      <w:r w:rsidRPr="005D11CD">
        <w:t>(divorce etc.)</w:t>
      </w:r>
    </w:p>
    <w:p w:rsidR="00203BC6" w:rsidRPr="005D11CD" w:rsidRDefault="00203BC6" w:rsidP="0038552E">
      <w:pPr>
        <w:pStyle w:val="hanging"/>
      </w:pPr>
      <w:r>
        <w:t>4.</w:t>
      </w:r>
      <w:r w:rsidR="0038552E">
        <w:tab/>
      </w:r>
      <w:r w:rsidRPr="005D11CD">
        <w:t xml:space="preserve">Penal laws (punishments, </w:t>
      </w:r>
      <w:r w:rsidR="002C670D" w:rsidRPr="005D11CD">
        <w:t>etc.</w:t>
      </w:r>
      <w:r w:rsidRPr="005D11CD">
        <w:t>)</w:t>
      </w:r>
    </w:p>
    <w:p w:rsidR="00203BC6" w:rsidRPr="005D11CD" w:rsidRDefault="00203BC6" w:rsidP="0038552E">
      <w:pPr>
        <w:pStyle w:val="hanging"/>
      </w:pPr>
      <w:r>
        <w:t>5.</w:t>
      </w:r>
      <w:r w:rsidR="0038552E">
        <w:tab/>
      </w:r>
      <w:r w:rsidRPr="005D11CD">
        <w:t>Duties (inheritance etc.)</w:t>
      </w:r>
    </w:p>
    <w:p w:rsidR="00203BC6" w:rsidRPr="005D11CD" w:rsidRDefault="00203BC6" w:rsidP="00203BC6">
      <w:r w:rsidRPr="005D11CD">
        <w:t>Under a few headings, as mentioned above, the details of all the personal and social necessities of every person have been given. The books on morality and ways of life giving practical examples of the regulations have impressed every law in the minds</w:t>
      </w:r>
      <w:r>
        <w:t>.</w:t>
      </w:r>
    </w:p>
    <w:p w:rsidR="00203BC6" w:rsidRDefault="00203BC6" w:rsidP="00203BC6">
      <w:r w:rsidRPr="005D11CD">
        <w:t>If these laws are seen collectively, it will be found that the highest purpose of these is to maintain peace and security in the world.</w:t>
      </w:r>
    </w:p>
    <w:p w:rsidR="00203BC6" w:rsidRPr="0081617F" w:rsidRDefault="00203BC6" w:rsidP="00203BC6">
      <w:r w:rsidRPr="0081617F">
        <w:t xml:space="preserve">There is no doubt that if today these laws are fully adhered to, there </w:t>
      </w:r>
      <w:r w:rsidR="00F53CA6">
        <w:t>cannot</w:t>
      </w:r>
      <w:r w:rsidRPr="0081617F">
        <w:t xml:space="preserve"> remain the name and trace of disturbance and violence. It if, therefore, justified that Islam is the synonym of peace and security. Therefore, a Muslim who remains peaceful can he called a Muslim and one wh</w:t>
      </w:r>
      <w:r>
        <w:t>o</w:t>
      </w:r>
      <w:r w:rsidRPr="0081617F">
        <w:t xml:space="preserve"> is supporter of peace can be remembered with the title of Momin (a faithful). One who has no concern with peace and security cannot have even a distant relation either</w:t>
      </w:r>
      <w:r>
        <w:t xml:space="preserve"> </w:t>
      </w:r>
      <w:r w:rsidRPr="0081617F">
        <w:t>with</w:t>
      </w:r>
      <w:r>
        <w:t xml:space="preserve"> </w:t>
      </w:r>
      <w:r w:rsidRPr="0081617F">
        <w:t>Islam</w:t>
      </w:r>
      <w:r>
        <w:t xml:space="preserve"> </w:t>
      </w:r>
      <w:r w:rsidRPr="0081617F">
        <w:t>of faith.</w:t>
      </w:r>
    </w:p>
    <w:p w:rsidR="00203BC6" w:rsidRPr="0081617F" w:rsidRDefault="00F56B9C" w:rsidP="00203BC6">
      <w:r>
        <w:lastRenderedPageBreak/>
        <w:t>‘</w:t>
      </w:r>
      <w:r w:rsidR="00203BC6" w:rsidRPr="0081617F">
        <w:t>There is nothing incumbent on</w:t>
      </w:r>
      <w:r w:rsidR="00203BC6">
        <w:t xml:space="preserve"> </w:t>
      </w:r>
      <w:r w:rsidR="00203BC6" w:rsidRPr="0081617F">
        <w:t>us but to deliver the Message</w:t>
      </w:r>
      <w:r>
        <w:t>’</w:t>
      </w:r>
      <w:r w:rsidR="00203BC6" w:rsidRPr="0081617F">
        <w:t>.</w:t>
      </w:r>
    </w:p>
    <w:p w:rsidR="00203BC6" w:rsidRPr="002A3356" w:rsidRDefault="0038552E" w:rsidP="002A3356">
      <w:r w:rsidRPr="002A3356">
        <w:t>Holy Quran Says</w:t>
      </w:r>
      <w:r w:rsidR="002A3356">
        <w:t>:</w:t>
      </w:r>
    </w:p>
    <w:p w:rsidR="00203BC6" w:rsidRPr="0081617F" w:rsidRDefault="00203BC6" w:rsidP="0014695F">
      <w:pPr>
        <w:pStyle w:val="ayat"/>
      </w:pPr>
      <w:r w:rsidRPr="0081617F">
        <w:t>The Believers are but a single</w:t>
      </w:r>
      <w:r>
        <w:t xml:space="preserve"> brother</w:t>
      </w:r>
      <w:r>
        <w:softHyphen/>
      </w:r>
      <w:r w:rsidRPr="0081617F">
        <w:t>hood.</w:t>
      </w:r>
      <w:r w:rsidRPr="00DF5C57">
        <w:rPr>
          <w:rStyle w:val="FootnoteReference"/>
        </w:rPr>
        <w:footnoteReference w:id="110"/>
      </w:r>
    </w:p>
    <w:p w:rsidR="00203BC6" w:rsidRPr="0081617F" w:rsidRDefault="00A41D90" w:rsidP="00F23DB5">
      <w:pPr>
        <w:pStyle w:val="ayat"/>
      </w:pPr>
      <w:r>
        <w:t xml:space="preserve">O </w:t>
      </w:r>
      <w:r w:rsidR="00203BC6" w:rsidRPr="0081617F">
        <w:t>you who b</w:t>
      </w:r>
      <w:r w:rsidR="00203BC6">
        <w:t xml:space="preserve">elieve! take not those who hold </w:t>
      </w:r>
      <w:r w:rsidR="00203BC6" w:rsidRPr="0081617F">
        <w:t>your religion in mockery and</w:t>
      </w:r>
      <w:r w:rsidR="00203BC6">
        <w:t xml:space="preserve"> fun, from among </w:t>
      </w:r>
      <w:r w:rsidR="00203BC6" w:rsidRPr="0081617F">
        <w:t>those who have</w:t>
      </w:r>
      <w:r w:rsidR="00203BC6">
        <w:t xml:space="preserve"> been given the Book before you and the infidels, as (your) guardians; Fear </w:t>
      </w:r>
      <w:r w:rsidR="00C51DE9">
        <w:t>Allah</w:t>
      </w:r>
      <w:r w:rsidR="00203BC6">
        <w:t xml:space="preserve">, if you </w:t>
      </w:r>
      <w:r w:rsidR="00F23DB5">
        <w:t>ar</w:t>
      </w:r>
      <w:r w:rsidR="00203BC6">
        <w:t>e believers.</w:t>
      </w:r>
      <w:r w:rsidR="00203BC6" w:rsidRPr="00DF5C57">
        <w:rPr>
          <w:rStyle w:val="FootnoteReference"/>
        </w:rPr>
        <w:footnoteReference w:id="111"/>
      </w:r>
    </w:p>
    <w:p w:rsidR="00203BC6" w:rsidRDefault="00203BC6" w:rsidP="00F23DB5">
      <w:pPr>
        <w:pStyle w:val="ayat"/>
      </w:pPr>
      <w:r w:rsidRPr="0081617F">
        <w:t>And call y</w:t>
      </w:r>
      <w:r>
        <w:t xml:space="preserve">ou to the way of your Lord with </w:t>
      </w:r>
      <w:r w:rsidRPr="0081617F">
        <w:t>wisdom and kind</w:t>
      </w:r>
      <w:r>
        <w:t xml:space="preserve">ly exhortation and dispute with </w:t>
      </w:r>
      <w:r w:rsidRPr="0081617F">
        <w:t xml:space="preserve">them in the manner which </w:t>
      </w:r>
      <w:r>
        <w:t>is the be</w:t>
      </w:r>
      <w:r w:rsidR="00F23DB5">
        <w:t>s</w:t>
      </w:r>
      <w:r>
        <w:t xml:space="preserve">t; Verily </w:t>
      </w:r>
      <w:r w:rsidRPr="0081617F">
        <w:t xml:space="preserve">your Lord knows better of him </w:t>
      </w:r>
      <w:r>
        <w:t xml:space="preserve">who has gone </w:t>
      </w:r>
      <w:r w:rsidRPr="0081617F">
        <w:t xml:space="preserve">astray from </w:t>
      </w:r>
      <w:r>
        <w:t>His path; and He knows best of those guided aright.</w:t>
      </w:r>
      <w:r w:rsidRPr="00DF5C57">
        <w:rPr>
          <w:rStyle w:val="FootnoteReference"/>
        </w:rPr>
        <w:footnoteReference w:id="112"/>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203BC6" w:rsidRPr="00F667D4" w:rsidRDefault="00203BC6" w:rsidP="00B40A2F">
      <w:pPr>
        <w:pStyle w:val="Heading1"/>
      </w:pPr>
      <w:bookmarkStart w:id="61" w:name="_Toc309292739"/>
      <w:r>
        <w:lastRenderedPageBreak/>
        <w:t xml:space="preserve">Islam </w:t>
      </w:r>
      <w:r w:rsidR="0038552E">
        <w:t>a</w:t>
      </w:r>
      <w:r w:rsidRPr="00F667D4">
        <w:t>nd</w:t>
      </w:r>
      <w:r>
        <w:t xml:space="preserve"> </w:t>
      </w:r>
      <w:r w:rsidR="002A3356">
        <w:t xml:space="preserve">World </w:t>
      </w:r>
      <w:r w:rsidRPr="00F667D4">
        <w:t>Peace</w:t>
      </w:r>
      <w:bookmarkEnd w:id="61"/>
    </w:p>
    <w:p w:rsidR="00203BC6" w:rsidRPr="00F667D4" w:rsidRDefault="00203BC6" w:rsidP="00F23DB5">
      <w:r w:rsidRPr="00F667D4">
        <w:t>The world today, torn by mutual distrust, suspicions, jealousies, hatred and fear of being wiped out by rival political and economic factious, is panting for peace</w:t>
      </w:r>
      <w:r>
        <w:t xml:space="preserve"> – </w:t>
      </w:r>
      <w:r w:rsidRPr="00F667D4">
        <w:t xml:space="preserve">a lasting peace. Two wars during the past few decades had been fought to </w:t>
      </w:r>
      <w:r w:rsidR="00F56B9C">
        <w:t>“</w:t>
      </w:r>
      <w:r w:rsidRPr="00F667D4">
        <w:t>end war,</w:t>
      </w:r>
      <w:r w:rsidR="00F56B9C">
        <w:t>”</w:t>
      </w:r>
      <w:r w:rsidRPr="00F667D4">
        <w:t xml:space="preserve"> and after each war an international institute to prevent further war and maintain peace came into being, the </w:t>
      </w:r>
      <w:r w:rsidR="00F56B9C">
        <w:t>“</w:t>
      </w:r>
      <w:r w:rsidRPr="00F667D4">
        <w:t>League of Nations</w:t>
      </w:r>
      <w:r w:rsidR="00F56B9C">
        <w:t>’’</w:t>
      </w:r>
      <w:r w:rsidRPr="00F667D4">
        <w:t xml:space="preserve"> and the present </w:t>
      </w:r>
      <w:r w:rsidR="00F56B9C">
        <w:t>“</w:t>
      </w:r>
      <w:r w:rsidRPr="00F667D4">
        <w:t>United Nations</w:t>
      </w:r>
      <w:r w:rsidR="00F56B9C">
        <w:t>”</w:t>
      </w:r>
      <w:r w:rsidRPr="00F667D4">
        <w:t xml:space="preserve"> Another global war is again menacing the world. </w:t>
      </w:r>
      <w:r>
        <w:t>The power keg is there, it needs</w:t>
      </w:r>
      <w:r w:rsidRPr="00F667D4">
        <w:t xml:space="preserve"> only a spark to set it ablaze. The political tussles in different parts of the world the Congo, Indonesia, Viet</w:t>
      </w:r>
      <w:r w:rsidR="00F23DB5">
        <w:t>n</w:t>
      </w:r>
      <w:r w:rsidRPr="00F667D4">
        <w:t>am and the Indo-Pakistan dispute over Kashmir are danger signal that may any moment envelop the whole world in a most destructive global war. The mad race for nuclear armament by power</w:t>
      </w:r>
      <w:r w:rsidRPr="00F667D4">
        <w:softHyphen/>
        <w:t>ful nations foretells that there is something more serious that lies ahead. Protests and demonstrations are being staged against this mad craze for dominance by one nation over the other</w:t>
      </w:r>
      <w:r>
        <w:t>,</w:t>
      </w:r>
      <w:r w:rsidRPr="00F667D4">
        <w:t xml:space="preserve"> but of no avail.</w:t>
      </w:r>
    </w:p>
    <w:p w:rsidR="00203BC6" w:rsidRDefault="00203BC6" w:rsidP="00203BC6">
      <w:r w:rsidRPr="00F667D4">
        <w:t>There seems to be no unifying force to bring the world to one point of mutual accord and trust</w:t>
      </w:r>
      <w:r>
        <w:t>.</w:t>
      </w:r>
      <w:r w:rsidRPr="00F667D4">
        <w:t xml:space="preserve"> True, religion is said to be a great unifying force, but has it succeeded in this field?</w:t>
      </w:r>
      <w:r>
        <w:t xml:space="preserve"> </w:t>
      </w:r>
      <w:r w:rsidRPr="00F667D4">
        <w:t>Not the least.</w:t>
      </w:r>
    </w:p>
    <w:p w:rsidR="00203BC6" w:rsidRDefault="00203BC6" w:rsidP="00141AFC">
      <w:pPr>
        <w:pStyle w:val="Heading2"/>
      </w:pPr>
      <w:bookmarkStart w:id="62" w:name="_Toc309292740"/>
      <w:r>
        <w:t>Views of philosophers</w:t>
      </w:r>
      <w:bookmarkEnd w:id="62"/>
    </w:p>
    <w:p w:rsidR="00203BC6" w:rsidRDefault="00203BC6" w:rsidP="00203BC6">
      <w:r>
        <w:t>Plato, in his Re</w:t>
      </w:r>
      <w:r w:rsidR="00F44CE6">
        <w:t>p</w:t>
      </w:r>
      <w:r>
        <w:t xml:space="preserve">ublic sets </w:t>
      </w:r>
      <w:r w:rsidR="00F56B9C">
        <w:t>“</w:t>
      </w:r>
      <w:r>
        <w:t>democracy</w:t>
      </w:r>
      <w:r w:rsidR="00F56B9C">
        <w:t>”</w:t>
      </w:r>
      <w:r>
        <w:t xml:space="preserve"> as a foundation for peace, and yet, he places one class of citizens over the others; under the Roman law, the conditions were altogether the same a yawning gulf existed between the </w:t>
      </w:r>
      <w:r w:rsidR="00F44CE6">
        <w:t>citizens</w:t>
      </w:r>
      <w:r>
        <w:t xml:space="preserve"> and non-citizens, the free and the </w:t>
      </w:r>
      <w:r>
        <w:lastRenderedPageBreak/>
        <w:t>slave.</w:t>
      </w:r>
    </w:p>
    <w:p w:rsidR="00203BC6" w:rsidRDefault="00203BC6" w:rsidP="00141AFC">
      <w:pPr>
        <w:pStyle w:val="Heading2"/>
      </w:pPr>
      <w:bookmarkStart w:id="63" w:name="_Toc309292741"/>
      <w:r>
        <w:t>Hinduism</w:t>
      </w:r>
      <w:bookmarkEnd w:id="63"/>
    </w:p>
    <w:p w:rsidR="00203BC6" w:rsidRDefault="00203BC6" w:rsidP="00797F71">
      <w:r>
        <w:t xml:space="preserve">Hinduism, with all the ghastliness of racial prejudice, did not only divide its adherents into watertight compartments of a rigid caste system, but also deprived a certain portion of people even of the most elementary rights of existence. The unfortunate descendants of the builders of the great ancient civilizations of Mohenjadaro and Harrapa – the rivals of Sumer, Babylon, Syria, Greece and Egypt – in the North and the Dravidians in the Sought of India, fell a prey to the brute force of the uncouth, barbarian hordes of the invading Aryans from Central Asia and gave birth to a new class of sudras – serfs and slaves. Those patriots and heroes who fought for the preservation of their home and freedom, being defeated on the battlefield, were driven into the forests and dubbed as </w:t>
      </w:r>
      <w:r w:rsidR="00F56B9C">
        <w:t>‘</w:t>
      </w:r>
      <w:r>
        <w:t>Malechchas</w:t>
      </w:r>
      <w:r w:rsidR="00F56B9C">
        <w:t>’</w:t>
      </w:r>
      <w:r>
        <w:t xml:space="preserve"> the polluted demons, an insult to humanity. The very shadow of the unfortunate descendants of the real owners of the country is sufficient to pollute a caste Hindu. Thus, Hinduism by instituting caste system opened an everlasting door of mutual hatred, strife and disunity in its ranks and files.</w:t>
      </w:r>
    </w:p>
    <w:p w:rsidR="00203BC6" w:rsidRDefault="00203BC6" w:rsidP="00141AFC">
      <w:pPr>
        <w:pStyle w:val="Heading2"/>
      </w:pPr>
      <w:bookmarkStart w:id="64" w:name="_Toc309292742"/>
      <w:r>
        <w:t>Judaism and Christianity</w:t>
      </w:r>
      <w:bookmarkEnd w:id="64"/>
    </w:p>
    <w:p w:rsidR="00203BC6" w:rsidRDefault="00203BC6" w:rsidP="00F44CE6">
      <w:r>
        <w:t xml:space="preserve">Judaism and Christianity, the two sister-religions to Islam, could not contribute to world peace. Judaism, like </w:t>
      </w:r>
      <w:r w:rsidR="002C670D">
        <w:t>Hinduism</w:t>
      </w:r>
      <w:r>
        <w:t xml:space="preserve">, obsessed by the false notion of a </w:t>
      </w:r>
      <w:r w:rsidR="00F56B9C">
        <w:t>“</w:t>
      </w:r>
      <w:r>
        <w:t>chosen people</w:t>
      </w:r>
      <w:r w:rsidR="00F56B9C">
        <w:t>”</w:t>
      </w:r>
      <w:r>
        <w:t xml:space="preserve">, widened the already yawning gulf of mutual hatred in the neighbouring countries. Christianity, in spite of its high sounding pretensions of love, mercy and forgiveness, instead of bringing peace to the world, pitched its own adherents against one another. Leaving the secular potentates aside, we see the very vicars of Christ Jesus (may peace be upon him) the popes, fighting, killing and anathematizing each </w:t>
      </w:r>
      <w:r>
        <w:lastRenderedPageBreak/>
        <w:t>other with all the ferocity and rapacity of pre-Christ European barbarity. It is unfortunate that the pristine Creed of the Meek and all-suffering Shepherd of Galilee could not m</w:t>
      </w:r>
      <w:r w:rsidR="00F44CE6">
        <w:t>ollify the barbarous nature of Eu</w:t>
      </w:r>
      <w:r>
        <w:t>ropean races, because, in its nascent state, it fell into unworthy hands of the self-styled disciples.</w:t>
      </w:r>
    </w:p>
    <w:p w:rsidR="00203BC6" w:rsidRDefault="00203BC6" w:rsidP="00141AFC">
      <w:pPr>
        <w:pStyle w:val="Heading2"/>
      </w:pPr>
      <w:bookmarkStart w:id="65" w:name="_Toc309292743"/>
      <w:r>
        <w:t>Reasons of Failures</w:t>
      </w:r>
      <w:bookmarkEnd w:id="65"/>
    </w:p>
    <w:p w:rsidR="00203BC6" w:rsidRDefault="00203BC6" w:rsidP="00203BC6">
      <w:r>
        <w:t>Why all these religions, Judaism and Christianity inclusive, failed in unifying even their own adherents, much less bring peace to the world? Outwardly they seem to be well-knitted together, but really they are torn by mutual jealousies and rivalries. They deviated from the real teachings of their respective prophets and fell into polytheism and iconolatry.</w:t>
      </w:r>
    </w:p>
    <w:p w:rsidR="00203BC6" w:rsidRDefault="00B43500" w:rsidP="0014695F">
      <w:pPr>
        <w:pStyle w:val="ayat"/>
      </w:pPr>
      <w:r w:rsidRPr="00B43500">
        <w:t>And the Jews say: Uzair is the son of Allah; and the Christians say: The Messiah is the son of Allah; these are the words of their mouths; they imitate the saying of those who disbelieved before; may Allah destroy them; how they are turned away! They have taken their doctors of law and their monks for lords besides Allah, and (also) the Messiah son of Marium and they were enjoined that they should serve one Allah only, there is no god but He; far from His glory be what they set up (with Him).</w:t>
      </w:r>
      <w:r>
        <w:rPr>
          <w:rStyle w:val="aya"/>
          <w:rFonts w:ascii="Trebuchet MS" w:hAnsi="Trebuchet MS"/>
          <w:sz w:val="20"/>
          <w:szCs w:val="20"/>
        </w:rPr>
        <w:t xml:space="preserve"> </w:t>
      </w:r>
      <w:r w:rsidR="00203BC6" w:rsidRPr="00DF5C57">
        <w:rPr>
          <w:rStyle w:val="FootnoteReference"/>
        </w:rPr>
        <w:footnoteReference w:id="113"/>
      </w:r>
    </w:p>
    <w:p w:rsidR="00203BC6" w:rsidRPr="00DA42EB" w:rsidRDefault="00203BC6" w:rsidP="00B43500">
      <w:r w:rsidRPr="00DA42EB">
        <w:t>Christianity, instead of believing in redemption through deeds and faith alike, (satisfied itself with soli</w:t>
      </w:r>
      <w:r>
        <w:t>fi</w:t>
      </w:r>
      <w:r w:rsidRPr="00DA42EB">
        <w:t>dianism and atonement through Je</w:t>
      </w:r>
      <w:r>
        <w:t>s</w:t>
      </w:r>
      <w:r w:rsidRPr="00DA42EB">
        <w:t>us blood. Thi</w:t>
      </w:r>
      <w:r>
        <w:t>s</w:t>
      </w:r>
      <w:r w:rsidRPr="00DA42EB">
        <w:t xml:space="preserve"> utter departure from the central rallying point, the Unity of God, led the</w:t>
      </w:r>
      <w:r>
        <w:t>r</w:t>
      </w:r>
      <w:r w:rsidRPr="00DA42EB">
        <w:t>e people to eternal mutual schism and constant fratricidal wars.</w:t>
      </w:r>
    </w:p>
    <w:p w:rsidR="00203BC6" w:rsidRDefault="00203BC6" w:rsidP="00F44CE6">
      <w:r w:rsidRPr="00DA42EB">
        <w:t>Thus failed the three great religions</w:t>
      </w:r>
      <w:r>
        <w:t xml:space="preserve"> </w:t>
      </w:r>
      <w:r w:rsidRPr="00DA42EB">
        <w:t xml:space="preserve">Hinduism Judaism and </w:t>
      </w:r>
      <w:r w:rsidRPr="00DA42EB">
        <w:lastRenderedPageBreak/>
        <w:t>Christianity</w:t>
      </w:r>
      <w:r>
        <w:t xml:space="preserve"> </w:t>
      </w:r>
      <w:r w:rsidRPr="00DA42EB">
        <w:t xml:space="preserve">to bring peace to the panting and yearning mankind. How about the irreligious, the atheist or Communism? Can it prevent war and bring peace to the World? No! </w:t>
      </w:r>
      <w:r w:rsidR="00F44CE6">
        <w:t>B</w:t>
      </w:r>
      <w:r w:rsidRPr="00DA42EB">
        <w:t>ecause it is not bound by any moral code or responsibility for being answerable before the Highest Bar, for their deeds. Its only goal in life is desire for self-assertion and domination. What, then, is the solution of the underlying problem? The only answer to this question is ISLAM</w:t>
      </w:r>
      <w:r w:rsidR="00B43500">
        <w:t xml:space="preserve"> </w:t>
      </w:r>
      <w:r w:rsidR="00BB7964">
        <w:t>-</w:t>
      </w:r>
      <w:r w:rsidR="00B43500">
        <w:t xml:space="preserve"> </w:t>
      </w:r>
      <w:r w:rsidRPr="00DA42EB">
        <w:t xml:space="preserve">the Creed of complete Surrender to the will </w:t>
      </w:r>
      <w:r>
        <w:t>o</w:t>
      </w:r>
      <w:r w:rsidRPr="00DA42EB">
        <w:t xml:space="preserve">f the </w:t>
      </w:r>
      <w:r w:rsidR="00F44CE6" w:rsidRPr="00DA42EB">
        <w:t>One</w:t>
      </w:r>
      <w:r w:rsidRPr="00DA42EB">
        <w:t xml:space="preserve"> Omnipotent, Self-Subsisting G</w:t>
      </w:r>
      <w:r>
        <w:t>o</w:t>
      </w:r>
      <w:r w:rsidRPr="00DA42EB">
        <w:t xml:space="preserve">d - worship </w:t>
      </w:r>
      <w:r>
        <w:t>o</w:t>
      </w:r>
      <w:r w:rsidRPr="00DA42EB">
        <w:t xml:space="preserve">f the </w:t>
      </w:r>
      <w:r w:rsidR="00F44CE6" w:rsidRPr="00DA42EB">
        <w:t>One</w:t>
      </w:r>
      <w:r w:rsidRPr="00DA42EB">
        <w:t xml:space="preserve"> Only </w:t>
      </w:r>
      <w:r>
        <w:t>G</w:t>
      </w:r>
      <w:r w:rsidRPr="00DA42EB">
        <w:t xml:space="preserve">od </w:t>
      </w:r>
      <w:r w:rsidR="00F56B9C" w:rsidRPr="00B43500">
        <w:rPr>
          <w:rStyle w:val="ayatChar"/>
        </w:rPr>
        <w:t>“</w:t>
      </w:r>
      <w:r w:rsidRPr="00B43500">
        <w:rPr>
          <w:rStyle w:val="ayatChar"/>
        </w:rPr>
        <w:t>There is no oth</w:t>
      </w:r>
      <w:r w:rsidR="00423EDA" w:rsidRPr="00B43500">
        <w:rPr>
          <w:rStyle w:val="ayatChar"/>
        </w:rPr>
        <w:t>er deity b</w:t>
      </w:r>
      <w:r w:rsidRPr="00B43500">
        <w:rPr>
          <w:rStyle w:val="ayatChar"/>
        </w:rPr>
        <w:t xml:space="preserve">ut </w:t>
      </w:r>
      <w:r w:rsidR="00C51DE9" w:rsidRPr="00B43500">
        <w:rPr>
          <w:rStyle w:val="ayatChar"/>
        </w:rPr>
        <w:t>Allah</w:t>
      </w:r>
      <w:r w:rsidR="00F56B9C" w:rsidRPr="00B43500">
        <w:rPr>
          <w:rStyle w:val="ayatChar"/>
        </w:rPr>
        <w:t>”</w:t>
      </w:r>
      <w:r w:rsidRPr="00DA42EB">
        <w:t>, rather than henotheis</w:t>
      </w:r>
      <w:r>
        <w:t>m</w:t>
      </w:r>
      <w:r w:rsidRPr="00DA42EB">
        <w:t xml:space="preserve"> a</w:t>
      </w:r>
      <w:r>
        <w:t>n</w:t>
      </w:r>
      <w:r w:rsidRPr="00DA42EB">
        <w:t xml:space="preserve">d </w:t>
      </w:r>
      <w:r>
        <w:t>polytheism.</w:t>
      </w:r>
    </w:p>
    <w:p w:rsidR="00203BC6" w:rsidRPr="005005FB" w:rsidRDefault="0038552E" w:rsidP="00141AFC">
      <w:pPr>
        <w:pStyle w:val="Heading2"/>
      </w:pPr>
      <w:bookmarkStart w:id="66" w:name="_Toc309292744"/>
      <w:r w:rsidRPr="005005FB">
        <w:t>Islam,</w:t>
      </w:r>
      <w:r>
        <w:t xml:space="preserve"> </w:t>
      </w:r>
      <w:r w:rsidRPr="005005FB">
        <w:t>not</w:t>
      </w:r>
      <w:r>
        <w:t xml:space="preserve"> </w:t>
      </w:r>
      <w:r w:rsidRPr="005005FB">
        <w:t>a</w:t>
      </w:r>
      <w:r>
        <w:t xml:space="preserve"> </w:t>
      </w:r>
      <w:r w:rsidRPr="005005FB">
        <w:t>new</w:t>
      </w:r>
      <w:r>
        <w:t xml:space="preserve"> </w:t>
      </w:r>
      <w:r w:rsidRPr="005005FB">
        <w:t>religion</w:t>
      </w:r>
      <w:bookmarkEnd w:id="66"/>
    </w:p>
    <w:p w:rsidR="00203BC6" w:rsidRPr="005005FB" w:rsidRDefault="00203BC6" w:rsidP="00203BC6">
      <w:r w:rsidRPr="005005FB">
        <w:t xml:space="preserve">Islam is not a new religion, as it is erroneously </w:t>
      </w:r>
      <w:r w:rsidR="007F03C0" w:rsidRPr="005005FB">
        <w:t>believed;</w:t>
      </w:r>
      <w:r w:rsidR="007F03C0">
        <w:t xml:space="preserve"> i</w:t>
      </w:r>
      <w:r w:rsidRPr="005005FB">
        <w:t xml:space="preserve">t is as old as humanity itself. It is the religion of Adam, Noah, Abraham, </w:t>
      </w:r>
      <w:smartTag w:uri="urn:schemas-microsoft-com:office:smarttags" w:element="place">
        <w:r w:rsidRPr="005005FB">
          <w:t>Lot</w:t>
        </w:r>
      </w:smartTag>
      <w:r w:rsidRPr="005005FB">
        <w:t xml:space="preserve">, Isaac, Ismael, David, Solomon, Jacob, Moses, Jesus and other Prophets </w:t>
      </w:r>
      <w:r w:rsidR="007F6A9D">
        <w:t>(a.s.)</w:t>
      </w:r>
    </w:p>
    <w:p w:rsidR="00203BC6" w:rsidRPr="005005FB" w:rsidRDefault="00203BC6" w:rsidP="0014695F">
      <w:pPr>
        <w:pStyle w:val="ayat"/>
      </w:pPr>
      <w:r w:rsidRPr="005005FB">
        <w:t>He has prescribed for you the religion what He ordained to Noah and that which revealed We to you and what ordained We to Abraham and Moses and Jesus, that</w:t>
      </w:r>
      <w:r w:rsidR="00F43626">
        <w:t>:</w:t>
      </w:r>
      <w:r w:rsidRPr="005005FB">
        <w:t xml:space="preserve"> </w:t>
      </w:r>
      <w:r w:rsidR="00F56B9C">
        <w:t>“</w:t>
      </w:r>
      <w:r w:rsidRPr="005005FB">
        <w:t xml:space="preserve">Establish you the religion and be you not divided </w:t>
      </w:r>
      <w:r w:rsidR="0038552E">
        <w:t>therein.</w:t>
      </w:r>
      <w:r w:rsidR="00F56B9C">
        <w:t>’</w:t>
      </w:r>
      <w:r w:rsidR="00F56B9C" w:rsidRPr="00DF5C57">
        <w:rPr>
          <w:rStyle w:val="FootnoteReference"/>
        </w:rPr>
        <w:footnoteReference w:id="114"/>
      </w:r>
    </w:p>
    <w:p w:rsidR="00203BC6" w:rsidRPr="005005FB" w:rsidRDefault="00203BC6" w:rsidP="002C670D">
      <w:r w:rsidRPr="005005FB">
        <w:t xml:space="preserve">All those prophets invariably preached Islam, the Unity of God and a complete surrender to His Will, but it were the followers themselves who differed, disputed and made their teachings what they are today. Mohammad </w:t>
      </w:r>
      <w:r w:rsidR="00A27F66">
        <w:t>(s.a.w.a.)</w:t>
      </w:r>
      <w:r w:rsidRPr="005005FB">
        <w:t xml:space="preserve"> did not bring any new thing, </w:t>
      </w:r>
      <w:r w:rsidR="007F03C0" w:rsidRPr="005005FB">
        <w:t>neither had he</w:t>
      </w:r>
      <w:r w:rsidRPr="005005FB">
        <w:t xml:space="preserve"> invented anything. On the contrary he only reminded and established what the prophets of yore had taught, forbade and enjoined. Nowhere throughout the </w:t>
      </w:r>
      <w:r w:rsidR="00B43500">
        <w:t xml:space="preserve">Holy </w:t>
      </w:r>
      <w:r w:rsidRPr="005005FB">
        <w:t xml:space="preserve">Quran is there </w:t>
      </w:r>
      <w:r w:rsidRPr="005005FB">
        <w:lastRenderedPageBreak/>
        <w:t>any mention of inno</w:t>
      </w:r>
      <w:r w:rsidRPr="005005FB">
        <w:softHyphen/>
        <w:t xml:space="preserve">vation. </w:t>
      </w:r>
      <w:r w:rsidR="00F56B9C">
        <w:t>‘</w:t>
      </w:r>
      <w:r w:rsidRPr="005005FB">
        <w:t xml:space="preserve">Even then there is something distinctive in its teaching and it is the exclusive stress on </w:t>
      </w:r>
      <w:r w:rsidR="00F56B9C">
        <w:t>‘</w:t>
      </w:r>
      <w:r w:rsidRPr="005005FB">
        <w:t xml:space="preserve">La </w:t>
      </w:r>
      <w:r w:rsidR="002C670D">
        <w:t>I</w:t>
      </w:r>
      <w:r w:rsidRPr="005005FB">
        <w:t>laha ill</w:t>
      </w:r>
      <w:r w:rsidR="007F03C0">
        <w:t>a</w:t>
      </w:r>
      <w:r w:rsidR="00C51DE9">
        <w:t>llah</w:t>
      </w:r>
      <w:r w:rsidR="00F56B9C">
        <w:t>’</w:t>
      </w:r>
      <w:r w:rsidRPr="005005FB">
        <w:t xml:space="preserve"> the Unity of God, and </w:t>
      </w:r>
      <w:r w:rsidR="00B43500">
        <w:t xml:space="preserve">Almighty </w:t>
      </w:r>
      <w:r w:rsidR="00C51DE9">
        <w:t>Allah</w:t>
      </w:r>
      <w:r w:rsidRPr="005005FB">
        <w:t xml:space="preserve"> is the central figure of the </w:t>
      </w:r>
      <w:r w:rsidR="00B43500">
        <w:t xml:space="preserve">Holy </w:t>
      </w:r>
      <w:r w:rsidRPr="005005FB">
        <w:t>Quran.</w:t>
      </w:r>
    </w:p>
    <w:p w:rsidR="00203BC6" w:rsidRPr="00001100" w:rsidRDefault="00203BC6" w:rsidP="00BC3C87">
      <w:r w:rsidRPr="005005FB">
        <w:t xml:space="preserve">This formula, </w:t>
      </w:r>
      <w:r w:rsidR="00F56B9C">
        <w:t>‘</w:t>
      </w:r>
      <w:r w:rsidRPr="005005FB">
        <w:t xml:space="preserve">La </w:t>
      </w:r>
      <w:r>
        <w:t>I</w:t>
      </w:r>
      <w:r w:rsidRPr="005005FB">
        <w:t xml:space="preserve">laha </w:t>
      </w:r>
      <w:r w:rsidR="00BC3C87">
        <w:t>i</w:t>
      </w:r>
      <w:r w:rsidRPr="005005FB">
        <w:t>ll</w:t>
      </w:r>
      <w:r w:rsidR="00F56B9C">
        <w:t>a</w:t>
      </w:r>
      <w:r w:rsidR="00C51DE9">
        <w:t>llah</w:t>
      </w:r>
      <w:r w:rsidR="00F56B9C">
        <w:t>’</w:t>
      </w:r>
      <w:r w:rsidRPr="005005FB">
        <w:t xml:space="preserve">, </w:t>
      </w:r>
      <w:r w:rsidR="00F56B9C">
        <w:t>“</w:t>
      </w:r>
      <w:r w:rsidRPr="005005FB">
        <w:t>There is no god but God</w:t>
      </w:r>
      <w:r w:rsidR="00F56B9C">
        <w:t>’’</w:t>
      </w:r>
      <w:r w:rsidRPr="005005FB">
        <w:t xml:space="preserve"> cuts through the very knot that binds man to others</w:t>
      </w:r>
      <w:r>
        <w:t xml:space="preserve"> </w:t>
      </w:r>
      <w:r w:rsidRPr="005005FB">
        <w:t>than</w:t>
      </w:r>
      <w:r>
        <w:t xml:space="preserve"> </w:t>
      </w:r>
      <w:r w:rsidR="00C51DE9">
        <w:t>Allah</w:t>
      </w:r>
      <w:r w:rsidR="00741CFD">
        <w:t xml:space="preserve"> the Glorious</w:t>
      </w:r>
      <w:r w:rsidRPr="005005FB">
        <w:t>,</w:t>
      </w:r>
      <w:r>
        <w:t xml:space="preserve"> </w:t>
      </w:r>
      <w:r w:rsidRPr="005005FB">
        <w:t>whether it may be in the</w:t>
      </w:r>
      <w:r>
        <w:t xml:space="preserve"> </w:t>
      </w:r>
      <w:r w:rsidRPr="00001100">
        <w:t>field of religion, politics, economics</w:t>
      </w:r>
      <w:r>
        <w:t xml:space="preserve"> </w:t>
      </w:r>
      <w:r w:rsidRPr="00001100">
        <w:t>or nationalism.</w:t>
      </w:r>
      <w:r>
        <w:t xml:space="preserve"> L</w:t>
      </w:r>
      <w:r w:rsidRPr="00001100">
        <w:t xml:space="preserve">a </w:t>
      </w:r>
      <w:r>
        <w:t>I</w:t>
      </w:r>
      <w:r w:rsidRPr="00001100">
        <w:t xml:space="preserve">laha </w:t>
      </w:r>
      <w:r w:rsidR="00BC3C87">
        <w:t>i</w:t>
      </w:r>
      <w:r w:rsidRPr="00001100">
        <w:t>l</w:t>
      </w:r>
      <w:r w:rsidR="00BC3C87">
        <w:t>l</w:t>
      </w:r>
      <w:r w:rsidR="00F56B9C">
        <w:t>a</w:t>
      </w:r>
      <w:r w:rsidR="00C51DE9">
        <w:t>llah</w:t>
      </w:r>
      <w:r w:rsidRPr="00001100">
        <w:t xml:space="preserve">. </w:t>
      </w:r>
      <w:r w:rsidR="00F56B9C">
        <w:t>“</w:t>
      </w:r>
      <w:r w:rsidRPr="00001100">
        <w:t>There is no god but God</w:t>
      </w:r>
      <w:r w:rsidR="00F56B9C">
        <w:t>”</w:t>
      </w:r>
      <w:r w:rsidRPr="00001100">
        <w:t xml:space="preserve">, is the greatest enemy of everything and anything that separates man from </w:t>
      </w:r>
      <w:r w:rsidR="00423EDA">
        <w:t>Almighty Allah</w:t>
      </w:r>
      <w:r w:rsidRPr="00001100">
        <w:t xml:space="preserve"> and man. It repudiates any and every claim of one nation or individual over the other when it says:</w:t>
      </w:r>
    </w:p>
    <w:p w:rsidR="00203BC6" w:rsidRPr="00001100" w:rsidRDefault="00741CFD" w:rsidP="0014695F">
      <w:pPr>
        <w:pStyle w:val="ayat"/>
      </w:pPr>
      <w:r w:rsidRPr="00741CFD">
        <w:t>And people are naught but a single nation, so they disagree; and had not a word already gone forth from your Lord, the matter would have certainly been decided between them in respect of that concerning which they disagre</w:t>
      </w:r>
      <w:r>
        <w:t>e</w:t>
      </w:r>
      <w:r w:rsidR="00203BC6">
        <w:t>.</w:t>
      </w:r>
      <w:r w:rsidR="00203BC6" w:rsidRPr="00DF5C57">
        <w:rPr>
          <w:rStyle w:val="FootnoteReference"/>
        </w:rPr>
        <w:footnoteReference w:id="115"/>
      </w:r>
    </w:p>
    <w:p w:rsidR="00203BC6" w:rsidRDefault="00203BC6" w:rsidP="00203BC6">
      <w:r w:rsidRPr="00001100">
        <w:t>and then</w:t>
      </w:r>
      <w:r w:rsidR="00F43626">
        <w:t>:</w:t>
      </w:r>
    </w:p>
    <w:p w:rsidR="00203BC6" w:rsidRPr="00001100" w:rsidRDefault="00A41D90" w:rsidP="0014695F">
      <w:pPr>
        <w:pStyle w:val="ayat"/>
      </w:pPr>
      <w:r>
        <w:t xml:space="preserve">O </w:t>
      </w:r>
      <w:r w:rsidR="00203BC6" w:rsidRPr="00001100">
        <w:t>you people! Verily we have created you of a male and a female, and made you in nations and tribes, that you may recognise each other; Verily the most honoured of you with God is the one of you who guards (himself) the most (against evil), verily God is All-Knowing, the A</w:t>
      </w:r>
      <w:r w:rsidR="00203BC6">
        <w:t>ll</w:t>
      </w:r>
      <w:r w:rsidR="00203BC6" w:rsidRPr="00001100">
        <w:t>-Aware.</w:t>
      </w:r>
      <w:r w:rsidR="00203BC6" w:rsidRPr="00DF5C57">
        <w:rPr>
          <w:rStyle w:val="FootnoteReference"/>
        </w:rPr>
        <w:footnoteReference w:id="116"/>
      </w:r>
    </w:p>
    <w:p w:rsidR="00203BC6" w:rsidRPr="00001100" w:rsidRDefault="00203BC6" w:rsidP="00203BC6">
      <w:r w:rsidRPr="00001100">
        <w:t xml:space="preserve">The </w:t>
      </w:r>
      <w:r w:rsidR="00741CFD">
        <w:t xml:space="preserve">Holy </w:t>
      </w:r>
      <w:r w:rsidRPr="00001100">
        <w:t xml:space="preserve">Quran makes </w:t>
      </w:r>
      <w:r w:rsidR="00F56B9C">
        <w:t>‘</w:t>
      </w:r>
      <w:r w:rsidRPr="00001100">
        <w:t>Taqva</w:t>
      </w:r>
      <w:r w:rsidR="00F56B9C">
        <w:t>’</w:t>
      </w:r>
      <w:r w:rsidRPr="00001100">
        <w:t xml:space="preserve"> (piety and fear of </w:t>
      </w:r>
      <w:r w:rsidR="00741CFD">
        <w:t xml:space="preserve">Almighty </w:t>
      </w:r>
      <w:r w:rsidR="00C51DE9">
        <w:t>Allah</w:t>
      </w:r>
      <w:r w:rsidRPr="00001100">
        <w:t>) the only criterion for nobility and not birth, wealth, etc.</w:t>
      </w:r>
    </w:p>
    <w:p w:rsidR="00203BC6" w:rsidRPr="004A6A8A" w:rsidRDefault="00203BC6" w:rsidP="00203BC6">
      <w:r w:rsidRPr="00001100">
        <w:t xml:space="preserve">Having thus established the Unity of </w:t>
      </w:r>
      <w:r w:rsidR="00741CFD">
        <w:t xml:space="preserve">Almighty </w:t>
      </w:r>
      <w:r w:rsidR="00C51DE9">
        <w:t>Allah</w:t>
      </w:r>
      <w:r w:rsidRPr="00001100">
        <w:t xml:space="preserve"> and a universal brotherhood of man, the </w:t>
      </w:r>
      <w:r w:rsidR="00741CFD">
        <w:t xml:space="preserve">Holy </w:t>
      </w:r>
      <w:r w:rsidRPr="00001100">
        <w:t>Quran con</w:t>
      </w:r>
      <w:r w:rsidRPr="00001100">
        <w:softHyphen/>
        <w:t xml:space="preserve">centrates at the eradication of the basic cause of religious friction between peoples. </w:t>
      </w:r>
      <w:r w:rsidRPr="00001100">
        <w:lastRenderedPageBreak/>
        <w:t>It repudiates the idea of supremacy of one teacher or prophet over the other; or denial of the prophetic office of others among</w:t>
      </w:r>
      <w:r>
        <w:t xml:space="preserve"> </w:t>
      </w:r>
      <w:r w:rsidRPr="00001100">
        <w:t>other peoples.</w:t>
      </w:r>
      <w:r>
        <w:t xml:space="preserve"> </w:t>
      </w:r>
      <w:r w:rsidRPr="00001100">
        <w:t>It asserts, and vehemently,</w:t>
      </w:r>
      <w:r>
        <w:t xml:space="preserve"> </w:t>
      </w:r>
      <w:r w:rsidRPr="004A6A8A">
        <w:t>that every people, irrespective of its racial or geog</w:t>
      </w:r>
      <w:r w:rsidRPr="004A6A8A">
        <w:softHyphen/>
        <w:t xml:space="preserve">raphical situation, had been given a warner and a guide to lead it to the right path of virtue and belief in the Unity of </w:t>
      </w:r>
      <w:r w:rsidR="00741CFD">
        <w:t xml:space="preserve">Almighty </w:t>
      </w:r>
      <w:r w:rsidR="00C51DE9">
        <w:t>Allah</w:t>
      </w:r>
      <w:r w:rsidRPr="004A6A8A">
        <w:t>. It was impossible that the Creator of the universe when caring so much for our physical needs should overlook or neglect the spiritual ones.</w:t>
      </w:r>
      <w:r>
        <w:t xml:space="preserve"> </w:t>
      </w:r>
      <w:r w:rsidRPr="004A6A8A">
        <w:t>The Holy Quran says</w:t>
      </w:r>
      <w:r w:rsidR="00F43626">
        <w:t>:</w:t>
      </w:r>
    </w:p>
    <w:p w:rsidR="00203BC6" w:rsidRPr="004A6A8A" w:rsidRDefault="00FA0036" w:rsidP="00FA0036">
      <w:pPr>
        <w:pStyle w:val="ayat"/>
      </w:pPr>
      <w:r w:rsidRPr="00FA0036">
        <w:t>He it is Who sent His Apostle with the guidance and the true religion, that He may make it overcome the religions, all of them, though the polytheists may be averse</w:t>
      </w:r>
      <w:r w:rsidR="00203BC6" w:rsidRPr="00DF5C57">
        <w:rPr>
          <w:rStyle w:val="FootnoteReference"/>
        </w:rPr>
        <w:footnoteReference w:id="117"/>
      </w:r>
    </w:p>
    <w:p w:rsidR="00D66598" w:rsidRDefault="00203BC6" w:rsidP="00D66598">
      <w:r w:rsidRPr="004A6A8A">
        <w:t>and</w:t>
      </w:r>
    </w:p>
    <w:p w:rsidR="00203BC6" w:rsidRPr="004A6A8A" w:rsidRDefault="00FA0036" w:rsidP="0014695F">
      <w:pPr>
        <w:pStyle w:val="ayat"/>
      </w:pPr>
      <w:r w:rsidRPr="00FA0036">
        <w:t>And certainly We sent apostles before you: there are some of them that We have mentioned to you and there are others whom We have not mentioned to you, and it was not meet for an apostle that he should bring a sign except with Allah's permission, but when the command of Allah came, judgment was given with truth, and those who treated (it) as a lie were lost</w:t>
      </w:r>
      <w:r w:rsidR="00203BC6" w:rsidRPr="004A6A8A">
        <w:t>.</w:t>
      </w:r>
      <w:r w:rsidR="00203BC6" w:rsidRPr="00DF5C57">
        <w:rPr>
          <w:rStyle w:val="FootnoteReference"/>
        </w:rPr>
        <w:footnoteReference w:id="118"/>
      </w:r>
    </w:p>
    <w:p w:rsidR="00203BC6" w:rsidRPr="004A6A8A" w:rsidRDefault="00203BC6" w:rsidP="00203BC6">
      <w:r w:rsidRPr="004A6A8A">
        <w:t>and then makes it obligatory to every Muslim to believe in all the prophets, their books and teachings with just the same belief and earnestness as he beli</w:t>
      </w:r>
      <w:r w:rsidRPr="004A6A8A">
        <w:softHyphen/>
        <w:t xml:space="preserve">eves in Mohammad </w:t>
      </w:r>
      <w:r w:rsidR="00CB4FD8">
        <w:t>(s.a.w.a.)</w:t>
      </w:r>
      <w:r w:rsidRPr="004A6A8A">
        <w:t xml:space="preserve"> and the </w:t>
      </w:r>
      <w:r w:rsidR="00FA0036">
        <w:t xml:space="preserve">Holy </w:t>
      </w:r>
      <w:r w:rsidRPr="004A6A8A">
        <w:t>Quran</w:t>
      </w:r>
      <w:r w:rsidR="00F43626">
        <w:t>:</w:t>
      </w:r>
    </w:p>
    <w:p w:rsidR="00203BC6" w:rsidRPr="00DC5F46" w:rsidRDefault="00203BC6" w:rsidP="0014695F">
      <w:pPr>
        <w:pStyle w:val="ayat"/>
      </w:pPr>
      <w:r w:rsidRPr="004A6A8A">
        <w:t>Say you (</w:t>
      </w:r>
      <w:r w:rsidR="00A41D90">
        <w:t xml:space="preserve">O </w:t>
      </w:r>
      <w:r w:rsidRPr="004A6A8A">
        <w:t xml:space="preserve">Muslims!): </w:t>
      </w:r>
      <w:r w:rsidR="00F56B9C">
        <w:t>‘</w:t>
      </w:r>
      <w:r w:rsidRPr="004A6A8A">
        <w:t xml:space="preserve">We believe in God and that which has been sent down to us and that which was sent down to Abraham and Ismael and Isaac and Jacob and the tribes and which was given to Moses and Jesus and </w:t>
      </w:r>
      <w:r w:rsidRPr="004A6A8A">
        <w:lastRenderedPageBreak/>
        <w:t>that which was given to</w:t>
      </w:r>
      <w:r>
        <w:t xml:space="preserve"> </w:t>
      </w:r>
      <w:r w:rsidRPr="004A6A8A">
        <w:t>the</w:t>
      </w:r>
      <w:r>
        <w:t xml:space="preserve"> </w:t>
      </w:r>
      <w:r w:rsidRPr="004A6A8A">
        <w:t>messengers from</w:t>
      </w:r>
      <w:r>
        <w:t xml:space="preserve"> </w:t>
      </w:r>
      <w:r w:rsidRPr="004A6A8A">
        <w:t>their Lord.</w:t>
      </w:r>
      <w:r>
        <w:t xml:space="preserve"> </w:t>
      </w:r>
      <w:r w:rsidRPr="004A6A8A">
        <w:t>No</w:t>
      </w:r>
      <w:r>
        <w:t xml:space="preserve"> </w:t>
      </w:r>
      <w:r w:rsidRPr="00DC5F46">
        <w:t>difference do we make between any of them and to Him (alone) have we submitted (ourselves).</w:t>
      </w:r>
      <w:r w:rsidR="00F56B9C">
        <w:t>’</w:t>
      </w:r>
      <w:r w:rsidRPr="00DF5C57">
        <w:rPr>
          <w:rStyle w:val="FootnoteReference"/>
        </w:rPr>
        <w:footnoteReference w:id="119"/>
      </w:r>
    </w:p>
    <w:p w:rsidR="00203BC6" w:rsidRPr="00DC5F46" w:rsidRDefault="00203BC6" w:rsidP="0014695F">
      <w:pPr>
        <w:pStyle w:val="ayat"/>
      </w:pPr>
      <w:r w:rsidRPr="00DC5F46">
        <w:t>The Prophet</w:t>
      </w:r>
      <w:r>
        <w:t xml:space="preserve"> believes in what has come down </w:t>
      </w:r>
      <w:r w:rsidRPr="00DC5F46">
        <w:t>to him from his L</w:t>
      </w:r>
      <w:r>
        <w:t xml:space="preserve">ord, and (so do) the believers; </w:t>
      </w:r>
      <w:r w:rsidRPr="00DC5F46">
        <w:t>all believe in G</w:t>
      </w:r>
      <w:r>
        <w:t xml:space="preserve">od and in His Angels and in His Books and in His messengers (they say), We make </w:t>
      </w:r>
      <w:r w:rsidRPr="00DC5F46">
        <w:t>no difference betw</w:t>
      </w:r>
      <w:r>
        <w:t xml:space="preserve">een His messengers and they say </w:t>
      </w:r>
      <w:r w:rsidR="00F56B9C">
        <w:t>“</w:t>
      </w:r>
      <w:r w:rsidRPr="00DC5F46">
        <w:t>We have heard a</w:t>
      </w:r>
      <w:r>
        <w:t xml:space="preserve">nd obeyed (and we implore) your </w:t>
      </w:r>
      <w:r w:rsidRPr="00DC5F46">
        <w:t xml:space="preserve">forgiveness, </w:t>
      </w:r>
      <w:r w:rsidR="00A41D90">
        <w:t xml:space="preserve">O </w:t>
      </w:r>
      <w:r w:rsidRPr="00DC5F46">
        <w:t xml:space="preserve">Our Lord! </w:t>
      </w:r>
      <w:r w:rsidR="00D66598">
        <w:t>A</w:t>
      </w:r>
      <w:r>
        <w:t xml:space="preserve">nd to You is our </w:t>
      </w:r>
      <w:r w:rsidRPr="00DC5F46">
        <w:t>march.</w:t>
      </w:r>
      <w:r w:rsidR="00F56B9C">
        <w:t>”</w:t>
      </w:r>
      <w:r w:rsidRPr="00DF5C57">
        <w:rPr>
          <w:rStyle w:val="FootnoteReference"/>
        </w:rPr>
        <w:footnoteReference w:id="120"/>
      </w:r>
    </w:p>
    <w:p w:rsidR="00203BC6" w:rsidRPr="00DC5F46" w:rsidRDefault="00203BC6" w:rsidP="00203BC6">
      <w:r w:rsidRPr="00DC5F46">
        <w:t xml:space="preserve">The </w:t>
      </w:r>
      <w:r w:rsidR="00FA0036">
        <w:t xml:space="preserve">Holy </w:t>
      </w:r>
      <w:r w:rsidRPr="00DC5F46">
        <w:t>Quran, again, repudiates the excl</w:t>
      </w:r>
      <w:r w:rsidR="00FA0036">
        <w:t>usive claim to salvation of any</w:t>
      </w:r>
      <w:r w:rsidRPr="00DC5F46">
        <w:t>one religious sect or community on the score of its particular belief.</w:t>
      </w:r>
    </w:p>
    <w:p w:rsidR="00203BC6" w:rsidRPr="00DC5F46" w:rsidRDefault="00203BC6" w:rsidP="00203BC6">
      <w:r w:rsidRPr="00DC5F46">
        <w:t xml:space="preserve">And they say, none shall enter </w:t>
      </w:r>
      <w:smartTag w:uri="urn:schemas-microsoft-com:office:smarttags" w:element="place">
        <w:r w:rsidRPr="00DC5F46">
          <w:t>Paradise</w:t>
        </w:r>
      </w:smartTag>
      <w:r w:rsidRPr="00DC5F46">
        <w:t xml:space="preserve"> except he be a Jew or a Christian; these are their vain wishes Say (</w:t>
      </w:r>
      <w:r w:rsidR="00A41D90">
        <w:t xml:space="preserve">O </w:t>
      </w:r>
      <w:r w:rsidRPr="00DC5F46">
        <w:t xml:space="preserve">Our messenger Mohammad), </w:t>
      </w:r>
      <w:r w:rsidR="00F56B9C">
        <w:t>“</w:t>
      </w:r>
      <w:r w:rsidRPr="00DC5F46">
        <w:t>bring you your proof if you be truthful</w:t>
      </w:r>
      <w:r w:rsidR="00F56B9C">
        <w:t>”</w:t>
      </w:r>
    </w:p>
    <w:p w:rsidR="00203BC6" w:rsidRPr="00DC5F46" w:rsidRDefault="00203BC6" w:rsidP="00FA0036">
      <w:pPr>
        <w:pStyle w:val="ayat"/>
      </w:pPr>
      <w:r w:rsidRPr="00DC5F46">
        <w:t>The Jews say the</w:t>
      </w:r>
      <w:r>
        <w:t xml:space="preserve"> Christians rest on naught; the </w:t>
      </w:r>
      <w:r w:rsidRPr="00DC5F46">
        <w:t>Christians say th</w:t>
      </w:r>
      <w:r>
        <w:t xml:space="preserve">e Jews rest on naught; yet they </w:t>
      </w:r>
      <w:r w:rsidRPr="00DC5F46">
        <w:t xml:space="preserve">(both) read the </w:t>
      </w:r>
      <w:r>
        <w:t xml:space="preserve">(same) Book; Even so like their </w:t>
      </w:r>
      <w:r w:rsidRPr="00DC5F46">
        <w:t>sayings speak tho</w:t>
      </w:r>
      <w:r>
        <w:t xml:space="preserve">se who know not. </w:t>
      </w:r>
      <w:r w:rsidR="00FA0036">
        <w:t>G</w:t>
      </w:r>
      <w:r>
        <w:t xml:space="preserve">od will judge </w:t>
      </w:r>
      <w:r w:rsidRPr="00DC5F46">
        <w:t>between them on t</w:t>
      </w:r>
      <w:r>
        <w:t xml:space="preserve">he Day of Judgment in what they </w:t>
      </w:r>
      <w:r w:rsidRPr="00DC5F46">
        <w:t>differ.</w:t>
      </w:r>
      <w:r w:rsidRPr="00DF5C57">
        <w:rPr>
          <w:rStyle w:val="FootnoteReference"/>
        </w:rPr>
        <w:footnoteReference w:id="121"/>
      </w:r>
    </w:p>
    <w:p w:rsidR="00203BC6" w:rsidRDefault="00203BC6" w:rsidP="0014695F">
      <w:pPr>
        <w:pStyle w:val="ayat"/>
      </w:pPr>
      <w:r w:rsidRPr="00DC5F46">
        <w:t xml:space="preserve">They say, </w:t>
      </w:r>
      <w:r w:rsidR="00F56B9C">
        <w:t>‘</w:t>
      </w:r>
      <w:r w:rsidRPr="00DC5F46">
        <w:t>Be you Jews or Christians (so that) you</w:t>
      </w:r>
      <w:r>
        <w:t xml:space="preserve"> </w:t>
      </w:r>
      <w:r w:rsidRPr="00DC5F46">
        <w:t>shall be (rightly) guided</w:t>
      </w:r>
      <w:r w:rsidR="00F56B9C">
        <w:t>’</w:t>
      </w:r>
      <w:r w:rsidRPr="00DC5F46">
        <w:t xml:space="preserve"> Say (you </w:t>
      </w:r>
      <w:r w:rsidR="00A41D90">
        <w:t xml:space="preserve">O </w:t>
      </w:r>
      <w:r>
        <w:t>Our messen</w:t>
      </w:r>
      <w:r>
        <w:softHyphen/>
      </w:r>
      <w:r w:rsidRPr="00DC5F46">
        <w:t xml:space="preserve">ger Mohammad) </w:t>
      </w:r>
      <w:r w:rsidR="00F56B9C">
        <w:t>“</w:t>
      </w:r>
      <w:r w:rsidRPr="00DC5F46">
        <w:t xml:space="preserve">Nay! </w:t>
      </w:r>
      <w:r w:rsidR="00970AC2" w:rsidRPr="00DC5F46">
        <w:t>But</w:t>
      </w:r>
      <w:r w:rsidRPr="00DC5F46">
        <w:t xml:space="preserve"> th</w:t>
      </w:r>
      <w:r>
        <w:t xml:space="preserve">e creed of Abraham, </w:t>
      </w:r>
      <w:r w:rsidRPr="00DC5F46">
        <w:t>the upright o</w:t>
      </w:r>
      <w:r>
        <w:t xml:space="preserve">ne; and he was not of those who </w:t>
      </w:r>
      <w:r w:rsidRPr="00DC5F46">
        <w:t>associate others with God;</w:t>
      </w:r>
      <w:r w:rsidRPr="00DF5C57">
        <w:rPr>
          <w:rStyle w:val="FootnoteReference"/>
        </w:rPr>
        <w:footnoteReference w:id="122"/>
      </w:r>
    </w:p>
    <w:p w:rsidR="00203BC6" w:rsidRPr="00AD5676" w:rsidRDefault="00203BC6" w:rsidP="0014695F">
      <w:pPr>
        <w:pStyle w:val="ayat"/>
      </w:pPr>
      <w:r w:rsidRPr="00AD5676">
        <w:t xml:space="preserve">Verily those who believe (in that) which is revealed to </w:t>
      </w:r>
      <w:r w:rsidRPr="00AD5676">
        <w:lastRenderedPageBreak/>
        <w:t>you, (</w:t>
      </w:r>
      <w:r w:rsidR="00A41D90">
        <w:t xml:space="preserve">O </w:t>
      </w:r>
      <w:r w:rsidRPr="00AD5676">
        <w:t>Our Messenger Mohammad) and those who are Jews and the Christians and whosoever believes in God and the Last Day (of Judgment) for them is their reward with their Lord, and there shall be no fear for</w:t>
      </w:r>
      <w:r>
        <w:t xml:space="preserve"> </w:t>
      </w:r>
      <w:r w:rsidRPr="00AD5676">
        <w:t>them</w:t>
      </w:r>
      <w:r>
        <w:t xml:space="preserve"> </w:t>
      </w:r>
      <w:r w:rsidRPr="00AD5676">
        <w:t>nor shall they grieve.</w:t>
      </w:r>
      <w:r w:rsidRPr="00DF5C57">
        <w:rPr>
          <w:rStyle w:val="FootnoteReference"/>
        </w:rPr>
        <w:footnoteReference w:id="123"/>
      </w:r>
    </w:p>
    <w:p w:rsidR="00203BC6" w:rsidRPr="00AD5676" w:rsidRDefault="00203BC6" w:rsidP="0014695F">
      <w:pPr>
        <w:pStyle w:val="ayat"/>
      </w:pPr>
      <w:r w:rsidRPr="00AD5676">
        <w:t>Surely those who</w:t>
      </w:r>
      <w:r>
        <w:t xml:space="preserve"> believe and those who are Jews </w:t>
      </w:r>
      <w:r w:rsidRPr="00AD5676">
        <w:t>and the Sabeans</w:t>
      </w:r>
      <w:r>
        <w:t xml:space="preserve"> and the Christians and whoever </w:t>
      </w:r>
      <w:r w:rsidRPr="00AD5676">
        <w:t>believes in God</w:t>
      </w:r>
      <w:r>
        <w:t xml:space="preserve"> and the Last Day (of Judgment) </w:t>
      </w:r>
      <w:r w:rsidRPr="00AD5676">
        <w:t xml:space="preserve">and does good, no </w:t>
      </w:r>
      <w:r>
        <w:t xml:space="preserve">fear shall be upon them and nor </w:t>
      </w:r>
      <w:r w:rsidRPr="00AD5676">
        <w:t>shall they grieve.</w:t>
      </w:r>
      <w:r w:rsidRPr="00DF5C57">
        <w:rPr>
          <w:rStyle w:val="FootnoteReference"/>
        </w:rPr>
        <w:footnoteReference w:id="124"/>
      </w:r>
    </w:p>
    <w:p w:rsidR="00203BC6" w:rsidRPr="00AD5676" w:rsidRDefault="00F56B9C" w:rsidP="00203BC6">
      <w:r w:rsidRPr="00AD5676">
        <w:t>Note</w:t>
      </w:r>
      <w:r w:rsidR="00203BC6" w:rsidRPr="00AD5676">
        <w:t xml:space="preserve">: It means that salvation is open to the people of all religions provided they believe in </w:t>
      </w:r>
      <w:r w:rsidR="00FA0036">
        <w:t xml:space="preserve">Almighty </w:t>
      </w:r>
      <w:r w:rsidR="00C51DE9">
        <w:t>Allah</w:t>
      </w:r>
      <w:r w:rsidR="00203BC6" w:rsidRPr="00AD5676">
        <w:t xml:space="preserve"> (God) and do good and believe in the Day of judgement. This verse refers to those who lived prior to the advent of the </w:t>
      </w:r>
      <w:r w:rsidR="00FA0036">
        <w:t xml:space="preserve">Holy </w:t>
      </w:r>
      <w:r w:rsidR="00203BC6" w:rsidRPr="00AD5676">
        <w:t xml:space="preserve">Prophet </w:t>
      </w:r>
      <w:r w:rsidR="00FA0036">
        <w:t xml:space="preserve">(s.a.w.a.) </w:t>
      </w:r>
      <w:r w:rsidR="00203BC6" w:rsidRPr="00AD5676">
        <w:t>and after his advent to those who live in such distant places where the message of Islam has not reached and the people are open minded and ready to accept the message of Islam if it were to reach them.</w:t>
      </w:r>
    </w:p>
    <w:p w:rsidR="00203BC6" w:rsidRPr="008442E4" w:rsidRDefault="00203BC6" w:rsidP="0014695F">
      <w:pPr>
        <w:pStyle w:val="ayat"/>
      </w:pPr>
      <w:r w:rsidRPr="00AD5676">
        <w:t>It is not righteousness that you turn your faces towards the East and the West, righteousness is rather one who believes in God and the Last Day and the angels and the Book, the messengers and gives his wealth out of love for Him to the kindred and the orphans and the poor and the wayfarer and the needy and for those in bondage; And established</w:t>
      </w:r>
      <w:r>
        <w:t xml:space="preserve"> </w:t>
      </w:r>
      <w:r w:rsidRPr="008442E4">
        <w:t>prayer and pays the poor-rate; And those who fulfil their promise when they make a promise and the patient ones in distress and affliction and in the time of war; these are they who are the Truthful and these are they who are the pious.</w:t>
      </w:r>
      <w:r w:rsidR="00F56B9C">
        <w:t>”</w:t>
      </w:r>
      <w:r w:rsidRPr="00DF5C57">
        <w:rPr>
          <w:rStyle w:val="FootnoteReference"/>
        </w:rPr>
        <w:footnoteReference w:id="125"/>
      </w:r>
    </w:p>
    <w:p w:rsidR="00203BC6" w:rsidRPr="008442E4" w:rsidRDefault="00FA0036" w:rsidP="0014695F">
      <w:pPr>
        <w:pStyle w:val="ayat"/>
      </w:pPr>
      <w:r w:rsidRPr="00FA0036">
        <w:t xml:space="preserve">Surely they who recite the Book of Allah and keep up </w:t>
      </w:r>
      <w:r w:rsidRPr="00FA0036">
        <w:lastRenderedPageBreak/>
        <w:t>prayer and spend out of what We have given them secretly and openly, hope for a gain which will not perish</w:t>
      </w:r>
      <w:r w:rsidR="00203BC6" w:rsidRPr="008442E4">
        <w:t>.</w:t>
      </w:r>
      <w:r w:rsidR="00203BC6" w:rsidRPr="00DF5C57">
        <w:rPr>
          <w:rStyle w:val="FootnoteReference"/>
        </w:rPr>
        <w:footnoteReference w:id="126"/>
      </w:r>
    </w:p>
    <w:p w:rsidR="00203BC6" w:rsidRPr="008442E4" w:rsidRDefault="00203BC6" w:rsidP="00203BC6">
      <w:r w:rsidRPr="008442E4">
        <w:t>This, is what is required for one</w:t>
      </w:r>
      <w:r w:rsidR="00F56B9C">
        <w:t>’</w:t>
      </w:r>
      <w:r w:rsidRPr="008442E4">
        <w:t>s salvation, and not a showy, parrot-wise recitation of the Book, be</w:t>
      </w:r>
      <w:r w:rsidRPr="008442E4">
        <w:softHyphen/>
        <w:t xml:space="preserve">cause in Islam deed without faith and faith without deed, are a dead letter. Since, Islam is a social </w:t>
      </w:r>
      <w:r w:rsidR="00970AC2" w:rsidRPr="008442E4">
        <w:t>religion;</w:t>
      </w:r>
      <w:r w:rsidRPr="008442E4">
        <w:t xml:space="preserve"> it looks after the interests of others also. A worshipper of </w:t>
      </w:r>
      <w:r w:rsidR="00FA0036">
        <w:t xml:space="preserve">Almighty </w:t>
      </w:r>
      <w:r w:rsidR="00C51DE9">
        <w:t>Allah</w:t>
      </w:r>
      <w:r w:rsidRPr="008442E4">
        <w:t xml:space="preserve"> while adoring Him must do something, materially, for the benefit of others by spending what He has bestowed on him for the love of Him on the destitute, and the needy, if one really believes in </w:t>
      </w:r>
      <w:r w:rsidR="00423EDA">
        <w:t>Almighty Allah</w:t>
      </w:r>
      <w:r w:rsidRPr="008442E4">
        <w:t>.</w:t>
      </w:r>
    </w:p>
    <w:p w:rsidR="00203BC6" w:rsidRDefault="00203BC6" w:rsidP="00203BC6">
      <w:r w:rsidRPr="008442E4">
        <w:t>After demolishing all the parochial barriers to</w:t>
      </w:r>
      <w:r>
        <w:t xml:space="preserve"> </w:t>
      </w:r>
      <w:r w:rsidRPr="008442E4">
        <w:t>salvation and setting up</w:t>
      </w:r>
      <w:r>
        <w:t xml:space="preserve"> </w:t>
      </w:r>
      <w:r w:rsidRPr="008442E4">
        <w:t>a criterion for that, it reminds</w:t>
      </w:r>
      <w:r>
        <w:t xml:space="preserve"> </w:t>
      </w:r>
      <w:r w:rsidRPr="008442E4">
        <w:t>people</w:t>
      </w:r>
      <w:r>
        <w:t xml:space="preserve"> </w:t>
      </w:r>
      <w:r w:rsidRPr="008442E4">
        <w:t>that</w:t>
      </w:r>
      <w:r>
        <w:t xml:space="preserve"> </w:t>
      </w:r>
      <w:r w:rsidRPr="008442E4">
        <w:t>the</w:t>
      </w:r>
      <w:r>
        <w:t xml:space="preserve"> </w:t>
      </w:r>
      <w:r w:rsidRPr="008442E4">
        <w:t>political supremacy</w:t>
      </w:r>
      <w:r>
        <w:t xml:space="preserve"> </w:t>
      </w:r>
      <w:r w:rsidRPr="008442E4">
        <w:t>and</w:t>
      </w:r>
      <w:r>
        <w:t xml:space="preserve"> </w:t>
      </w:r>
      <w:r w:rsidRPr="008442E4">
        <w:t>economic</w:t>
      </w:r>
      <w:r>
        <w:t xml:space="preserve"> </w:t>
      </w:r>
      <w:r w:rsidRPr="008442E4">
        <w:t>prosperity they</w:t>
      </w:r>
      <w:r>
        <w:t xml:space="preserve"> </w:t>
      </w:r>
      <w:r w:rsidRPr="008442E4">
        <w:t>enjoy</w:t>
      </w:r>
      <w:r>
        <w:t xml:space="preserve"> </w:t>
      </w:r>
      <w:r w:rsidRPr="008442E4">
        <w:t>are only fleeting,</w:t>
      </w:r>
      <w:r>
        <w:t xml:space="preserve"> </w:t>
      </w:r>
      <w:r w:rsidRPr="008442E4">
        <w:t>and are</w:t>
      </w:r>
      <w:r>
        <w:t xml:space="preserve"> </w:t>
      </w:r>
      <w:r w:rsidRPr="008442E4">
        <w:t>a</w:t>
      </w:r>
      <w:r>
        <w:t xml:space="preserve"> </w:t>
      </w:r>
      <w:r w:rsidRPr="008442E4">
        <w:t>means to tr</w:t>
      </w:r>
      <w:r>
        <w:t>y</w:t>
      </w:r>
      <w:r w:rsidRPr="008442E4">
        <w:t xml:space="preserve"> them in the trust entrusted to them:</w:t>
      </w:r>
    </w:p>
    <w:p w:rsidR="00203BC6" w:rsidRDefault="00203BC6" w:rsidP="0014695F">
      <w:pPr>
        <w:pStyle w:val="ayat"/>
      </w:pPr>
      <w:r w:rsidRPr="008442E4">
        <w:t>And for every people is (an appointed) term, so</w:t>
      </w:r>
      <w:r>
        <w:t xml:space="preserve"> </w:t>
      </w:r>
      <w:r w:rsidRPr="008442E4">
        <w:t>when</w:t>
      </w:r>
      <w:r>
        <w:t xml:space="preserve"> </w:t>
      </w:r>
      <w:r w:rsidRPr="008442E4">
        <w:t>comes</w:t>
      </w:r>
      <w:r>
        <w:t xml:space="preserve"> </w:t>
      </w:r>
      <w:r w:rsidRPr="008442E4">
        <w:t>their (appointed) term,</w:t>
      </w:r>
      <w:r>
        <w:t xml:space="preserve"> </w:t>
      </w:r>
      <w:r w:rsidRPr="008442E4">
        <w:t>they shall not</w:t>
      </w:r>
      <w:r>
        <w:t xml:space="preserve"> </w:t>
      </w:r>
      <w:r w:rsidRPr="008442E4">
        <w:t>remain behind an hour (even for the least while) nor</w:t>
      </w:r>
      <w:r>
        <w:t xml:space="preserve"> </w:t>
      </w:r>
      <w:r w:rsidRPr="008442E4">
        <w:t>can they go before.</w:t>
      </w:r>
      <w:r w:rsidRPr="00DF5C57">
        <w:rPr>
          <w:rStyle w:val="FootnoteReference"/>
        </w:rPr>
        <w:footnoteReference w:id="127"/>
      </w:r>
    </w:p>
    <w:p w:rsidR="00203BC6" w:rsidRPr="002A4515" w:rsidRDefault="00F56B9C" w:rsidP="00141AFC">
      <w:pPr>
        <w:pStyle w:val="Heading2"/>
      </w:pPr>
      <w:bookmarkStart w:id="67" w:name="_Toc309292745"/>
      <w:r w:rsidRPr="002A4515">
        <w:t>Universal</w:t>
      </w:r>
      <w:r>
        <w:t xml:space="preserve"> b</w:t>
      </w:r>
      <w:r w:rsidRPr="002A4515">
        <w:t>rotherhood</w:t>
      </w:r>
      <w:r>
        <w:t xml:space="preserve"> o</w:t>
      </w:r>
      <w:r w:rsidRPr="002A4515">
        <w:t>f</w:t>
      </w:r>
      <w:r>
        <w:t xml:space="preserve"> </w:t>
      </w:r>
      <w:r w:rsidRPr="002A4515">
        <w:t>Islam</w:t>
      </w:r>
      <w:bookmarkEnd w:id="67"/>
    </w:p>
    <w:p w:rsidR="00203BC6" w:rsidRPr="002A4515" w:rsidRDefault="00203BC6" w:rsidP="00203BC6">
      <w:r w:rsidRPr="002A4515">
        <w:t xml:space="preserve">Thus the </w:t>
      </w:r>
      <w:r w:rsidR="00177FF2">
        <w:t xml:space="preserve">Holy </w:t>
      </w:r>
      <w:r w:rsidRPr="002A4515">
        <w:t xml:space="preserve">Quran removes every cause of friction between different races and religious communities that can stand in the way of universal brotherhood of man under the common Fatherhood of </w:t>
      </w:r>
      <w:r w:rsidR="00423EDA">
        <w:t>Almighty Allah</w:t>
      </w:r>
      <w:r w:rsidRPr="002A4515">
        <w:t>. It vehemently denounces</w:t>
      </w:r>
      <w:r>
        <w:t xml:space="preserve"> every idea of an artificial su</w:t>
      </w:r>
      <w:r w:rsidRPr="002A4515">
        <w:t>p</w:t>
      </w:r>
      <w:r>
        <w:t>e</w:t>
      </w:r>
      <w:r w:rsidRPr="002A4515">
        <w:t>r</w:t>
      </w:r>
      <w:r>
        <w:t>i</w:t>
      </w:r>
      <w:r w:rsidRPr="002A4515">
        <w:t>ority of one people over the other, by making righteousness and piety the only criteria for supremacy in the sight of the Lord. It is the deeds that are con</w:t>
      </w:r>
      <w:r>
        <w:t>s</w:t>
      </w:r>
      <w:r w:rsidRPr="002A4515">
        <w:t>ider</w:t>
      </w:r>
      <w:r>
        <w:t>e</w:t>
      </w:r>
      <w:r w:rsidRPr="002A4515">
        <w:t xml:space="preserve">d and not your birth </w:t>
      </w:r>
      <w:r w:rsidRPr="002A4515">
        <w:lastRenderedPageBreak/>
        <w:t>and the pigment of your skin, for your superiority.</w:t>
      </w:r>
    </w:p>
    <w:p w:rsidR="00203BC6" w:rsidRPr="002A4515" w:rsidRDefault="00203BC6" w:rsidP="00203BC6">
      <w:r w:rsidRPr="002A4515">
        <w:t xml:space="preserve">The Holy Prophet Mohammad </w:t>
      </w:r>
      <w:r w:rsidR="00CB4FD8">
        <w:t>(s.a.w.a.)</w:t>
      </w:r>
      <w:r w:rsidRPr="002A4515">
        <w:t xml:space="preserve"> had all the days of his life been an uncompromising enemy of a narrow parochialism</w:t>
      </w:r>
      <w:r w:rsidR="00BB7964">
        <w:t>-</w:t>
      </w:r>
      <w:r w:rsidRPr="002A4515">
        <w:t xml:space="preserve">tribalism, </w:t>
      </w:r>
      <w:r>
        <w:t>clanism and nation</w:t>
      </w:r>
      <w:r w:rsidRPr="002A4515">
        <w:t>alism</w:t>
      </w:r>
      <w:r>
        <w:t xml:space="preserve"> </w:t>
      </w:r>
      <w:r w:rsidRPr="002A4515">
        <w:t>in every shape or form. Traditions are replete with such denunciations, because such divisions engender hatred and enmity instead of love and integration.</w:t>
      </w:r>
    </w:p>
    <w:p w:rsidR="00E3587E" w:rsidRDefault="00203BC6" w:rsidP="00970AC2">
      <w:r w:rsidRPr="002A4515">
        <w:t xml:space="preserve">On entering </w:t>
      </w:r>
      <w:smartTag w:uri="urn:schemas-microsoft-com:office:smarttags" w:element="place">
        <w:smartTag w:uri="urn:schemas-microsoft-com:office:smarttags" w:element="City">
          <w:r w:rsidRPr="002A4515">
            <w:t>Mecca</w:t>
          </w:r>
        </w:smartTag>
      </w:smartTag>
      <w:r w:rsidRPr="002A4515">
        <w:t xml:space="preserve"> in 8</w:t>
      </w:r>
      <w:r w:rsidRPr="00970AC2">
        <w:rPr>
          <w:vertAlign w:val="superscript"/>
        </w:rPr>
        <w:t>th</w:t>
      </w:r>
      <w:r w:rsidR="00970AC2">
        <w:t xml:space="preserve"> </w:t>
      </w:r>
      <w:r w:rsidRPr="002A4515">
        <w:t>A.H. The Holy Proph</w:t>
      </w:r>
      <w:r>
        <w:t>e</w:t>
      </w:r>
      <w:r w:rsidRPr="002A4515">
        <w:t xml:space="preserve">t </w:t>
      </w:r>
      <w:r w:rsidR="00CB4FD8">
        <w:t>(s.a.w.a.)</w:t>
      </w:r>
      <w:r w:rsidRPr="002A4515">
        <w:t xml:space="preserve"> deli</w:t>
      </w:r>
      <w:r>
        <w:t>v</w:t>
      </w:r>
      <w:r w:rsidRPr="002A4515">
        <w:t xml:space="preserve">ered a Sermon. Among </w:t>
      </w:r>
      <w:r>
        <w:t>o</w:t>
      </w:r>
      <w:r w:rsidRPr="002A4515">
        <w:t>t</w:t>
      </w:r>
      <w:r>
        <w:t>h</w:t>
      </w:r>
      <w:r w:rsidRPr="002A4515">
        <w:t>er things, h</w:t>
      </w:r>
      <w:r w:rsidR="00970AC2">
        <w:t>e</w:t>
      </w:r>
      <w:r w:rsidRPr="002A4515">
        <w:t xml:space="preserve"> said, </w:t>
      </w:r>
    </w:p>
    <w:p w:rsidR="00E3587E" w:rsidRDefault="00F56B9C" w:rsidP="00177FF2">
      <w:pPr>
        <w:pStyle w:val="hadees"/>
      </w:pPr>
      <w:r>
        <w:t>“</w:t>
      </w:r>
      <w:r w:rsidR="00203BC6" w:rsidRPr="002A4515">
        <w:t xml:space="preserve">Your Lord is </w:t>
      </w:r>
      <w:r w:rsidR="00970AC2" w:rsidRPr="002A4515">
        <w:t>One</w:t>
      </w:r>
      <w:r w:rsidR="00203BC6" w:rsidRPr="002A4515">
        <w:t>, and your parents are the same. Yo</w:t>
      </w:r>
      <w:r w:rsidR="00177FF2">
        <w:t>u</w:t>
      </w:r>
      <w:r w:rsidR="00203BC6" w:rsidRPr="002A4515">
        <w:t xml:space="preserve"> are the progeny of Adam and Adam was of dust. The honourable among you with </w:t>
      </w:r>
      <w:r w:rsidR="00177FF2">
        <w:t xml:space="preserve">Almighty </w:t>
      </w:r>
      <w:r w:rsidR="00C51DE9">
        <w:t>Allah</w:t>
      </w:r>
      <w:r w:rsidR="00203BC6" w:rsidRPr="002A4515">
        <w:t xml:space="preserve"> are the righteous ones. The only criterion of superiority is piety and virtue.</w:t>
      </w:r>
      <w:r>
        <w:t>”</w:t>
      </w:r>
      <w:r w:rsidR="00203BC6" w:rsidRPr="002A4515">
        <w:t xml:space="preserve"> </w:t>
      </w:r>
    </w:p>
    <w:p w:rsidR="00203BC6" w:rsidRPr="002A4515" w:rsidRDefault="00203BC6" w:rsidP="00970AC2">
      <w:r w:rsidRPr="002A4515">
        <w:t>He thus demolished nationalism and racism, the greatest hind</w:t>
      </w:r>
      <w:r>
        <w:t>r</w:t>
      </w:r>
      <w:r w:rsidRPr="002A4515">
        <w:t>ances to human unity and world</w:t>
      </w:r>
      <w:r>
        <w:t xml:space="preserve"> </w:t>
      </w:r>
      <w:r w:rsidRPr="002A4515">
        <w:t>peace.</w:t>
      </w:r>
    </w:p>
    <w:p w:rsidR="00203BC6" w:rsidRDefault="00203BC6" w:rsidP="00203BC6">
      <w:r w:rsidRPr="002A4515">
        <w:t xml:space="preserve">Thus, after bulldozing the entire edifice of </w:t>
      </w:r>
      <w:r w:rsidR="00F56B9C">
        <w:t>“</w:t>
      </w:r>
      <w:r w:rsidRPr="002A4515">
        <w:t>ocr</w:t>
      </w:r>
      <w:r>
        <w:t>acies</w:t>
      </w:r>
      <w:r w:rsidR="00F56B9C">
        <w:t>”</w:t>
      </w:r>
      <w:r>
        <w:t xml:space="preserve"> and </w:t>
      </w:r>
      <w:r w:rsidR="00F56B9C">
        <w:t>“</w:t>
      </w:r>
      <w:r>
        <w:t>isms</w:t>
      </w:r>
      <w:r w:rsidR="00F56B9C">
        <w:t>”</w:t>
      </w:r>
      <w:r w:rsidRPr="002A4515">
        <w:t xml:space="preserve">, Mohammed </w:t>
      </w:r>
      <w:r w:rsidR="00CB4FD8">
        <w:t>(s.a.w.a.)</w:t>
      </w:r>
      <w:r w:rsidRPr="002A4515">
        <w:t xml:space="preserve"> erected a new structure more edifying and enduring of the common brotherhood of believers.</w:t>
      </w:r>
    </w:p>
    <w:p w:rsidR="00203BC6" w:rsidRPr="00014D98" w:rsidRDefault="00F56B9C" w:rsidP="00F43626">
      <w:r w:rsidRPr="00177FF2">
        <w:rPr>
          <w:rStyle w:val="hadeesChar"/>
        </w:rPr>
        <w:t>“</w:t>
      </w:r>
      <w:r w:rsidR="00203BC6" w:rsidRPr="00177FF2">
        <w:rPr>
          <w:rStyle w:val="hadeesChar"/>
        </w:rPr>
        <w:t>There is no god but God,</w:t>
      </w:r>
      <w:r w:rsidRPr="00177FF2">
        <w:rPr>
          <w:rStyle w:val="hadeesChar"/>
        </w:rPr>
        <w:t>”</w:t>
      </w:r>
      <w:r w:rsidR="00203BC6" w:rsidRPr="00014D98">
        <w:t xml:space="preserve"> that transcended all bounds and limits. It is a brotherhood of those who before the advent of Islam, were divided into clans and tribe and torn by mutual enmity, jealousy and hatred.</w:t>
      </w:r>
    </w:p>
    <w:p w:rsidR="00203BC6" w:rsidRPr="00014D98" w:rsidRDefault="00203BC6" w:rsidP="00203BC6">
      <w:r w:rsidRPr="00014D98">
        <w:t xml:space="preserve">The greatest proof of this miracle can be seen in the daily life of Muslim peoples, in mosques where they gather for prayers and on the occasion of annual pilgrimage to Mecca, where the high and the low, the white and the black, the tan and the yellow, from all parts of the Muslim world, rub shoulders with each other, without any social or racial distinction, all clad in the common white </w:t>
      </w:r>
      <w:r w:rsidR="00F56B9C">
        <w:t>‘</w:t>
      </w:r>
      <w:r w:rsidRPr="00014D98">
        <w:t>Ahram</w:t>
      </w:r>
      <w:r w:rsidR="00F56B9C">
        <w:t>’</w:t>
      </w:r>
      <w:r w:rsidRPr="00014D98">
        <w:t>.</w:t>
      </w:r>
    </w:p>
    <w:p w:rsidR="00203BC6" w:rsidRPr="0027478B" w:rsidRDefault="00203BC6" w:rsidP="00177FF2">
      <w:r w:rsidRPr="00014D98">
        <w:lastRenderedPageBreak/>
        <w:t xml:space="preserve">There is another instance that I can quote, out of a thousand and one, of Muslim brotherhood. It is an instance of the Battle of Yermuk, fought against Byzantinism. It was a grilling hot day and the Muslim soldiers were falling wounded and injured. Huzaifa Al-Advi, one of the Companions of the </w:t>
      </w:r>
      <w:r w:rsidR="00177FF2">
        <w:t xml:space="preserve">Holy </w:t>
      </w:r>
      <w:r w:rsidRPr="00014D98">
        <w:t xml:space="preserve">Prophet </w:t>
      </w:r>
      <w:r w:rsidR="00863180">
        <w:t>(s.a.w.a.)</w:t>
      </w:r>
      <w:r w:rsidRPr="00014D98">
        <w:t xml:space="preserve"> was providing water to the righting men, when his brother, being wounded, cried for water. He ap</w:t>
      </w:r>
      <w:r w:rsidRPr="00014D98">
        <w:softHyphen/>
        <w:t>proached him with a bowl in hand and could hardly giv</w:t>
      </w:r>
      <w:r>
        <w:t>e</w:t>
      </w:r>
      <w:r w:rsidRPr="00014D98">
        <w:t xml:space="preserve"> water to his wounded brother, when another wounded cried for water. The first man refused to take water and asked Huzaifa to quench the thirst of the latter. Huzaifa, approached the second and heard another man crying for water. The second refused to dri</w:t>
      </w:r>
      <w:r>
        <w:t>n</w:t>
      </w:r>
      <w:r w:rsidRPr="00014D98">
        <w:t>k and told Huzaifa to give it to t</w:t>
      </w:r>
      <w:r>
        <w:t>h</w:t>
      </w:r>
      <w:r w:rsidRPr="00014D98">
        <w:t>e third one first. Before</w:t>
      </w:r>
      <w:r>
        <w:t xml:space="preserve"> </w:t>
      </w:r>
      <w:r w:rsidRPr="00014D98">
        <w:t>Huzaifa could</w:t>
      </w:r>
      <w:r>
        <w:t xml:space="preserve"> </w:t>
      </w:r>
      <w:r w:rsidRPr="00014D98">
        <w:t>reach the last on</w:t>
      </w:r>
      <w:r>
        <w:t>e</w:t>
      </w:r>
      <w:r w:rsidRPr="00014D98">
        <w:t>, he expired</w:t>
      </w:r>
      <w:r>
        <w:t xml:space="preserve"> </w:t>
      </w:r>
      <w:r w:rsidRPr="0027478B">
        <w:t>of his</w:t>
      </w:r>
      <w:r>
        <w:t xml:space="preserve"> </w:t>
      </w:r>
      <w:r w:rsidRPr="0027478B">
        <w:t>injury;</w:t>
      </w:r>
      <w:r>
        <w:t xml:space="preserve"> </w:t>
      </w:r>
      <w:r w:rsidRPr="0027478B">
        <w:t>he</w:t>
      </w:r>
      <w:r>
        <w:t xml:space="preserve"> </w:t>
      </w:r>
      <w:r w:rsidRPr="0027478B">
        <w:t>turned</w:t>
      </w:r>
      <w:r>
        <w:t xml:space="preserve"> </w:t>
      </w:r>
      <w:r w:rsidRPr="0027478B">
        <w:t>to</w:t>
      </w:r>
      <w:r>
        <w:t xml:space="preserve"> </w:t>
      </w:r>
      <w:r w:rsidRPr="0027478B">
        <w:t>the second, he too was</w:t>
      </w:r>
      <w:r>
        <w:t xml:space="preserve"> </w:t>
      </w:r>
      <w:r w:rsidRPr="0027478B">
        <w:t>dead, and then he came to his brother, he was also dead by that time. E</w:t>
      </w:r>
      <w:r w:rsidR="00177FF2">
        <w:t>a</w:t>
      </w:r>
      <w:r w:rsidRPr="0027478B">
        <w:t>ch one tri</w:t>
      </w:r>
      <w:r w:rsidR="00177FF2">
        <w:t>e</w:t>
      </w:r>
      <w:r w:rsidRPr="0027478B">
        <w:t>d to save the life of his fellow soldier and gave his own life rather than save himself.</w:t>
      </w:r>
    </w:p>
    <w:p w:rsidR="00203BC6" w:rsidRDefault="00203BC6" w:rsidP="00177FF2">
      <w:r w:rsidRPr="0027478B">
        <w:t xml:space="preserve">The other example is that of the Ansar (helpers) and the Mohajir (refugees.) On the migration of the Holy Prophet </w:t>
      </w:r>
      <w:r w:rsidR="00CB4FD8">
        <w:t>(s.a.w.a.)</w:t>
      </w:r>
      <w:r w:rsidRPr="0027478B">
        <w:t xml:space="preserve"> the Muslims too migrated from Mecca to Medina, Those, among the migrants, who were in better circumstances, rehabilitated themselves indepe</w:t>
      </w:r>
      <w:r w:rsidRPr="0027478B">
        <w:softHyphen/>
        <w:t xml:space="preserve">ndently, and the less fortunate ones needed help. The </w:t>
      </w:r>
      <w:r w:rsidR="00177FF2">
        <w:t xml:space="preserve">Holy </w:t>
      </w:r>
      <w:r w:rsidRPr="0027478B">
        <w:t xml:space="preserve">Prophet </w:t>
      </w:r>
      <w:r w:rsidR="00CB4FD8">
        <w:t>(s.a.w.a.)</w:t>
      </w:r>
      <w:r w:rsidRPr="0027478B">
        <w:t xml:space="preserve"> had no treasures to distribute and rehabilitate the refugees. He invited the Helpers, the Ansars of Medina and two by two each Mohajir was joined to an Ansar as a brother. The initial economic difficulty was thus solved and the bond of fraternity was created, the like of which the world has yet to see. The Helpers or </w:t>
      </w:r>
      <w:r w:rsidR="00F56B9C">
        <w:t>‘</w:t>
      </w:r>
      <w:r w:rsidRPr="0027478B">
        <w:t>Ansars</w:t>
      </w:r>
      <w:r w:rsidR="009758B4">
        <w:t>’</w:t>
      </w:r>
      <w:r w:rsidRPr="0027478B">
        <w:t xml:space="preserve"> shared their all with the new comers, they went even to the extent of divorcing their wives</w:t>
      </w:r>
      <w:r w:rsidR="009758B4">
        <w:t xml:space="preserve"> – </w:t>
      </w:r>
      <w:r w:rsidRPr="0027478B">
        <w:t>those</w:t>
      </w:r>
      <w:r w:rsidR="009758B4">
        <w:t xml:space="preserve"> </w:t>
      </w:r>
      <w:r w:rsidRPr="0027478B">
        <w:t xml:space="preserve">who had more than one </w:t>
      </w:r>
      <w:r w:rsidR="009758B4">
        <w:t xml:space="preserve">– </w:t>
      </w:r>
      <w:r w:rsidRPr="0027478B">
        <w:t>and</w:t>
      </w:r>
      <w:r w:rsidR="009758B4">
        <w:t xml:space="preserve"> </w:t>
      </w:r>
      <w:r w:rsidRPr="0027478B">
        <w:t xml:space="preserve">give them to the single ones. Not a single one among the Refugees was either homeless or </w:t>
      </w:r>
      <w:r w:rsidRPr="0027478B">
        <w:lastRenderedPageBreak/>
        <w:t xml:space="preserve">without a wife. Could any religion, even Judaism and Christianity, bring about such a change among its followers, who were the bitterest enemies of one another the </w:t>
      </w:r>
      <w:r w:rsidR="00177FF2">
        <w:t>ear</w:t>
      </w:r>
      <w:r w:rsidRPr="0027478B">
        <w:t>lier day? This was the climax of human love, sacrifice, charity, chivalry and benevolence that Islam brought about among the ever</w:t>
      </w:r>
      <w:r>
        <w:t xml:space="preserve"> </w:t>
      </w:r>
      <w:r w:rsidRPr="0027478B">
        <w:t xml:space="preserve">fighting factions of </w:t>
      </w:r>
      <w:smartTag w:uri="urn:schemas-microsoft-com:office:smarttags" w:element="place">
        <w:r w:rsidRPr="0027478B">
          <w:t>Arabia</w:t>
        </w:r>
      </w:smartTag>
      <w:r w:rsidRPr="0027478B">
        <w:t>.</w:t>
      </w:r>
      <w:r>
        <w:t xml:space="preserve"> </w:t>
      </w:r>
      <w:r w:rsidRPr="0027478B">
        <w:t xml:space="preserve">The </w:t>
      </w:r>
      <w:r w:rsidR="00177FF2">
        <w:t xml:space="preserve">Holy </w:t>
      </w:r>
      <w:r w:rsidRPr="0027478B">
        <w:t>Quran refers to this event thus:</w:t>
      </w:r>
    </w:p>
    <w:p w:rsidR="00203BC6" w:rsidRPr="005D08FC" w:rsidRDefault="00203BC6" w:rsidP="00177FF2">
      <w:pPr>
        <w:pStyle w:val="ayat"/>
      </w:pPr>
      <w:r w:rsidRPr="005D08FC">
        <w:t>Caused He affe</w:t>
      </w:r>
      <w:r>
        <w:t xml:space="preserve">ction between their hearts; had </w:t>
      </w:r>
      <w:r w:rsidRPr="005D08FC">
        <w:t>you spent all tha</w:t>
      </w:r>
      <w:r>
        <w:t xml:space="preserve">t is in the earth you could not </w:t>
      </w:r>
      <w:r w:rsidRPr="005D08FC">
        <w:t>have caused that affe</w:t>
      </w:r>
      <w:r>
        <w:t xml:space="preserve">ction between their hearts, but </w:t>
      </w:r>
      <w:r w:rsidRPr="005D08FC">
        <w:t>God caused affec</w:t>
      </w:r>
      <w:r>
        <w:t xml:space="preserve">tion between them; Verily He is </w:t>
      </w:r>
      <w:r w:rsidRPr="005D08FC">
        <w:t>Almighty</w:t>
      </w:r>
      <w:r>
        <w:t xml:space="preserve">, </w:t>
      </w:r>
      <w:r w:rsidRPr="005D08FC">
        <w:t>Al-Wise.</w:t>
      </w:r>
      <w:r w:rsidRPr="00DF5C57">
        <w:rPr>
          <w:rStyle w:val="FootnoteReference"/>
        </w:rPr>
        <w:footnoteReference w:id="128"/>
      </w:r>
    </w:p>
    <w:p w:rsidR="00203BC6" w:rsidRPr="000439F3" w:rsidRDefault="00203BC6" w:rsidP="006E604C">
      <w:r w:rsidRPr="005D08FC">
        <w:t>This brotherhood did not remain confined to the favoured few</w:t>
      </w:r>
      <w:r w:rsidR="00BB7964">
        <w:t>-</w:t>
      </w:r>
      <w:r w:rsidRPr="005D08FC">
        <w:t xml:space="preserve">the free ones </w:t>
      </w:r>
      <w:r w:rsidR="009758B4" w:rsidRPr="005D08FC">
        <w:t>only;</w:t>
      </w:r>
      <w:r w:rsidRPr="005D08FC">
        <w:t xml:space="preserve"> it af</w:t>
      </w:r>
      <w:r>
        <w:t>f</w:t>
      </w:r>
      <w:r w:rsidRPr="005D08FC">
        <w:t>ec</w:t>
      </w:r>
      <w:r>
        <w:t>t</w:t>
      </w:r>
      <w:r w:rsidRPr="005D08FC">
        <w:t>ed the slaves as well. Z</w:t>
      </w:r>
      <w:r w:rsidR="00177FF2">
        <w:t>a</w:t>
      </w:r>
      <w:r w:rsidRPr="005D08FC">
        <w:t xml:space="preserve">id a freed slave of the </w:t>
      </w:r>
      <w:r w:rsidR="00177FF2">
        <w:t xml:space="preserve">Holy </w:t>
      </w:r>
      <w:r w:rsidRPr="005D08FC">
        <w:t xml:space="preserve">Prophet </w:t>
      </w:r>
      <w:r w:rsidR="00CB4FD8">
        <w:t>(s.a.w.a.)</w:t>
      </w:r>
      <w:r w:rsidRPr="005D08FC">
        <w:t xml:space="preserve"> was married to a </w:t>
      </w:r>
      <w:r>
        <w:t>l</w:t>
      </w:r>
      <w:r w:rsidRPr="005D08FC">
        <w:t>ady of beauty and virtue, against all the traditions of the Qureis</w:t>
      </w:r>
      <w:r>
        <w:t>h</w:t>
      </w:r>
      <w:r w:rsidRPr="005D08FC">
        <w:t>. Bilal, another Nubian freed slave o</w:t>
      </w:r>
      <w:r>
        <w:t>f</w:t>
      </w:r>
      <w:r w:rsidRPr="005D08FC">
        <w:t xml:space="preserve"> the Holy Prophet </w:t>
      </w:r>
      <w:r w:rsidR="00CB4FD8">
        <w:t>(s.a.w.a.)</w:t>
      </w:r>
      <w:r w:rsidRPr="005D08FC">
        <w:t xml:space="preserve"> was respected as a brother by all. Bilal, once got up in the assembly and said: </w:t>
      </w:r>
      <w:r w:rsidR="00F56B9C">
        <w:t>“</w:t>
      </w:r>
      <w:r w:rsidRPr="005D08FC">
        <w:t>Brethren You know I am a poor and freed Negro slave. I have no money to marry.</w:t>
      </w:r>
      <w:r w:rsidR="00F56B9C">
        <w:t>”</w:t>
      </w:r>
      <w:r w:rsidRPr="005D08FC">
        <w:t xml:space="preserve"> On hearing this</w:t>
      </w:r>
      <w:r w:rsidR="00E3587E">
        <w:t>,</w:t>
      </w:r>
      <w:r w:rsidRPr="005D08FC">
        <w:t xml:space="preserve"> even the best among the helpers and the </w:t>
      </w:r>
      <w:r w:rsidR="00F56B9C">
        <w:t>‘</w:t>
      </w:r>
      <w:r w:rsidRPr="005D08FC">
        <w:t>Refu</w:t>
      </w:r>
      <w:r w:rsidRPr="005D08FC">
        <w:softHyphen/>
        <w:t>gees, offered to accede to his request. Bilal was one of the highly respected persona</w:t>
      </w:r>
      <w:r>
        <w:t>ges among the Compan</w:t>
      </w:r>
      <w:r>
        <w:softHyphen/>
        <w:t>ions of the</w:t>
      </w:r>
      <w:r w:rsidRPr="005D08FC">
        <w:t xml:space="preserve"> Holy Prophet </w:t>
      </w:r>
      <w:r w:rsidR="00CB4FD8">
        <w:t>(s.a.w.a.)</w:t>
      </w:r>
      <w:r w:rsidRPr="005D08FC">
        <w:t xml:space="preserve"> because of his pi</w:t>
      </w:r>
      <w:r>
        <w:t>e</w:t>
      </w:r>
      <w:r w:rsidRPr="005D08FC">
        <w:t xml:space="preserve">ty and not for the pigment of his skin. There are quite a few instances in Islamic history where slaves married princesses of the royal blood and inherited empires. In a country with a rigid caste system, like </w:t>
      </w:r>
      <w:smartTag w:uri="urn:schemas-microsoft-com:office:smarttags" w:element="place">
        <w:smartTag w:uri="urn:schemas-microsoft-com:office:smarttags" w:element="country-region">
          <w:r w:rsidRPr="005D08FC">
            <w:t>India</w:t>
          </w:r>
        </w:smartTag>
      </w:smartTag>
      <w:r w:rsidRPr="005D08FC">
        <w:t>, the Muslim kings set up a slave dynasty that ruled the co</w:t>
      </w:r>
      <w:r w:rsidR="00E3587E">
        <w:t>untry for 300 years. With Qutub</w:t>
      </w:r>
      <w:r w:rsidRPr="005D08FC">
        <w:t xml:space="preserve">uddin as the first king (His rule started in 1206) This was a miracle achieved by </w:t>
      </w:r>
      <w:r w:rsidR="006E604C">
        <w:t xml:space="preserve">Prophet </w:t>
      </w:r>
      <w:r w:rsidRPr="005D08FC">
        <w:t xml:space="preserve">Mohammad </w:t>
      </w:r>
      <w:r w:rsidR="00CB4FD8">
        <w:t>(s.a.w.a.)</w:t>
      </w:r>
      <w:r w:rsidRPr="005D08FC">
        <w:t xml:space="preserve"> that demolished all barriers of distinction </w:t>
      </w:r>
      <w:r w:rsidRPr="005D08FC">
        <w:lastRenderedPageBreak/>
        <w:t xml:space="preserve">between man and man. Can our so bragged about modern </w:t>
      </w:r>
      <w:r w:rsidR="00F56B9C">
        <w:t>“</w:t>
      </w:r>
      <w:r w:rsidRPr="005D08FC">
        <w:t>democracy</w:t>
      </w:r>
      <w:r w:rsidR="00F56B9C">
        <w:t>”</w:t>
      </w:r>
      <w:r w:rsidRPr="005D08FC">
        <w:t xml:space="preserve"> bestow such equality and fidelity on the Negroes in the United</w:t>
      </w:r>
      <w:r>
        <w:t xml:space="preserve"> </w:t>
      </w:r>
      <w:r w:rsidRPr="005D08FC">
        <w:t>States</w:t>
      </w:r>
      <w:r>
        <w:t xml:space="preserve"> </w:t>
      </w:r>
      <w:r w:rsidRPr="005D08FC">
        <w:t>of</w:t>
      </w:r>
      <w:r>
        <w:t xml:space="preserve"> </w:t>
      </w:r>
      <w:r w:rsidRPr="005D08FC">
        <w:t>America,</w:t>
      </w:r>
      <w:r>
        <w:t xml:space="preserve"> </w:t>
      </w:r>
      <w:r w:rsidRPr="005D08FC">
        <w:t>South Africa, and the</w:t>
      </w:r>
      <w:r>
        <w:t xml:space="preserve"> </w:t>
      </w:r>
      <w:r w:rsidR="00F56B9C">
        <w:t>‘</w:t>
      </w:r>
      <w:r w:rsidRPr="000439F3">
        <w:t>Untouchables</w:t>
      </w:r>
      <w:r w:rsidR="00F56B9C">
        <w:t>’</w:t>
      </w:r>
      <w:r w:rsidRPr="000439F3">
        <w:t xml:space="preserve"> in India? Bilal, according to the pre-Islamic Arab ethics, </w:t>
      </w:r>
      <w:r>
        <w:t>was</w:t>
      </w:r>
      <w:r w:rsidRPr="000439F3">
        <w:t xml:space="preserve"> an </w:t>
      </w:r>
      <w:r w:rsidR="00F56B9C">
        <w:t>“</w:t>
      </w:r>
      <w:r w:rsidRPr="000439F3">
        <w:t>untouchable,</w:t>
      </w:r>
      <w:r w:rsidR="00F56B9C">
        <w:t>”</w:t>
      </w:r>
      <w:r w:rsidRPr="000439F3">
        <w:t xml:space="preserve"> being a Negro, and yet he was regarded as one of the most respected Muslims. Can his American brother-Negroes claim such honour and equality, much less seek hand of a white woman, even though he may be much superior to hit many white countrymen in his accomplishments? Could Ambedkar, the Untouchable leader, though highly intellectual and refined, command equality and brotherhood with his fellow Hindus, much less seek the hand of a caste Hindu woman in marriage. Gandhi, for political reasons did allow Untouchables, access to caste Hindu temples, but could not practically obtain for them equality and integration of Hinduism, by inter-marriages between different castes of Hindus not to say of the </w:t>
      </w:r>
      <w:r w:rsidR="00F56B9C">
        <w:t>‘</w:t>
      </w:r>
      <w:r w:rsidRPr="000439F3">
        <w:t>untouchables</w:t>
      </w:r>
      <w:r w:rsidR="00F56B9C">
        <w:t>’</w:t>
      </w:r>
      <w:r w:rsidRPr="000439F3">
        <w:t xml:space="preserve">. In Christianity, an Untouchable may be, in theory, may enter the Christian fold but not in practice. He cannot enter a church reserved for the </w:t>
      </w:r>
      <w:r w:rsidR="00F56B9C">
        <w:t>‘</w:t>
      </w:r>
      <w:r w:rsidRPr="000439F3">
        <w:t>white</w:t>
      </w:r>
      <w:r w:rsidR="00F56B9C">
        <w:t>’</w:t>
      </w:r>
      <w:r w:rsidRPr="000439F3">
        <w:t>.</w:t>
      </w:r>
    </w:p>
    <w:p w:rsidR="00203BC6" w:rsidRPr="00377B82" w:rsidRDefault="00203BC6" w:rsidP="006E604C">
      <w:r w:rsidRPr="000439F3">
        <w:t xml:space="preserve">How could </w:t>
      </w:r>
      <w:r w:rsidR="006E604C">
        <w:t xml:space="preserve">Prophet </w:t>
      </w:r>
      <w:r w:rsidRPr="000439F3">
        <w:t xml:space="preserve">Mohammed </w:t>
      </w:r>
      <w:r w:rsidR="00CB4FD8">
        <w:t>(s.a.w.a.)</w:t>
      </w:r>
      <w:r w:rsidRPr="000439F3">
        <w:t xml:space="preserve"> bring about such a tremendous change among a people who knew no social law and ethics, who had spent centuries in fighting themselves in defence of their respective clans, and glorified their exploits in the wars against their own brethren? The only answer to this question is their faith in the </w:t>
      </w:r>
      <w:r w:rsidR="00F56B9C" w:rsidRPr="000439F3">
        <w:t xml:space="preserve">Oneness </w:t>
      </w:r>
      <w:r w:rsidRPr="000439F3">
        <w:t xml:space="preserve">of </w:t>
      </w:r>
      <w:r w:rsidR="00F56B9C" w:rsidRPr="000439F3">
        <w:t xml:space="preserve">God </w:t>
      </w:r>
      <w:r w:rsidRPr="000439F3">
        <w:t>and common parentage</w:t>
      </w:r>
      <w:r w:rsidR="006E604C">
        <w:t xml:space="preserve"> </w:t>
      </w:r>
      <w:r w:rsidR="00BB7964">
        <w:t>-</w:t>
      </w:r>
      <w:r w:rsidRPr="000439F3">
        <w:t>Adam and Eve</w:t>
      </w:r>
      <w:r w:rsidR="00BB7964">
        <w:t>-</w:t>
      </w:r>
      <w:r w:rsidR="006E604C">
        <w:t xml:space="preserve"> </w:t>
      </w:r>
      <w:r w:rsidRPr="000439F3">
        <w:t>and thus, oneness of mankind. T</w:t>
      </w:r>
      <w:r w:rsidR="00E3587E">
        <w:t>auheed, Unity of God (La-Ilaha-illa</w:t>
      </w:r>
      <w:r w:rsidR="00C51DE9">
        <w:t>llah</w:t>
      </w:r>
      <w:r w:rsidRPr="000439F3">
        <w:t>),</w:t>
      </w:r>
      <w:r>
        <w:t xml:space="preserve"> </w:t>
      </w:r>
      <w:r w:rsidRPr="000439F3">
        <w:t>is</w:t>
      </w:r>
      <w:r>
        <w:t xml:space="preserve"> </w:t>
      </w:r>
      <w:r w:rsidRPr="000439F3">
        <w:t>the</w:t>
      </w:r>
      <w:r>
        <w:t xml:space="preserve"> </w:t>
      </w:r>
      <w:r w:rsidRPr="000439F3">
        <w:t>greatest</w:t>
      </w:r>
      <w:r>
        <w:t xml:space="preserve"> </w:t>
      </w:r>
      <w:r w:rsidRPr="000439F3">
        <w:t>unifying</w:t>
      </w:r>
      <w:r>
        <w:t xml:space="preserve"> </w:t>
      </w:r>
      <w:r w:rsidRPr="000439F3">
        <w:t>force</w:t>
      </w:r>
      <w:r>
        <w:t xml:space="preserve"> </w:t>
      </w:r>
      <w:r w:rsidRPr="000439F3">
        <w:t>and</w:t>
      </w:r>
      <w:r>
        <w:t xml:space="preserve"> </w:t>
      </w:r>
      <w:r w:rsidRPr="00377B82">
        <w:t xml:space="preserve">welder of different races of mankind into one compact whole, if the world ever knew this sempiternal verity. True, every prophet of </w:t>
      </w:r>
      <w:r w:rsidR="006E604C">
        <w:t>God</w:t>
      </w:r>
      <w:r w:rsidRPr="00377B82">
        <w:t xml:space="preserve"> irrespective of his nationality and geographical </w:t>
      </w:r>
      <w:r w:rsidR="00CB4FD8" w:rsidRPr="00377B82">
        <w:t>situation</w:t>
      </w:r>
      <w:r w:rsidRPr="00377B82">
        <w:t xml:space="preserve"> did preach this eternal fact, the </w:t>
      </w:r>
      <w:r w:rsidR="00F56B9C" w:rsidRPr="00377B82">
        <w:t xml:space="preserve">Oneness </w:t>
      </w:r>
      <w:r w:rsidRPr="00377B82">
        <w:t xml:space="preserve">of God but it were the followers </w:t>
      </w:r>
      <w:r w:rsidRPr="00377B82">
        <w:lastRenderedPageBreak/>
        <w:t xml:space="preserve">themselves who strayed from the pristine teaching and fell </w:t>
      </w:r>
      <w:r w:rsidR="00CB4FD8" w:rsidRPr="00377B82">
        <w:t>into</w:t>
      </w:r>
      <w:r w:rsidRPr="00377B82">
        <w:t xml:space="preserve"> the mire of polytheism.</w:t>
      </w:r>
    </w:p>
    <w:p w:rsidR="00203BC6" w:rsidRPr="00377B82" w:rsidRDefault="00203BC6" w:rsidP="006B4827">
      <w:r w:rsidRPr="00377B82">
        <w:t>Polytheism, in whatever shape or form is the grea</w:t>
      </w:r>
      <w:r w:rsidRPr="00377B82">
        <w:softHyphen/>
        <w:t xml:space="preserve">test enemy of human unity and </w:t>
      </w:r>
      <w:r w:rsidR="006B4827" w:rsidRPr="00377B82">
        <w:t>solidifies</w:t>
      </w:r>
      <w:r w:rsidRPr="00377B82">
        <w:t xml:space="preserve"> and world peace. Polytheism is both irrational and inconsistent with the cosmic laws of Nature. Had there been more than One </w:t>
      </w:r>
      <w:r w:rsidR="006E604C">
        <w:t>God</w:t>
      </w:r>
      <w:r w:rsidRPr="00377B82">
        <w:t>, this universe should have become a complete chaos and confusion, for their mutual differences of opinions. It is these, their deities, who keep their respective votaries at logger heads, and consequently, bring war and ruin to the world:</w:t>
      </w:r>
    </w:p>
    <w:p w:rsidR="00203BC6" w:rsidRDefault="00203BC6" w:rsidP="0014695F">
      <w:pPr>
        <w:pStyle w:val="ayat"/>
      </w:pPr>
      <w:r w:rsidRPr="00377B82">
        <w:t>Had there</w:t>
      </w:r>
      <w:r>
        <w:t xml:space="preserve"> </w:t>
      </w:r>
      <w:r w:rsidRPr="00377B82">
        <w:t>been</w:t>
      </w:r>
      <w:r>
        <w:t xml:space="preserve"> </w:t>
      </w:r>
      <w:r w:rsidRPr="00377B82">
        <w:t>in (the heavens and the</w:t>
      </w:r>
      <w:r>
        <w:t xml:space="preserve"> </w:t>
      </w:r>
      <w:r w:rsidRPr="00377B82">
        <w:t>earth)</w:t>
      </w:r>
      <w:r>
        <w:t xml:space="preserve"> </w:t>
      </w:r>
      <w:r w:rsidRPr="00377B82">
        <w:t>(other) gods except</w:t>
      </w:r>
      <w:r>
        <w:t xml:space="preserve"> </w:t>
      </w:r>
      <w:r w:rsidRPr="00377B82">
        <w:t>G</w:t>
      </w:r>
      <w:r w:rsidR="006B4827">
        <w:t>o</w:t>
      </w:r>
      <w:r w:rsidRPr="00377B82">
        <w:t>d.</w:t>
      </w:r>
      <w:r>
        <w:t xml:space="preserve"> </w:t>
      </w:r>
      <w:r w:rsidRPr="00377B82">
        <w:t>they</w:t>
      </w:r>
      <w:r>
        <w:t xml:space="preserve"> </w:t>
      </w:r>
      <w:r w:rsidRPr="00377B82">
        <w:t>both</w:t>
      </w:r>
      <w:r>
        <w:t xml:space="preserve"> </w:t>
      </w:r>
      <w:r w:rsidRPr="00377B82">
        <w:t>had been</w:t>
      </w:r>
      <w:r>
        <w:t xml:space="preserve"> </w:t>
      </w:r>
      <w:r w:rsidRPr="00377B82">
        <w:t>in</w:t>
      </w:r>
      <w:r>
        <w:t xml:space="preserve"> </w:t>
      </w:r>
      <w:r w:rsidRPr="00377B82">
        <w:t xml:space="preserve">disorder; So glorified is God, the Lord of the </w:t>
      </w:r>
      <w:r w:rsidR="00F56B9C">
        <w:t>‘</w:t>
      </w:r>
      <w:r w:rsidRPr="00377B82">
        <w:t>Arsh</w:t>
      </w:r>
      <w:r w:rsidR="00F56B9C">
        <w:t>’</w:t>
      </w:r>
      <w:r>
        <w:t xml:space="preserve"> </w:t>
      </w:r>
      <w:r w:rsidRPr="00377B82">
        <w:t>(High Above) from what they attribute (to Him)</w:t>
      </w:r>
      <w:r w:rsidRPr="00DF5C57">
        <w:rPr>
          <w:rStyle w:val="FootnoteReference"/>
        </w:rPr>
        <w:footnoteReference w:id="129"/>
      </w:r>
    </w:p>
    <w:p w:rsidR="00203BC6" w:rsidRPr="00377B82" w:rsidRDefault="00F56B9C" w:rsidP="00141AFC">
      <w:pPr>
        <w:pStyle w:val="Heading2"/>
      </w:pPr>
      <w:bookmarkStart w:id="68" w:name="_Toc309292746"/>
      <w:r w:rsidRPr="00377B82">
        <w:t>Quranic</w:t>
      </w:r>
      <w:r>
        <w:t xml:space="preserve"> </w:t>
      </w:r>
      <w:r w:rsidR="006B4827">
        <w:t>rules</w:t>
      </w:r>
      <w:r>
        <w:t xml:space="preserve"> f</w:t>
      </w:r>
      <w:r w:rsidRPr="00377B82">
        <w:t>or</w:t>
      </w:r>
      <w:r>
        <w:t xml:space="preserve"> w</w:t>
      </w:r>
      <w:r w:rsidRPr="00377B82">
        <w:t>orld</w:t>
      </w:r>
      <w:r>
        <w:t xml:space="preserve"> p</w:t>
      </w:r>
      <w:r w:rsidRPr="00377B82">
        <w:t>eace</w:t>
      </w:r>
      <w:bookmarkEnd w:id="68"/>
    </w:p>
    <w:p w:rsidR="00203BC6" w:rsidRPr="004330CB" w:rsidRDefault="00203BC6" w:rsidP="00203BC6">
      <w:r w:rsidRPr="00377B82">
        <w:t xml:space="preserve">The </w:t>
      </w:r>
      <w:r w:rsidR="006E604C">
        <w:t xml:space="preserve">Holy </w:t>
      </w:r>
      <w:r w:rsidRPr="00377B82">
        <w:t>Quran sets some other rules necessary for the preservation of world peace and prevention of mutual quarrels and wars, so imperative for human prosperity, progress and cultivation of an enduring civilization. It strictly forbids every deed, act and word that can lead to</w:t>
      </w:r>
      <w:r>
        <w:t xml:space="preserve"> </w:t>
      </w:r>
      <w:r w:rsidRPr="00377B82">
        <w:t>any</w:t>
      </w:r>
      <w:r>
        <w:t xml:space="preserve"> </w:t>
      </w:r>
      <w:r w:rsidRPr="00377B82">
        <w:t>possible cause</w:t>
      </w:r>
      <w:r>
        <w:t xml:space="preserve"> </w:t>
      </w:r>
      <w:r w:rsidRPr="00377B82">
        <w:t>for</w:t>
      </w:r>
      <w:r>
        <w:t xml:space="preserve"> </w:t>
      </w:r>
      <w:r w:rsidRPr="00377B82">
        <w:t>a social disorder, discord,</w:t>
      </w:r>
      <w:r>
        <w:t xml:space="preserve"> </w:t>
      </w:r>
      <w:r w:rsidRPr="004330CB">
        <w:t xml:space="preserve">enmity and finally war. To preserve peace, Islam, for instance, does not permit Muslims to revile the icons of isolators much less disrespect their </w:t>
      </w:r>
      <w:r w:rsidR="00B71B84">
        <w:t>Holy</w:t>
      </w:r>
      <w:r w:rsidRPr="004330CB">
        <w:t xml:space="preserve"> personages, lest </w:t>
      </w:r>
      <w:r w:rsidR="006E604C">
        <w:t>this may lead to communal feuds,</w:t>
      </w:r>
    </w:p>
    <w:p w:rsidR="00203BC6" w:rsidRPr="004330CB" w:rsidRDefault="00203BC6" w:rsidP="0014695F">
      <w:pPr>
        <w:pStyle w:val="ayat"/>
      </w:pPr>
      <w:r w:rsidRPr="004330CB">
        <w:t>And abuse you not those whom</w:t>
      </w:r>
      <w:r>
        <w:t xml:space="preserve"> </w:t>
      </w:r>
      <w:r w:rsidRPr="004330CB">
        <w:t>they invoke besides</w:t>
      </w:r>
      <w:r>
        <w:t xml:space="preserve"> </w:t>
      </w:r>
      <w:r w:rsidRPr="004330CB">
        <w:t>God lest</w:t>
      </w:r>
      <w:r>
        <w:t xml:space="preserve"> </w:t>
      </w:r>
      <w:r w:rsidRPr="004330CB">
        <w:t>they</w:t>
      </w:r>
      <w:r>
        <w:t xml:space="preserve"> </w:t>
      </w:r>
      <w:r w:rsidRPr="004330CB">
        <w:t>abuse</w:t>
      </w:r>
      <w:r>
        <w:t xml:space="preserve"> </w:t>
      </w:r>
      <w:r w:rsidRPr="004330CB">
        <w:t>God in transgression without</w:t>
      </w:r>
      <w:r>
        <w:t xml:space="preserve"> </w:t>
      </w:r>
      <w:r w:rsidRPr="004330CB">
        <w:t>knowledge.</w:t>
      </w:r>
      <w:r w:rsidRPr="00DF5C57">
        <w:rPr>
          <w:rStyle w:val="FootnoteReference"/>
        </w:rPr>
        <w:footnoteReference w:id="130"/>
      </w:r>
    </w:p>
    <w:p w:rsidR="00203BC6" w:rsidRPr="004330CB" w:rsidRDefault="00203BC6" w:rsidP="00AF77DC">
      <w:r w:rsidRPr="004330CB">
        <w:lastRenderedPageBreak/>
        <w:t xml:space="preserve">Had the Christian missionaries in Muslim lands and the Hindu writers in India, kept this golden rule in view, the present ill-feeling that they find against themselves in Muslim lands should not have come to pass. The </w:t>
      </w:r>
      <w:r w:rsidR="00AF77DC">
        <w:t xml:space="preserve">Holy </w:t>
      </w:r>
      <w:r w:rsidRPr="004330CB">
        <w:t>Quran takes a very serious view of mischief</w:t>
      </w:r>
      <w:r w:rsidR="00AF77DC">
        <w:t xml:space="preserve"> </w:t>
      </w:r>
      <w:r w:rsidRPr="004330CB">
        <w:t>making when it says</w:t>
      </w:r>
      <w:r w:rsidR="00F43626">
        <w:t>:</w:t>
      </w:r>
    </w:p>
    <w:p w:rsidR="00203BC6" w:rsidRPr="004330CB" w:rsidRDefault="00203BC6" w:rsidP="0014695F">
      <w:pPr>
        <w:pStyle w:val="ayat"/>
      </w:pPr>
      <w:r w:rsidRPr="004330CB">
        <w:t>Mischief</w:t>
      </w:r>
      <w:r>
        <w:t xml:space="preserve"> is more </w:t>
      </w:r>
      <w:r w:rsidR="006B4827">
        <w:t>grievous</w:t>
      </w:r>
      <w:r>
        <w:t xml:space="preserve"> than carnage.</w:t>
      </w:r>
      <w:r w:rsidRPr="00DF5C57">
        <w:rPr>
          <w:rStyle w:val="FootnoteReference"/>
        </w:rPr>
        <w:footnoteReference w:id="131"/>
      </w:r>
    </w:p>
    <w:p w:rsidR="006B4827" w:rsidRDefault="00203BC6" w:rsidP="006B4827">
      <w:pPr>
        <w:pStyle w:val="Heading4"/>
      </w:pPr>
      <w:r w:rsidRPr="004330CB">
        <w:t>Justice</w:t>
      </w:r>
    </w:p>
    <w:p w:rsidR="00203BC6" w:rsidRPr="004330CB" w:rsidRDefault="00203BC6" w:rsidP="006B4827">
      <w:r w:rsidRPr="004330CB">
        <w:t xml:space="preserve">The </w:t>
      </w:r>
      <w:r w:rsidR="00AF77DC">
        <w:t xml:space="preserve">Holy </w:t>
      </w:r>
      <w:r w:rsidRPr="004330CB">
        <w:t>Quran implicitly demands of its followers a strict dispensation of justice to the concerned, irrespective of their</w:t>
      </w:r>
      <w:r>
        <w:t xml:space="preserve"> </w:t>
      </w:r>
      <w:r w:rsidRPr="004330CB">
        <w:t>race</w:t>
      </w:r>
      <w:r>
        <w:t xml:space="preserve"> </w:t>
      </w:r>
      <w:r w:rsidRPr="004330CB">
        <w:t>and religion:</w:t>
      </w:r>
    </w:p>
    <w:p w:rsidR="00203BC6" w:rsidRPr="004330CB" w:rsidRDefault="00203BC6" w:rsidP="0014695F">
      <w:pPr>
        <w:pStyle w:val="ayat"/>
      </w:pPr>
      <w:r w:rsidRPr="004330CB">
        <w:t>Verily God does comma</w:t>
      </w:r>
      <w:r>
        <w:t xml:space="preserve">nd you to render back your </w:t>
      </w:r>
      <w:r w:rsidRPr="004330CB">
        <w:t>trusts to their own</w:t>
      </w:r>
      <w:r>
        <w:t xml:space="preserve">ers, and when you judge between </w:t>
      </w:r>
      <w:r w:rsidRPr="004330CB">
        <w:t>men, do judge with</w:t>
      </w:r>
      <w:r>
        <w:t xml:space="preserve"> justice; verily, how excellent </w:t>
      </w:r>
      <w:r w:rsidRPr="004330CB">
        <w:t>is what God exh</w:t>
      </w:r>
      <w:r>
        <w:t xml:space="preserve">orts you; Verily, God is Hearer </w:t>
      </w:r>
      <w:r w:rsidRPr="004330CB">
        <w:t>and the Seer.</w:t>
      </w:r>
      <w:r w:rsidRPr="00DF5C57">
        <w:rPr>
          <w:rStyle w:val="FootnoteReference"/>
        </w:rPr>
        <w:footnoteReference w:id="132"/>
      </w:r>
    </w:p>
    <w:p w:rsidR="00203BC6" w:rsidRPr="007A03F1" w:rsidRDefault="00A41D90" w:rsidP="0014695F">
      <w:pPr>
        <w:pStyle w:val="ayat"/>
      </w:pPr>
      <w:r>
        <w:t xml:space="preserve">O </w:t>
      </w:r>
      <w:r w:rsidR="00203BC6" w:rsidRPr="004330CB">
        <w:t>you who believe! do stand firmly with justice, Witnesses for God</w:t>
      </w:r>
      <w:r w:rsidR="00F56B9C">
        <w:t>’</w:t>
      </w:r>
      <w:r w:rsidR="00203BC6" w:rsidRPr="004330CB">
        <w:t>s sake, though is be against your own selves or your parents or your kindred, be he rich or poor, for God is closer (than you) to them both;</w:t>
      </w:r>
      <w:r w:rsidR="00203BC6">
        <w:t xml:space="preserve"> </w:t>
      </w:r>
      <w:r w:rsidR="00203BC6" w:rsidRPr="004330CB">
        <w:t>Therefore follow not your inclination lest you</w:t>
      </w:r>
      <w:r w:rsidR="00203BC6">
        <w:t xml:space="preserve"> </w:t>
      </w:r>
      <w:r w:rsidR="00203BC6" w:rsidRPr="007A03F1">
        <w:t>deviate, (from the tru</w:t>
      </w:r>
      <w:r w:rsidR="00203BC6">
        <w:t xml:space="preserve">th) and if you swerve (from the </w:t>
      </w:r>
      <w:r w:rsidR="00203BC6" w:rsidRPr="007A03F1">
        <w:t>truth) or turn asid</w:t>
      </w:r>
      <w:r w:rsidR="00203BC6">
        <w:t xml:space="preserve">e, then Verily God is All-Aware </w:t>
      </w:r>
      <w:r w:rsidR="00203BC6" w:rsidRPr="007A03F1">
        <w:t>of what you do.</w:t>
      </w:r>
      <w:r w:rsidR="00203BC6" w:rsidRPr="00DF5C57">
        <w:rPr>
          <w:rStyle w:val="FootnoteReference"/>
        </w:rPr>
        <w:footnoteReference w:id="133"/>
      </w:r>
    </w:p>
    <w:p w:rsidR="00203BC6" w:rsidRPr="007A03F1" w:rsidRDefault="00A41D90" w:rsidP="0014695F">
      <w:pPr>
        <w:pStyle w:val="ayat"/>
      </w:pPr>
      <w:r>
        <w:t xml:space="preserve">O </w:t>
      </w:r>
      <w:r w:rsidR="00203BC6" w:rsidRPr="007A03F1">
        <w:t>you who believe! be always upright for God, bearing witness with justice, and let not hatred of a people incite you not to act equitably; Act you equitably that is nearer to piety, Fear you God, Verily God is (full</w:t>
      </w:r>
      <w:r w:rsidR="00203BC6">
        <w:t xml:space="preserve">y) </w:t>
      </w:r>
      <w:r w:rsidR="00203BC6">
        <w:lastRenderedPageBreak/>
        <w:t>Aware of what (all) you do.</w:t>
      </w:r>
      <w:r w:rsidR="00203BC6" w:rsidRPr="00DF5C57">
        <w:rPr>
          <w:rStyle w:val="FootnoteReference"/>
        </w:rPr>
        <w:footnoteReference w:id="134"/>
      </w:r>
    </w:p>
    <w:p w:rsidR="00203BC6" w:rsidRPr="007A03F1" w:rsidRDefault="00203BC6" w:rsidP="00203BC6">
      <w:r w:rsidRPr="007A03F1">
        <w:t>Had the Allies, after the World War II, dealt with the Axis Pow</w:t>
      </w:r>
      <w:r>
        <w:t>e</w:t>
      </w:r>
      <w:r w:rsidRPr="007A03F1">
        <w:t xml:space="preserve">rs in the </w:t>
      </w:r>
      <w:r>
        <w:t>s</w:t>
      </w:r>
      <w:r w:rsidRPr="007A03F1">
        <w:t>pirit of the above Quranic verses, the political condition of the world today should have been quite different from what it is.</w:t>
      </w:r>
    </w:p>
    <w:p w:rsidR="00203BC6" w:rsidRPr="007A03F1" w:rsidRDefault="00186281" w:rsidP="00186281">
      <w:pPr>
        <w:pStyle w:val="Heading2"/>
      </w:pPr>
      <w:bookmarkStart w:id="69" w:name="_Toc309292747"/>
      <w:r>
        <w:t>General Conduct</w:t>
      </w:r>
      <w:bookmarkEnd w:id="69"/>
    </w:p>
    <w:p w:rsidR="00203BC6" w:rsidRPr="007A03F1" w:rsidRDefault="00A41D90" w:rsidP="0014695F">
      <w:pPr>
        <w:pStyle w:val="ayat"/>
      </w:pPr>
      <w:r>
        <w:t xml:space="preserve">O </w:t>
      </w:r>
      <w:r w:rsidR="00203BC6" w:rsidRPr="007A03F1">
        <w:t>you who believ</w:t>
      </w:r>
      <w:r w:rsidR="00203BC6">
        <w:t xml:space="preserve">e! Devour not interest doubling </w:t>
      </w:r>
      <w:r w:rsidR="00203BC6" w:rsidRPr="007A03F1">
        <w:t>it over and again, a</w:t>
      </w:r>
      <w:r w:rsidR="00203BC6">
        <w:t xml:space="preserve">nd take shelter in God that you </w:t>
      </w:r>
      <w:r w:rsidR="00203BC6" w:rsidRPr="007A03F1">
        <w:t>may be successful</w:t>
      </w:r>
      <w:r w:rsidR="00203BC6">
        <w:t>.</w:t>
      </w:r>
      <w:r w:rsidR="00203BC6" w:rsidRPr="00DF5C57">
        <w:rPr>
          <w:rStyle w:val="FootnoteReference"/>
        </w:rPr>
        <w:footnoteReference w:id="135"/>
      </w:r>
    </w:p>
    <w:p w:rsidR="00203BC6" w:rsidRPr="007A03F1" w:rsidRDefault="00203BC6" w:rsidP="0014695F">
      <w:pPr>
        <w:pStyle w:val="ayat"/>
      </w:pPr>
      <w:r w:rsidRPr="007A03F1">
        <w:t>Those who spend (i</w:t>
      </w:r>
      <w:r>
        <w:t xml:space="preserve">n alms) alike in prosperity and </w:t>
      </w:r>
      <w:r w:rsidR="00AF77DC" w:rsidRPr="007A03F1">
        <w:t>straightness</w:t>
      </w:r>
      <w:r w:rsidRPr="007A03F1">
        <w:t xml:space="preserve">, and </w:t>
      </w:r>
      <w:r>
        <w:t xml:space="preserve">who restrain (their) anger, and </w:t>
      </w:r>
      <w:r w:rsidRPr="007A03F1">
        <w:t>forgive (the faul</w:t>
      </w:r>
      <w:r>
        <w:t xml:space="preserve">ts of) men; for God loves those </w:t>
      </w:r>
      <w:r w:rsidRPr="007A03F1">
        <w:t>who do good (to others).</w:t>
      </w:r>
      <w:r w:rsidRPr="00DF5C57">
        <w:rPr>
          <w:rStyle w:val="FootnoteReference"/>
        </w:rPr>
        <w:footnoteReference w:id="136"/>
      </w:r>
    </w:p>
    <w:p w:rsidR="00203BC6" w:rsidRDefault="00203BC6" w:rsidP="0014695F">
      <w:pPr>
        <w:pStyle w:val="ayat"/>
      </w:pPr>
      <w:r w:rsidRPr="007A03F1">
        <w:t>Worship you God (alone) and associate not aught with Him, and do good to parents, and to kinsfolk, and to orphans, and to the needy, and neighbour close to you and neighbour who is a stranger, and to a companion by your side and to the wayfarer, and to that which your right hands possess; Verily God loves not the proud, the boastful.</w:t>
      </w:r>
      <w:r w:rsidRPr="00DF5C57">
        <w:rPr>
          <w:rStyle w:val="FootnoteReference"/>
        </w:rPr>
        <w:footnoteReference w:id="137"/>
      </w:r>
    </w:p>
    <w:p w:rsidR="00203BC6" w:rsidRDefault="00F56B9C" w:rsidP="00AF77DC">
      <w:pPr>
        <w:pStyle w:val="ayat"/>
      </w:pPr>
      <w:r>
        <w:t>‘</w:t>
      </w:r>
      <w:r w:rsidR="00203BC6" w:rsidRPr="000E231C">
        <w:t xml:space="preserve">When you are greeted with a greeting, then greet you with a better </w:t>
      </w:r>
      <w:r w:rsidR="00203BC6">
        <w:t>(</w:t>
      </w:r>
      <w:r w:rsidR="00203BC6" w:rsidRPr="000E231C">
        <w:t>than it) or return it Verily; God, of a</w:t>
      </w:r>
      <w:r w:rsidR="00AF77DC">
        <w:t>l</w:t>
      </w:r>
      <w:r w:rsidR="00203BC6" w:rsidRPr="000E231C">
        <w:t>l things, takes account.</w:t>
      </w:r>
      <w:r w:rsidR="00203BC6" w:rsidRPr="00DF5C57">
        <w:rPr>
          <w:rStyle w:val="FootnoteReference"/>
        </w:rPr>
        <w:footnoteReference w:id="138"/>
      </w:r>
    </w:p>
    <w:p w:rsidR="00203BC6" w:rsidRPr="000E231C" w:rsidRDefault="00203BC6" w:rsidP="0014695F">
      <w:pPr>
        <w:pStyle w:val="ayat"/>
      </w:pPr>
      <w:r w:rsidRPr="000E231C">
        <w:t xml:space="preserve">And commanded your Lord has that you shall worship not </w:t>
      </w:r>
      <w:r>
        <w:t>(</w:t>
      </w:r>
      <w:r w:rsidR="00AF77DC">
        <w:t>any</w:t>
      </w:r>
      <w:r w:rsidRPr="000E231C">
        <w:t xml:space="preserve">one) but Him, and goodness to parents; if either or both of them reach old age with you, utter not to </w:t>
      </w:r>
      <w:r w:rsidRPr="000E231C">
        <w:lastRenderedPageBreak/>
        <w:t xml:space="preserve">them </w:t>
      </w:r>
      <w:r>
        <w:t>(</w:t>
      </w:r>
      <w:r w:rsidRPr="000E231C">
        <w:t xml:space="preserve">even so much as) </w:t>
      </w:r>
      <w:r w:rsidR="00F56B9C">
        <w:t>“</w:t>
      </w:r>
      <w:r w:rsidRPr="000E231C">
        <w:t>Fie</w:t>
      </w:r>
      <w:r w:rsidR="00F56B9C">
        <w:t>”</w:t>
      </w:r>
      <w:r w:rsidRPr="000E231C">
        <w:t xml:space="preserve"> nor chide them, and speak to them a generous word. And lower to them the wing of Humility</w:t>
      </w:r>
      <w:r>
        <w:t xml:space="preserve"> </w:t>
      </w:r>
      <w:r w:rsidRPr="000E231C">
        <w:t>out</w:t>
      </w:r>
      <w:r>
        <w:t xml:space="preserve"> </w:t>
      </w:r>
      <w:r w:rsidRPr="000E231C">
        <w:t>of compassion,</w:t>
      </w:r>
      <w:r>
        <w:t xml:space="preserve"> </w:t>
      </w:r>
      <w:r w:rsidRPr="000E231C">
        <w:t>and say you</w:t>
      </w:r>
      <w:r w:rsidR="00F43626">
        <w:t>:</w:t>
      </w:r>
      <w:r w:rsidR="00F56B9C">
        <w:t xml:space="preserve"> ‘</w:t>
      </w:r>
      <w:r w:rsidR="00A41D90">
        <w:t xml:space="preserve">O </w:t>
      </w:r>
      <w:r>
        <w:t>My Lord!</w:t>
      </w:r>
      <w:r w:rsidRPr="000E231C">
        <w:t xml:space="preserve"> Have mercy on them as they cherished me when</w:t>
      </w:r>
      <w:r>
        <w:t xml:space="preserve"> </w:t>
      </w:r>
      <w:r w:rsidRPr="000E231C">
        <w:t>I was little.</w:t>
      </w:r>
      <w:r w:rsidR="00F56B9C">
        <w:t>”</w:t>
      </w:r>
      <w:r w:rsidRPr="00DF5C57">
        <w:rPr>
          <w:rStyle w:val="FootnoteReference"/>
        </w:rPr>
        <w:footnoteReference w:id="139"/>
      </w:r>
    </w:p>
    <w:p w:rsidR="00203BC6" w:rsidRPr="000E231C" w:rsidRDefault="00203BC6" w:rsidP="0014695F">
      <w:pPr>
        <w:pStyle w:val="ayat"/>
      </w:pPr>
      <w:r w:rsidRPr="000E231C">
        <w:t>And kill you not your children for fear of want; We sustain them and yourselves (too); Verily killing them is a great sin.</w:t>
      </w:r>
    </w:p>
    <w:p w:rsidR="00203BC6" w:rsidRPr="000E231C" w:rsidRDefault="00203BC6" w:rsidP="0014695F">
      <w:pPr>
        <w:pStyle w:val="ayat"/>
      </w:pPr>
      <w:r w:rsidRPr="000E231C">
        <w:t xml:space="preserve">And approach you not adultery, </w:t>
      </w:r>
      <w:r w:rsidR="006B4827" w:rsidRPr="000E231C">
        <w:t>verily;</w:t>
      </w:r>
      <w:r w:rsidRPr="000E231C">
        <w:t xml:space="preserve"> it is a shameful act, and an evil way </w:t>
      </w:r>
      <w:r>
        <w:t>(</w:t>
      </w:r>
      <w:r w:rsidRPr="000E231C">
        <w:t>opening to many other</w:t>
      </w:r>
      <w:r>
        <w:t xml:space="preserve"> </w:t>
      </w:r>
      <w:r w:rsidRPr="000E231C">
        <w:t>evils).</w:t>
      </w:r>
    </w:p>
    <w:p w:rsidR="00203BC6" w:rsidRPr="000E231C" w:rsidRDefault="00F56B9C" w:rsidP="0014695F">
      <w:pPr>
        <w:pStyle w:val="ayat"/>
      </w:pPr>
      <w:r>
        <w:t>“</w:t>
      </w:r>
      <w:r w:rsidR="00AF77DC">
        <w:t>And kill you not any</w:t>
      </w:r>
      <w:r w:rsidR="00203BC6" w:rsidRPr="000E231C">
        <w:t>one whom God has for</w:t>
      </w:r>
      <w:r w:rsidR="00203BC6" w:rsidRPr="000E231C">
        <w:softHyphen/>
        <w:t>bidden but for a just cause; and whoever is slain unjustly, then indeed have We given his heir the authority, but he shall not be extravagant in slaying;</w:t>
      </w:r>
      <w:r w:rsidR="00203BC6">
        <w:t xml:space="preserve"> </w:t>
      </w:r>
      <w:r w:rsidR="00203BC6" w:rsidRPr="000E231C">
        <w:t>Verily he</w:t>
      </w:r>
      <w:r w:rsidR="00203BC6">
        <w:t xml:space="preserve"> </w:t>
      </w:r>
      <w:r w:rsidR="00203BC6" w:rsidRPr="000E231C">
        <w:t>is aided (by</w:t>
      </w:r>
      <w:r w:rsidR="00203BC6">
        <w:t xml:space="preserve"> </w:t>
      </w:r>
      <w:r w:rsidR="00203BC6" w:rsidRPr="000E231C">
        <w:t>God).</w:t>
      </w:r>
    </w:p>
    <w:p w:rsidR="00203BC6" w:rsidRDefault="00203BC6" w:rsidP="0014695F">
      <w:pPr>
        <w:pStyle w:val="ayat"/>
      </w:pPr>
      <w:r w:rsidRPr="000E231C">
        <w:t xml:space="preserve">And approach you not the property of an orphan save in a way which is good until he attains his maturity and </w:t>
      </w:r>
      <w:r w:rsidR="006B4827" w:rsidRPr="000E231C">
        <w:t>fulfil</w:t>
      </w:r>
      <w:r w:rsidRPr="000E231C">
        <w:t xml:space="preserve"> you the promise; Verity </w:t>
      </w:r>
      <w:r>
        <w:t>(</w:t>
      </w:r>
      <w:r w:rsidRPr="000E231C">
        <w:t>every)</w:t>
      </w:r>
      <w:r>
        <w:t xml:space="preserve"> </w:t>
      </w:r>
      <w:r w:rsidRPr="000E231C">
        <w:t>promise shall be</w:t>
      </w:r>
      <w:r>
        <w:t xml:space="preserve"> </w:t>
      </w:r>
      <w:r w:rsidRPr="000E231C">
        <w:t>questioned about.</w:t>
      </w:r>
    </w:p>
    <w:p w:rsidR="00203BC6" w:rsidRPr="00915015" w:rsidRDefault="00203BC6" w:rsidP="0014695F">
      <w:pPr>
        <w:pStyle w:val="ayat"/>
      </w:pPr>
      <w:r w:rsidRPr="00915015">
        <w:t xml:space="preserve">And give you full measure when you measure out (anything) and weigh you with a correct balance; </w:t>
      </w:r>
      <w:r w:rsidR="00E21296" w:rsidRPr="00915015">
        <w:t>this</w:t>
      </w:r>
      <w:r w:rsidRPr="00915015">
        <w:t xml:space="preserve"> is good and fairest in the end. And pursue you not that which you have not the knowledge of; Verily, the hearing and the sight and the heart, </w:t>
      </w:r>
      <w:r w:rsidR="002F4032">
        <w:t>all</w:t>
      </w:r>
      <w:r w:rsidRPr="00915015">
        <w:t xml:space="preserve"> these shall he questioned about it.</w:t>
      </w:r>
    </w:p>
    <w:p w:rsidR="00203BC6" w:rsidRPr="00915015" w:rsidRDefault="00203BC6" w:rsidP="0014695F">
      <w:pPr>
        <w:pStyle w:val="ayat"/>
      </w:pPr>
      <w:r w:rsidRPr="00915015">
        <w:t xml:space="preserve">And walk you not on the earth exultingly; for you (by your insolence) </w:t>
      </w:r>
      <w:r w:rsidR="00F53CA6">
        <w:t>cannot</w:t>
      </w:r>
      <w:r w:rsidRPr="00915015">
        <w:t xml:space="preserve"> rend the earth nor reach </w:t>
      </w:r>
      <w:r>
        <w:t>(</w:t>
      </w:r>
      <w:r w:rsidRPr="00915015">
        <w:t>the heights of) the mountains in str</w:t>
      </w:r>
      <w:r w:rsidRPr="00915015">
        <w:softHyphen/>
        <w:t>etching (yourself).</w:t>
      </w:r>
    </w:p>
    <w:p w:rsidR="00203BC6" w:rsidRPr="00915015" w:rsidRDefault="00203BC6" w:rsidP="0014695F">
      <w:pPr>
        <w:pStyle w:val="ayat"/>
      </w:pPr>
      <w:r w:rsidRPr="00915015">
        <w:lastRenderedPageBreak/>
        <w:t>All this, the evil of it, with your Lord is hateful.</w:t>
      </w:r>
      <w:r w:rsidRPr="00DF5C57">
        <w:rPr>
          <w:rStyle w:val="FootnoteReference"/>
        </w:rPr>
        <w:footnoteReference w:id="140"/>
      </w:r>
    </w:p>
    <w:p w:rsidR="00203BC6" w:rsidRPr="00915015" w:rsidRDefault="00A41D90" w:rsidP="0014695F">
      <w:pPr>
        <w:pStyle w:val="ayat"/>
      </w:pPr>
      <w:r>
        <w:t xml:space="preserve">O </w:t>
      </w:r>
      <w:r w:rsidR="00203BC6" w:rsidRPr="00915015">
        <w:t>you who believe! enter you not the houses other than your (own) house until you have sought famili</w:t>
      </w:r>
      <w:r w:rsidR="00203BC6" w:rsidRPr="00915015">
        <w:softHyphen/>
        <w:t>arity and saluted their inmates; This is best for you, haply you may remember.</w:t>
      </w:r>
    </w:p>
    <w:p w:rsidR="00203BC6" w:rsidRPr="00915015" w:rsidRDefault="00203BC6" w:rsidP="0014695F">
      <w:pPr>
        <w:pStyle w:val="ayat"/>
      </w:pPr>
      <w:r w:rsidRPr="00915015">
        <w:t xml:space="preserve">But if you find out in them </w:t>
      </w:r>
      <w:r w:rsidR="00AF77DC">
        <w:t>anyone</w:t>
      </w:r>
      <w:r w:rsidRPr="00915015">
        <w:t>, then enter them not until permission is given to you</w:t>
      </w:r>
      <w:r w:rsidR="00AF77DC">
        <w:t xml:space="preserve"> </w:t>
      </w:r>
      <w:r w:rsidRPr="00915015">
        <w:t xml:space="preserve">- and if it is said to you </w:t>
      </w:r>
      <w:r w:rsidR="00F56B9C">
        <w:t>‘</w:t>
      </w:r>
      <w:r w:rsidRPr="00915015">
        <w:t>Get you back</w:t>
      </w:r>
      <w:r w:rsidR="00F56B9C">
        <w:t>’</w:t>
      </w:r>
      <w:r w:rsidRPr="00915015">
        <w:t xml:space="preserve"> then you get back, for it is purer for you: and God knows what all you do.</w:t>
      </w:r>
      <w:r w:rsidRPr="00DF5C57">
        <w:rPr>
          <w:rStyle w:val="FootnoteReference"/>
        </w:rPr>
        <w:footnoteReference w:id="141"/>
      </w:r>
    </w:p>
    <w:p w:rsidR="00203BC6" w:rsidRDefault="00203BC6" w:rsidP="0014695F">
      <w:pPr>
        <w:pStyle w:val="ayat"/>
      </w:pPr>
      <w:r w:rsidRPr="00915015">
        <w:t>And the servants of the Beneficent (</w:t>
      </w:r>
      <w:r w:rsidR="00C51DE9">
        <w:t>Allah</w:t>
      </w:r>
      <w:r w:rsidR="00E21296">
        <w:t>), are they who walk o</w:t>
      </w:r>
      <w:r w:rsidRPr="00915015">
        <w:t xml:space="preserve">n the earth humbly; and when address them the </w:t>
      </w:r>
      <w:r w:rsidR="002C670D" w:rsidRPr="00915015">
        <w:t>ignorant</w:t>
      </w:r>
      <w:r w:rsidRPr="00915015">
        <w:t>, say they; Salam (Peace).</w:t>
      </w:r>
      <w:r w:rsidRPr="00DF5C57">
        <w:rPr>
          <w:rStyle w:val="FootnoteReference"/>
        </w:rPr>
        <w:footnoteReference w:id="142"/>
      </w:r>
    </w:p>
    <w:p w:rsidR="00203BC6" w:rsidRPr="00625231" w:rsidRDefault="00F56B9C" w:rsidP="0014695F">
      <w:pPr>
        <w:pStyle w:val="ayat"/>
      </w:pPr>
      <w:r>
        <w:t>“</w:t>
      </w:r>
      <w:r w:rsidR="00203BC6" w:rsidRPr="00625231">
        <w:t xml:space="preserve">O my son! </w:t>
      </w:r>
      <w:r w:rsidR="00E21296" w:rsidRPr="00625231">
        <w:t>Establish</w:t>
      </w:r>
      <w:r w:rsidR="00203BC6" w:rsidRPr="00625231">
        <w:t xml:space="preserve"> prayer and enjoin the good and forbid the evil, and be patient against what</w:t>
      </w:r>
      <w:r w:rsidR="00203BC6">
        <w:t xml:space="preserve"> </w:t>
      </w:r>
      <w:r w:rsidR="00203BC6" w:rsidRPr="00625231">
        <w:t>befalls</w:t>
      </w:r>
      <w:r w:rsidR="00203BC6">
        <w:t xml:space="preserve"> </w:t>
      </w:r>
      <w:r w:rsidR="00203BC6" w:rsidRPr="00625231">
        <w:t>you;</w:t>
      </w:r>
      <w:r w:rsidR="00203BC6">
        <w:t xml:space="preserve"> </w:t>
      </w:r>
      <w:r w:rsidR="00203BC6" w:rsidRPr="00625231">
        <w:t>verily</w:t>
      </w:r>
      <w:r w:rsidR="00203BC6">
        <w:t xml:space="preserve"> </w:t>
      </w:r>
      <w:r w:rsidR="00203BC6" w:rsidRPr="00625231">
        <w:t>this</w:t>
      </w:r>
      <w:r w:rsidR="00203BC6">
        <w:t xml:space="preserve"> </w:t>
      </w:r>
      <w:r w:rsidR="00203BC6" w:rsidRPr="00625231">
        <w:t>is</w:t>
      </w:r>
      <w:r w:rsidR="00203BC6">
        <w:t xml:space="preserve"> </w:t>
      </w:r>
      <w:r w:rsidR="00203BC6" w:rsidRPr="00625231">
        <w:t>the</w:t>
      </w:r>
      <w:r w:rsidR="00203BC6">
        <w:t xml:space="preserve"> </w:t>
      </w:r>
      <w:r w:rsidR="00203BC6" w:rsidRPr="00625231">
        <w:t>task</w:t>
      </w:r>
      <w:r w:rsidR="00203BC6">
        <w:t xml:space="preserve"> </w:t>
      </w:r>
      <w:r w:rsidR="00203BC6" w:rsidRPr="00625231">
        <w:t>of</w:t>
      </w:r>
      <w:r w:rsidR="00203BC6">
        <w:t xml:space="preserve"> </w:t>
      </w:r>
      <w:r w:rsidR="00203BC6" w:rsidRPr="00625231">
        <w:t>steadfastness.</w:t>
      </w:r>
      <w:r>
        <w:t>”</w:t>
      </w:r>
    </w:p>
    <w:p w:rsidR="00203BC6" w:rsidRDefault="00F56B9C" w:rsidP="0014695F">
      <w:pPr>
        <w:pStyle w:val="ayat"/>
      </w:pPr>
      <w:r>
        <w:t>“</w:t>
      </w:r>
      <w:r w:rsidR="00203BC6" w:rsidRPr="00625231">
        <w:t>And turn not your face at people (in Scorn) and walk not in the earth exalting; verily God loves not any self-conceited boaster.</w:t>
      </w:r>
      <w:r>
        <w:t>”</w:t>
      </w:r>
    </w:p>
    <w:p w:rsidR="00203BC6" w:rsidRPr="00625231" w:rsidRDefault="00F56B9C" w:rsidP="00AF77DC">
      <w:pPr>
        <w:pStyle w:val="ayat"/>
      </w:pPr>
      <w:r>
        <w:t>“</w:t>
      </w:r>
      <w:r w:rsidR="00203BC6" w:rsidRPr="00625231">
        <w:t xml:space="preserve">And </w:t>
      </w:r>
      <w:r w:rsidR="00AF77DC">
        <w:t>b</w:t>
      </w:r>
      <w:r w:rsidR="00203BC6" w:rsidRPr="00625231">
        <w:t xml:space="preserve">e moderate (in your movement); and </w:t>
      </w:r>
      <w:r w:rsidR="00AF77DC">
        <w:t>l</w:t>
      </w:r>
      <w:r w:rsidR="00203BC6" w:rsidRPr="00625231">
        <w:t>ower your voice: verily the most unpleasant of voices is</w:t>
      </w:r>
      <w:r w:rsidR="00203BC6">
        <w:t xml:space="preserve"> </w:t>
      </w:r>
      <w:r w:rsidR="00203BC6" w:rsidRPr="00625231">
        <w:t>the braying</w:t>
      </w:r>
      <w:r w:rsidR="00203BC6">
        <w:t xml:space="preserve"> </w:t>
      </w:r>
      <w:r w:rsidR="00203BC6" w:rsidRPr="00625231">
        <w:t>of asses.</w:t>
      </w:r>
      <w:r>
        <w:t>”</w:t>
      </w:r>
      <w:r w:rsidR="00203BC6" w:rsidRPr="00DF5C57">
        <w:rPr>
          <w:rStyle w:val="FootnoteReference"/>
        </w:rPr>
        <w:footnoteReference w:id="143"/>
      </w:r>
    </w:p>
    <w:p w:rsidR="00203BC6" w:rsidRPr="00625231" w:rsidRDefault="00A41D90" w:rsidP="0014695F">
      <w:pPr>
        <w:pStyle w:val="ayat"/>
      </w:pPr>
      <w:r>
        <w:t xml:space="preserve">O </w:t>
      </w:r>
      <w:r w:rsidR="00203BC6" w:rsidRPr="00625231">
        <w:t xml:space="preserve">you who believe! let not a people laugh at (another) people (to scorn) who haply may be better than them; nor let women laugh at other women who haply may be better than these and find not fault with your own selves nor call you one another by nick names; evil is a bad name (for </w:t>
      </w:r>
      <w:r w:rsidR="00AF77DC">
        <w:t>anyone</w:t>
      </w:r>
      <w:r w:rsidR="00203BC6" w:rsidRPr="00625231">
        <w:t xml:space="preserve">) after his accepting the faith; and </w:t>
      </w:r>
      <w:r w:rsidR="00203BC6" w:rsidRPr="00625231">
        <w:lastRenderedPageBreak/>
        <w:t>whoso turns not (repenting against such of his conduct), these are they who are the unjust (ones).</w:t>
      </w:r>
    </w:p>
    <w:p w:rsidR="00203BC6" w:rsidRDefault="00A41D90" w:rsidP="0014695F">
      <w:pPr>
        <w:pStyle w:val="ayat"/>
      </w:pPr>
      <w:r>
        <w:t xml:space="preserve">O </w:t>
      </w:r>
      <w:r w:rsidR="00203BC6" w:rsidRPr="00625231">
        <w:t xml:space="preserve">you who believe! avoid much suspicion, for verily suspicion, (in) some (cases) is a sin, and spy you not, and let not some of you backbite the others; What! </w:t>
      </w:r>
      <w:r w:rsidR="00E21296" w:rsidRPr="00625231">
        <w:t>Likes</w:t>
      </w:r>
      <w:r w:rsidR="00203BC6" w:rsidRPr="00625231">
        <w:t xml:space="preserve"> one of you to eat the flesh of his dead brother? But you abhor it; and fear you (the wrath of) God Verily, God is Oft-retur</w:t>
      </w:r>
      <w:r w:rsidR="00203BC6" w:rsidRPr="00625231">
        <w:softHyphen/>
        <w:t xml:space="preserve">ning (to mercy to the </w:t>
      </w:r>
      <w:r w:rsidR="002C670D" w:rsidRPr="00625231">
        <w:t>repentant</w:t>
      </w:r>
      <w:r w:rsidR="00203BC6" w:rsidRPr="00625231">
        <w:t>), the Most Merciful.</w:t>
      </w:r>
      <w:r w:rsidR="00203BC6" w:rsidRPr="00DF5C57">
        <w:rPr>
          <w:rStyle w:val="FootnoteReference"/>
        </w:rPr>
        <w:footnoteReference w:id="144"/>
      </w:r>
    </w:p>
    <w:p w:rsidR="00203BC6" w:rsidRPr="00340E9B" w:rsidRDefault="00203BC6" w:rsidP="006B4827">
      <w:r w:rsidRPr="00340E9B">
        <w:t xml:space="preserve">Thus the </w:t>
      </w:r>
      <w:r w:rsidR="00AF77DC">
        <w:t xml:space="preserve">Holy </w:t>
      </w:r>
      <w:r w:rsidRPr="00340E9B">
        <w:t>Quran lays the foundation of uni</w:t>
      </w:r>
      <w:r w:rsidRPr="00340E9B">
        <w:softHyphen/>
        <w:t>versal goodwill and peace among men, by era</w:t>
      </w:r>
      <w:r w:rsidRPr="00340E9B">
        <w:softHyphen/>
        <w:t>dicating every possible cause for dissatisfaction that might lead, to a conflagration. No accord, much le</w:t>
      </w:r>
      <w:r w:rsidR="00B41844">
        <w:t>s</w:t>
      </w:r>
      <w:r w:rsidRPr="00340E9B">
        <w:t>s peace, among the nations can be possible until and unless, we bring about a mental change</w:t>
      </w:r>
      <w:r w:rsidR="006B4827">
        <w:t xml:space="preserve"> – </w:t>
      </w:r>
      <w:r w:rsidRPr="00340E9B">
        <w:t>respect</w:t>
      </w:r>
      <w:r w:rsidR="006B4827">
        <w:t xml:space="preserve"> </w:t>
      </w:r>
      <w:r w:rsidRPr="00340E9B">
        <w:t xml:space="preserve">for the sentiments and feeling of other in every aspect of our day-to-day life with our fellow beings, as the Holy Prophet </w:t>
      </w:r>
      <w:r w:rsidR="00CB4FD8">
        <w:t>(s.a.w.a.)</w:t>
      </w:r>
      <w:r w:rsidRPr="00340E9B">
        <w:t xml:space="preserve"> is reported to have said</w:t>
      </w:r>
      <w:r w:rsidR="00F43626">
        <w:t>:</w:t>
      </w:r>
    </w:p>
    <w:p w:rsidR="00203BC6" w:rsidRPr="00340E9B" w:rsidRDefault="00F56B9C" w:rsidP="00B772D5">
      <w:pPr>
        <w:pStyle w:val="hadees"/>
      </w:pPr>
      <w:r>
        <w:t>“</w:t>
      </w:r>
      <w:r w:rsidR="00203BC6" w:rsidRPr="00340E9B">
        <w:t>It has been revealed to me that you should humble yourselves so much that none of you should either pride himself, or commit excess on others.</w:t>
      </w:r>
      <w:r>
        <w:t>”</w:t>
      </w:r>
    </w:p>
    <w:p w:rsidR="00203BC6" w:rsidRPr="00340E9B" w:rsidRDefault="00203BC6" w:rsidP="00141AFC">
      <w:pPr>
        <w:pStyle w:val="Heading2"/>
      </w:pPr>
      <w:bookmarkStart w:id="70" w:name="_Toc309292748"/>
      <w:r>
        <w:t>Islam,</w:t>
      </w:r>
      <w:r w:rsidRPr="00340E9B">
        <w:t xml:space="preserve"> </w:t>
      </w:r>
      <w:r w:rsidR="00B772D5">
        <w:t>t</w:t>
      </w:r>
      <w:r w:rsidRPr="00340E9B">
        <w:t xml:space="preserve">he </w:t>
      </w:r>
      <w:r w:rsidR="00B772D5">
        <w:t>o</w:t>
      </w:r>
      <w:r w:rsidRPr="00340E9B">
        <w:t xml:space="preserve">nly </w:t>
      </w:r>
      <w:r w:rsidR="00B772D5">
        <w:t>w</w:t>
      </w:r>
      <w:r w:rsidRPr="00340E9B">
        <w:t xml:space="preserve">ay </w:t>
      </w:r>
      <w:r w:rsidR="00B772D5">
        <w:t>t</w:t>
      </w:r>
      <w:r w:rsidRPr="00340E9B">
        <w:t xml:space="preserve">o </w:t>
      </w:r>
      <w:r w:rsidR="00B772D5">
        <w:t>a</w:t>
      </w:r>
      <w:r w:rsidRPr="00340E9B">
        <w:t xml:space="preserve">chieve </w:t>
      </w:r>
      <w:r w:rsidR="00B772D5">
        <w:t>p</w:t>
      </w:r>
      <w:r w:rsidRPr="00340E9B">
        <w:t>eace</w:t>
      </w:r>
      <w:bookmarkEnd w:id="70"/>
    </w:p>
    <w:p w:rsidR="00203BC6" w:rsidRPr="001D6477" w:rsidRDefault="00203BC6" w:rsidP="00B41844">
      <w:r w:rsidRPr="00340E9B">
        <w:t xml:space="preserve">Mere convening of conferences to prevent war, nuclear tests, or disarmament, without a change of heart, is all futile. Christianity has twice failed, and egregiously, within the past </w:t>
      </w:r>
      <w:r w:rsidR="00B41844">
        <w:t>many</w:t>
      </w:r>
      <w:r w:rsidRPr="00340E9B">
        <w:t xml:space="preserve"> years to prevent war, through the Christian dominated land and the defunct League of Nations, and the present United Nations Organization, can much less bring about peace. In fact, neither of the above named </w:t>
      </w:r>
      <w:r w:rsidR="00E21296" w:rsidRPr="00340E9B">
        <w:t>institu</w:t>
      </w:r>
      <w:r w:rsidR="00E21296" w:rsidRPr="00340E9B">
        <w:softHyphen/>
        <w:t>tions</w:t>
      </w:r>
      <w:r w:rsidRPr="00340E9B">
        <w:t xml:space="preserve"> </w:t>
      </w:r>
      <w:r w:rsidR="006B4827" w:rsidRPr="00340E9B">
        <w:t>has</w:t>
      </w:r>
      <w:r w:rsidRPr="00340E9B">
        <w:t xml:space="preserve"> represented the nations of the world. It is all </w:t>
      </w:r>
      <w:r w:rsidRPr="00340E9B">
        <w:lastRenderedPageBreak/>
        <w:t>a game of power politics. Judaism and Hinduism are altogether out of the picture, because of their un</w:t>
      </w:r>
      <w:r w:rsidRPr="00340E9B">
        <w:softHyphen/>
        <w:t>bending racial bigotry. Budhism is a religion of the other world. To it, it is altogether Maya, delusion, derogatory to the attainment of Nirvana. It remains to Islam, and Islam, alone, to lead the world to the desired heaven of peace and prosperity to the teeming masses in all parts of the world by</w:t>
      </w:r>
      <w:r>
        <w:t xml:space="preserve"> </w:t>
      </w:r>
      <w:r w:rsidRPr="001D6477">
        <w:t>proclaiming the universal brotherhood of man un</w:t>
      </w:r>
      <w:r w:rsidRPr="001D6477">
        <w:softHyphen/>
        <w:t>der the common Fatherhood of God</w:t>
      </w:r>
      <w:r w:rsidR="006B4827">
        <w:t xml:space="preserve"> – </w:t>
      </w:r>
      <w:r w:rsidRPr="001D6477">
        <w:t>a</w:t>
      </w:r>
      <w:r w:rsidR="006B4827">
        <w:t xml:space="preserve"> </w:t>
      </w:r>
      <w:r w:rsidRPr="001D6477">
        <w:t>brother</w:t>
      </w:r>
      <w:r w:rsidRPr="001D6477">
        <w:softHyphen/>
        <w:t>hood which condemns all differences of race, col</w:t>
      </w:r>
      <w:r w:rsidRPr="001D6477">
        <w:softHyphen/>
        <w:t>our, wealth and birth, and lays stress only on personal piety and</w:t>
      </w:r>
      <w:r>
        <w:t xml:space="preserve"> </w:t>
      </w:r>
      <w:r w:rsidRPr="001D6477">
        <w:t>service</w:t>
      </w:r>
      <w:r>
        <w:t xml:space="preserve"> </w:t>
      </w:r>
      <w:r w:rsidRPr="001D6477">
        <w:t>to</w:t>
      </w:r>
      <w:r>
        <w:t xml:space="preserve"> </w:t>
      </w:r>
      <w:r w:rsidRPr="001D6477">
        <w:t>humanity:</w:t>
      </w:r>
    </w:p>
    <w:p w:rsidR="00203BC6" w:rsidRPr="001D6477" w:rsidRDefault="00F56B9C" w:rsidP="00B772D5">
      <w:pPr>
        <w:pStyle w:val="hadees"/>
      </w:pPr>
      <w:r>
        <w:t>“</w:t>
      </w:r>
      <w:r w:rsidR="00203BC6" w:rsidRPr="001D6477">
        <w:t>The best of men is he, who is most beneficial to his fellow men,</w:t>
      </w:r>
      <w:r>
        <w:t>”</w:t>
      </w:r>
    </w:p>
    <w:p w:rsidR="00203BC6" w:rsidRPr="001D6477" w:rsidRDefault="00203BC6" w:rsidP="00904A14">
      <w:r w:rsidRPr="001D6477">
        <w:t xml:space="preserve">So long as racial distinction and supremacy of one nation over the other; economic exploitation of backward races; political intrigues for capturing lands and revenues in the name of civilization, </w:t>
      </w:r>
      <w:r w:rsidR="00904A14">
        <w:t>n</w:t>
      </w:r>
      <w:r w:rsidRPr="001D6477">
        <w:t>o land in hand, no mutual trust, integration and co</w:t>
      </w:r>
      <w:r w:rsidR="00904A14">
        <w:t>-</w:t>
      </w:r>
      <w:r w:rsidRPr="001D6477">
        <w:softHyphen/>
        <w:t>operation for the establishment of peace and good</w:t>
      </w:r>
      <w:r w:rsidRPr="001D6477">
        <w:softHyphen/>
        <w:t>will among nations, of diverse creeds, can be pos</w:t>
      </w:r>
      <w:r w:rsidRPr="001D6477">
        <w:softHyphen/>
        <w:t xml:space="preserve">sible, But the world needs guidance in resolving its differences, without bitterness of feeling. And that guidance lies in the </w:t>
      </w:r>
      <w:r w:rsidR="00904A14">
        <w:t xml:space="preserve">Holy </w:t>
      </w:r>
      <w:r w:rsidRPr="001D6477">
        <w:t>Quran alone, which, Bern</w:t>
      </w:r>
      <w:r>
        <w:t>a</w:t>
      </w:r>
      <w:r w:rsidRPr="001D6477">
        <w:t>rd Shaw, long ago sa</w:t>
      </w:r>
      <w:r w:rsidR="006B4827">
        <w:t>id,</w:t>
      </w:r>
      <w:r w:rsidRPr="001D6477">
        <w:t xml:space="preserve"> </w:t>
      </w:r>
      <w:r w:rsidR="00F56B9C">
        <w:t>“</w:t>
      </w:r>
      <w:r>
        <w:t>You will have to accept, willy n</w:t>
      </w:r>
      <w:r w:rsidRPr="001D6477">
        <w:t xml:space="preserve">illy, sooner or later. You may deny the Man Mohammad </w:t>
      </w:r>
      <w:r w:rsidR="00CB4FD8">
        <w:t>(s.a.w.a.)</w:t>
      </w:r>
      <w:r w:rsidRPr="001D6477">
        <w:t xml:space="preserve"> but you cannot</w:t>
      </w:r>
      <w:r>
        <w:t xml:space="preserve"> </w:t>
      </w:r>
      <w:r w:rsidRPr="001D6477">
        <w:t>deny his laws.</w:t>
      </w:r>
      <w:r w:rsidR="00F56B9C">
        <w:t>”</w:t>
      </w:r>
    </w:p>
    <w:p w:rsidR="00203BC6" w:rsidRPr="00716169" w:rsidRDefault="00203BC6" w:rsidP="00904A14">
      <w:r w:rsidRPr="001D6477">
        <w:t>The only way to establish peace is that the Mus</w:t>
      </w:r>
      <w:r w:rsidRPr="001D6477">
        <w:softHyphen/>
        <w:t>lims may once more proclaim to the world at large that Islam is not a spent out force and that Islam is the only faith which is dynamic and not static, which caters to the needs and problems of the pre</w:t>
      </w:r>
      <w:r w:rsidRPr="001D6477">
        <w:softHyphen/>
        <w:t>sent world as it solved those of the olden times and that it has a balanced code of life which covers every aspect of human</w:t>
      </w:r>
      <w:r>
        <w:t xml:space="preserve"> </w:t>
      </w:r>
      <w:r w:rsidRPr="001D6477">
        <w:t>life</w:t>
      </w:r>
      <w:r w:rsidR="00904A14">
        <w:t xml:space="preserve"> </w:t>
      </w:r>
      <w:r w:rsidR="00BB7964">
        <w:t>-</w:t>
      </w:r>
      <w:r w:rsidR="00904A14">
        <w:t xml:space="preserve"> </w:t>
      </w:r>
      <w:r w:rsidRPr="001D6477">
        <w:t>secular and religious,</w:t>
      </w:r>
      <w:r>
        <w:t xml:space="preserve"> </w:t>
      </w:r>
      <w:r w:rsidRPr="00716169">
        <w:t>or spiritual and that Islam a</w:t>
      </w:r>
      <w:r w:rsidR="00904A14">
        <w:t>l</w:t>
      </w:r>
      <w:r w:rsidRPr="00716169">
        <w:t xml:space="preserve">one, of all the religions of the world and not other </w:t>
      </w:r>
      <w:r w:rsidR="00F56B9C">
        <w:t>“</w:t>
      </w:r>
      <w:r w:rsidRPr="00716169">
        <w:t>isms</w:t>
      </w:r>
      <w:r w:rsidR="00F56B9C">
        <w:t>”</w:t>
      </w:r>
      <w:r w:rsidRPr="00716169">
        <w:t xml:space="preserve"> of modern times can be a true guide </w:t>
      </w:r>
      <w:r w:rsidRPr="00716169">
        <w:lastRenderedPageBreak/>
        <w:t>for the world remedy</w:t>
      </w:r>
      <w:r>
        <w:t xml:space="preserve"> </w:t>
      </w:r>
      <w:r w:rsidRPr="00716169">
        <w:t>for</w:t>
      </w:r>
      <w:r>
        <w:t xml:space="preserve"> </w:t>
      </w:r>
      <w:r w:rsidRPr="00716169">
        <w:t>the ills</w:t>
      </w:r>
      <w:r>
        <w:t xml:space="preserve"> </w:t>
      </w:r>
      <w:r w:rsidRPr="00716169">
        <w:t>of humanity and</w:t>
      </w:r>
      <w:r>
        <w:t xml:space="preserve"> </w:t>
      </w:r>
      <w:r w:rsidRPr="00716169">
        <w:t>bring about in</w:t>
      </w:r>
      <w:r>
        <w:t xml:space="preserve"> </w:t>
      </w:r>
      <w:r w:rsidRPr="00716169">
        <w:t xml:space="preserve">the true sense the </w:t>
      </w:r>
      <w:r w:rsidR="006B4827" w:rsidRPr="00716169">
        <w:t>Millennium</w:t>
      </w:r>
      <w:r w:rsidRPr="00716169">
        <w:t xml:space="preserve"> of which</w:t>
      </w:r>
      <w:r>
        <w:t xml:space="preserve"> </w:t>
      </w:r>
      <w:r w:rsidRPr="00716169">
        <w:t>the</w:t>
      </w:r>
      <w:r>
        <w:t xml:space="preserve"> </w:t>
      </w:r>
      <w:r w:rsidRPr="00716169">
        <w:t>people have</w:t>
      </w:r>
      <w:r>
        <w:t xml:space="preserve"> </w:t>
      </w:r>
      <w:r w:rsidRPr="00716169">
        <w:t>longed for where there</w:t>
      </w:r>
      <w:r>
        <w:t xml:space="preserve"> </w:t>
      </w:r>
      <w:r w:rsidRPr="00716169">
        <w:t>is no exploitation of the</w:t>
      </w:r>
      <w:r>
        <w:t xml:space="preserve"> </w:t>
      </w:r>
      <w:r w:rsidRPr="00716169">
        <w:t>weak and</w:t>
      </w:r>
      <w:r>
        <w:t xml:space="preserve"> </w:t>
      </w:r>
      <w:r w:rsidRPr="00716169">
        <w:t>the poor by the rich,</w:t>
      </w:r>
      <w:r>
        <w:t xml:space="preserve"> </w:t>
      </w:r>
      <w:r w:rsidRPr="00716169">
        <w:t>the high and</w:t>
      </w:r>
      <w:r>
        <w:t xml:space="preserve"> </w:t>
      </w:r>
      <w:r w:rsidRPr="00716169">
        <w:t>the mighty; where</w:t>
      </w:r>
      <w:r>
        <w:t xml:space="preserve"> </w:t>
      </w:r>
      <w:r w:rsidRPr="00716169">
        <w:t>alone in the true sense of the word, liberty, fraternity and equality hold</w:t>
      </w:r>
      <w:r>
        <w:t xml:space="preserve"> </w:t>
      </w:r>
      <w:r w:rsidRPr="00716169">
        <w:t>their sway; where alone the</w:t>
      </w:r>
      <w:r>
        <w:t xml:space="preserve"> </w:t>
      </w:r>
      <w:r w:rsidRPr="00716169">
        <w:t>barriers</w:t>
      </w:r>
      <w:r>
        <w:t xml:space="preserve"> </w:t>
      </w:r>
      <w:r w:rsidRPr="00716169">
        <w:t>of caste,</w:t>
      </w:r>
      <w:r>
        <w:t xml:space="preserve"> </w:t>
      </w:r>
      <w:r w:rsidRPr="00716169">
        <w:t>colour,</w:t>
      </w:r>
      <w:r>
        <w:t xml:space="preserve"> </w:t>
      </w:r>
      <w:r w:rsidRPr="00716169">
        <w:t>creed and</w:t>
      </w:r>
      <w:r>
        <w:t xml:space="preserve"> </w:t>
      </w:r>
      <w:r w:rsidRPr="00716169">
        <w:t>country break</w:t>
      </w:r>
      <w:r>
        <w:t xml:space="preserve"> </w:t>
      </w:r>
      <w:r w:rsidRPr="00716169">
        <w:t>down</w:t>
      </w:r>
      <w:r>
        <w:t xml:space="preserve"> </w:t>
      </w:r>
      <w:r w:rsidRPr="00716169">
        <w:t>for the good</w:t>
      </w:r>
      <w:r>
        <w:t xml:space="preserve"> </w:t>
      </w:r>
      <w:r w:rsidR="006B4827">
        <w:t>of mankind.</w:t>
      </w:r>
      <w:r>
        <w:t xml:space="preserve"> </w:t>
      </w:r>
      <w:r w:rsidRPr="00716169">
        <w:t>It</w:t>
      </w:r>
      <w:r>
        <w:t xml:space="preserve"> </w:t>
      </w:r>
      <w:r w:rsidRPr="00716169">
        <w:t>is high time that we embark</w:t>
      </w:r>
      <w:r>
        <w:t xml:space="preserve"> </w:t>
      </w:r>
      <w:r w:rsidRPr="00716169">
        <w:t>on a crusade, so</w:t>
      </w:r>
      <w:r>
        <w:t xml:space="preserve"> </w:t>
      </w:r>
      <w:r w:rsidRPr="00716169">
        <w:t>to speak, of delivering</w:t>
      </w:r>
      <w:r>
        <w:t xml:space="preserve"> </w:t>
      </w:r>
      <w:r w:rsidRPr="00716169">
        <w:t>the message of Islam to the</w:t>
      </w:r>
      <w:r>
        <w:t xml:space="preserve"> </w:t>
      </w:r>
      <w:r w:rsidRPr="00716169">
        <w:t>panting na</w:t>
      </w:r>
      <w:r w:rsidRPr="00716169">
        <w:softHyphen/>
        <w:t>tions of the world, and acquaint them with its noble tenets which will prove to be pana</w:t>
      </w:r>
      <w:r w:rsidR="006B4827">
        <w:t>ce</w:t>
      </w:r>
      <w:r w:rsidRPr="00716169">
        <w:t>a for all</w:t>
      </w:r>
      <w:r>
        <w:t xml:space="preserve"> </w:t>
      </w:r>
      <w:r w:rsidRPr="00716169">
        <w:t>the ills of mankind and would</w:t>
      </w:r>
      <w:r>
        <w:t xml:space="preserve"> </w:t>
      </w:r>
      <w:r w:rsidRPr="00716169">
        <w:t>also dispel</w:t>
      </w:r>
      <w:r>
        <w:t xml:space="preserve"> </w:t>
      </w:r>
      <w:r w:rsidRPr="00716169">
        <w:t>and</w:t>
      </w:r>
      <w:r>
        <w:t xml:space="preserve"> </w:t>
      </w:r>
      <w:r w:rsidRPr="00716169">
        <w:t>remove</w:t>
      </w:r>
      <w:r>
        <w:t xml:space="preserve"> </w:t>
      </w:r>
      <w:r w:rsidRPr="00716169">
        <w:t>the prejudices</w:t>
      </w:r>
      <w:r>
        <w:t xml:space="preserve"> </w:t>
      </w:r>
      <w:r w:rsidRPr="00716169">
        <w:t>and ha</w:t>
      </w:r>
      <w:r w:rsidR="00904A14">
        <w:t>t</w:t>
      </w:r>
      <w:r w:rsidRPr="00716169">
        <w:t>red nourished</w:t>
      </w:r>
      <w:r>
        <w:t xml:space="preserve"> </w:t>
      </w:r>
      <w:r w:rsidRPr="00716169">
        <w:t>by the</w:t>
      </w:r>
      <w:r>
        <w:t xml:space="preserve"> </w:t>
      </w:r>
      <w:r w:rsidRPr="00716169">
        <w:t xml:space="preserve">enemies of </w:t>
      </w:r>
      <w:r>
        <w:t>I</w:t>
      </w:r>
      <w:r w:rsidRPr="00716169">
        <w:t>slam against Islam and Islamic nations.</w:t>
      </w:r>
      <w:r>
        <w:t xml:space="preserve"> </w:t>
      </w:r>
      <w:r w:rsidRPr="00716169">
        <w:t xml:space="preserve">May </w:t>
      </w:r>
      <w:r w:rsidR="00C51DE9">
        <w:t>Allah</w:t>
      </w:r>
      <w:r w:rsidRPr="00716169">
        <w:t xml:space="preserve"> help us! Amen.</w:t>
      </w:r>
    </w:p>
    <w:p w:rsidR="00203BC6" w:rsidRPr="00716169" w:rsidRDefault="00B772D5" w:rsidP="00141AFC">
      <w:pPr>
        <w:pStyle w:val="Heading2"/>
      </w:pPr>
      <w:bookmarkStart w:id="71" w:name="_Toc309292749"/>
      <w:r w:rsidRPr="00716169">
        <w:t>Some</w:t>
      </w:r>
      <w:r>
        <w:t xml:space="preserve"> </w:t>
      </w:r>
      <w:r w:rsidRPr="00716169">
        <w:t>Verses</w:t>
      </w:r>
      <w:r>
        <w:t xml:space="preserve"> o</w:t>
      </w:r>
      <w:r w:rsidRPr="00716169">
        <w:t>f</w:t>
      </w:r>
      <w:r>
        <w:t xml:space="preserve"> t</w:t>
      </w:r>
      <w:r w:rsidRPr="00716169">
        <w:t>he</w:t>
      </w:r>
      <w:r>
        <w:t xml:space="preserve"> </w:t>
      </w:r>
      <w:r w:rsidRPr="00716169">
        <w:t>Holy</w:t>
      </w:r>
      <w:r>
        <w:t xml:space="preserve"> </w:t>
      </w:r>
      <w:r w:rsidRPr="00716169">
        <w:t>Quran</w:t>
      </w:r>
      <w:bookmarkEnd w:id="71"/>
    </w:p>
    <w:p w:rsidR="00203BC6" w:rsidRPr="00716169" w:rsidRDefault="00203BC6" w:rsidP="0014695F">
      <w:pPr>
        <w:pStyle w:val="ayat"/>
      </w:pPr>
      <w:r w:rsidRPr="00716169">
        <w:t>And perf</w:t>
      </w:r>
      <w:r>
        <w:t>e</w:t>
      </w:r>
      <w:r w:rsidRPr="00716169">
        <w:t xml:space="preserve">ct it the word of your Lord in truth and justice; </w:t>
      </w:r>
      <w:r w:rsidR="00E21296" w:rsidRPr="00716169">
        <w:t>there</w:t>
      </w:r>
      <w:r w:rsidRPr="00716169">
        <w:t xml:space="preserve"> is none who can change His words, and He is the All-Hea</w:t>
      </w:r>
      <w:r w:rsidR="006B4827">
        <w:t>r</w:t>
      </w:r>
      <w:r w:rsidRPr="00716169">
        <w:t>ing and the All-Knowing.</w:t>
      </w:r>
      <w:r w:rsidRPr="00DF5C57">
        <w:rPr>
          <w:rStyle w:val="FootnoteReference"/>
        </w:rPr>
        <w:footnoteReference w:id="145"/>
      </w:r>
    </w:p>
    <w:p w:rsidR="00203BC6" w:rsidRDefault="00203BC6" w:rsidP="0014695F">
      <w:pPr>
        <w:pStyle w:val="ayat"/>
      </w:pPr>
      <w:r w:rsidRPr="00716169">
        <w:t>Verily, your Lord, He knows best who strays away from His way, and knows best those who follow the right guidance.</w:t>
      </w:r>
      <w:r w:rsidRPr="00DF5C57">
        <w:rPr>
          <w:rStyle w:val="FootnoteReference"/>
        </w:rPr>
        <w:footnoteReference w:id="146"/>
      </w:r>
    </w:p>
    <w:p w:rsidR="00203BC6" w:rsidRPr="008401E6" w:rsidRDefault="00203BC6" w:rsidP="0014695F">
      <w:pPr>
        <w:pStyle w:val="ayat"/>
      </w:pPr>
      <w:r w:rsidRPr="008401E6">
        <w:t>Verily God is t</w:t>
      </w:r>
      <w:r>
        <w:t xml:space="preserve">he Splitter of (seed) grain and </w:t>
      </w:r>
      <w:r w:rsidRPr="008401E6">
        <w:t>the (date) stone</w:t>
      </w:r>
      <w:r>
        <w:t xml:space="preserve"> (to sprout); He brings out the </w:t>
      </w:r>
      <w:r w:rsidRPr="008401E6">
        <w:t>living from th</w:t>
      </w:r>
      <w:r>
        <w:t xml:space="preserve">e dead and He is the Bringer of </w:t>
      </w:r>
      <w:r w:rsidRPr="008401E6">
        <w:t>the dead from th</w:t>
      </w:r>
      <w:r>
        <w:t xml:space="preserve">e living; </w:t>
      </w:r>
      <w:r w:rsidR="00E21296">
        <w:t>that</w:t>
      </w:r>
      <w:r>
        <w:t xml:space="preserve"> is God! How then </w:t>
      </w:r>
      <w:r w:rsidRPr="008401E6">
        <w:t>are you turned (</w:t>
      </w:r>
      <w:r w:rsidR="006B4827" w:rsidRPr="008401E6">
        <w:t>delude</w:t>
      </w:r>
      <w:r w:rsidRPr="008401E6">
        <w:t>)</w:t>
      </w:r>
      <w:r>
        <w:t xml:space="preserve"> </w:t>
      </w:r>
      <w:r w:rsidRPr="008401E6">
        <w:t>away.</w:t>
      </w:r>
      <w:r w:rsidRPr="00DF5C57">
        <w:rPr>
          <w:rStyle w:val="FootnoteReference"/>
        </w:rPr>
        <w:footnoteReference w:id="147"/>
      </w:r>
    </w:p>
    <w:p w:rsidR="00203BC6" w:rsidRPr="008401E6" w:rsidRDefault="00203BC6" w:rsidP="0014695F">
      <w:pPr>
        <w:pStyle w:val="ayat"/>
      </w:pPr>
      <w:r w:rsidRPr="008401E6">
        <w:t xml:space="preserve">Say: </w:t>
      </w:r>
      <w:r w:rsidR="00F56B9C">
        <w:t>“</w:t>
      </w:r>
      <w:r w:rsidRPr="008401E6">
        <w:t>Verily</w:t>
      </w:r>
      <w:r>
        <w:t xml:space="preserve"> my prayer and my sacrifice, my </w:t>
      </w:r>
      <w:r w:rsidRPr="008401E6">
        <w:t>life and my deat</w:t>
      </w:r>
      <w:r>
        <w:t xml:space="preserve">h, (are all, only) for God, the </w:t>
      </w:r>
      <w:r w:rsidRPr="008401E6">
        <w:t xml:space="preserve">Lord of the </w:t>
      </w:r>
      <w:r w:rsidRPr="008401E6">
        <w:lastRenderedPageBreak/>
        <w:t>worlds.</w:t>
      </w:r>
      <w:r w:rsidR="00F56B9C">
        <w:t>”</w:t>
      </w:r>
      <w:r w:rsidRPr="00DF5C57">
        <w:rPr>
          <w:rStyle w:val="FootnoteReference"/>
        </w:rPr>
        <w:footnoteReference w:id="148"/>
      </w:r>
    </w:p>
    <w:p w:rsidR="00203BC6" w:rsidRPr="008401E6" w:rsidRDefault="00203BC6" w:rsidP="0014695F">
      <w:pPr>
        <w:pStyle w:val="ayat"/>
      </w:pPr>
      <w:r w:rsidRPr="008401E6">
        <w:t>And to God (alone) belong (all) the most beau</w:t>
      </w:r>
      <w:r w:rsidRPr="008401E6">
        <w:softHyphen/>
        <w:t xml:space="preserve">tiful </w:t>
      </w:r>
      <w:r w:rsidR="006B4827">
        <w:t>names</w:t>
      </w:r>
      <w:r w:rsidRPr="008401E6">
        <w:t>, so call on Him thereby, and leave alone those who use profanity in His names; soon shall</w:t>
      </w:r>
      <w:r>
        <w:t xml:space="preserve"> </w:t>
      </w:r>
      <w:r w:rsidRPr="008401E6">
        <w:t>they be recompensed for what they were doing.</w:t>
      </w:r>
      <w:r w:rsidRPr="00DF5C57">
        <w:rPr>
          <w:rStyle w:val="FootnoteReference"/>
        </w:rPr>
        <w:footnoteReference w:id="149"/>
      </w:r>
    </w:p>
    <w:p w:rsidR="00203BC6" w:rsidRPr="008401E6" w:rsidRDefault="00203BC6" w:rsidP="0014695F">
      <w:pPr>
        <w:pStyle w:val="ayat"/>
      </w:pPr>
      <w:r w:rsidRPr="008401E6">
        <w:t>Or look they not into the kingdoms of the hea</w:t>
      </w:r>
      <w:r w:rsidRPr="008401E6">
        <w:softHyphen/>
        <w:t>vens and the earth and whatever things (God) created, and may be that their term has drawn nigh; then in</w:t>
      </w:r>
      <w:r>
        <w:t xml:space="preserve"> </w:t>
      </w:r>
      <w:r w:rsidRPr="008401E6">
        <w:t>what other words after this would they believe?</w:t>
      </w:r>
      <w:r w:rsidRPr="00DF5C57">
        <w:rPr>
          <w:rStyle w:val="FootnoteReference"/>
        </w:rPr>
        <w:footnoteReference w:id="150"/>
      </w:r>
    </w:p>
    <w:p w:rsidR="00203BC6" w:rsidRPr="008401E6" w:rsidRDefault="00203BC6" w:rsidP="0014695F">
      <w:pPr>
        <w:pStyle w:val="ayat"/>
      </w:pPr>
      <w:r w:rsidRPr="008401E6">
        <w:t xml:space="preserve">What! Do they </w:t>
      </w:r>
      <w:r>
        <w:t xml:space="preserve">associate (with Him) that which </w:t>
      </w:r>
      <w:r w:rsidRPr="008401E6">
        <w:t>creates not anything</w:t>
      </w:r>
      <w:r>
        <w:t xml:space="preserve">, and while they are themselves </w:t>
      </w:r>
      <w:r w:rsidRPr="008401E6">
        <w:t>the created</w:t>
      </w:r>
      <w:r>
        <w:t xml:space="preserve"> </w:t>
      </w:r>
      <w:r w:rsidRPr="008401E6">
        <w:t>(ones)?</w:t>
      </w:r>
      <w:r w:rsidRPr="00DF5C57">
        <w:rPr>
          <w:rStyle w:val="FootnoteReference"/>
        </w:rPr>
        <w:footnoteReference w:id="151"/>
      </w:r>
    </w:p>
    <w:p w:rsidR="00203BC6" w:rsidRDefault="00F56B9C" w:rsidP="0014695F">
      <w:pPr>
        <w:pStyle w:val="ayat"/>
      </w:pPr>
      <w:r>
        <w:t>“</w:t>
      </w:r>
      <w:r w:rsidR="00203BC6" w:rsidRPr="008401E6">
        <w:t>And those wh</w:t>
      </w:r>
      <w:r w:rsidR="00203BC6">
        <w:t xml:space="preserve">om you call upon other than Him </w:t>
      </w:r>
      <w:r w:rsidR="00203BC6" w:rsidRPr="008401E6">
        <w:t>are not able to help you, nor can t</w:t>
      </w:r>
      <w:r w:rsidR="00203BC6">
        <w:t xml:space="preserve">hey help </w:t>
      </w:r>
      <w:r w:rsidR="00203BC6" w:rsidRPr="008401E6">
        <w:t>themselves.</w:t>
      </w:r>
      <w:r>
        <w:t>”</w:t>
      </w:r>
      <w:r w:rsidR="00203BC6" w:rsidRPr="00DF5C57">
        <w:rPr>
          <w:rStyle w:val="FootnoteReference"/>
        </w:rPr>
        <w:footnoteReference w:id="152"/>
      </w:r>
    </w:p>
    <w:p w:rsidR="00203BC6" w:rsidRDefault="00A41D90" w:rsidP="0014695F">
      <w:pPr>
        <w:pStyle w:val="ayat"/>
      </w:pPr>
      <w:r>
        <w:t xml:space="preserve">O </w:t>
      </w:r>
      <w:r w:rsidR="00203BC6" w:rsidRPr="00350B20">
        <w:t>you who believe</w:t>
      </w:r>
      <w:r w:rsidR="00203BC6">
        <w:t xml:space="preserve">! If you fear God He will grant </w:t>
      </w:r>
      <w:r w:rsidR="00203BC6" w:rsidRPr="00350B20">
        <w:t>you a distinctive</w:t>
      </w:r>
      <w:r w:rsidR="00203BC6">
        <w:t xml:space="preserve"> (standard) and remove from you </w:t>
      </w:r>
      <w:r w:rsidR="00203BC6" w:rsidRPr="00350B20">
        <w:t>(</w:t>
      </w:r>
      <w:r w:rsidR="006B4827">
        <w:t>a</w:t>
      </w:r>
      <w:r w:rsidR="00203BC6" w:rsidRPr="00350B20">
        <w:t>ll) your evils, (si</w:t>
      </w:r>
      <w:r w:rsidR="00203BC6">
        <w:t xml:space="preserve">ns) and forgive you; and God is </w:t>
      </w:r>
      <w:r w:rsidR="00203BC6" w:rsidRPr="00350B20">
        <w:t>the Lord of Mighty Grace.</w:t>
      </w:r>
      <w:r w:rsidR="00203BC6" w:rsidRPr="00DF5C57">
        <w:rPr>
          <w:rStyle w:val="FootnoteReference"/>
        </w:rPr>
        <w:footnoteReference w:id="153"/>
      </w:r>
    </w:p>
    <w:p w:rsidR="00203BC6" w:rsidRPr="00350B20" w:rsidRDefault="00203BC6" w:rsidP="0014695F">
      <w:pPr>
        <w:pStyle w:val="ayat"/>
      </w:pPr>
      <w:r w:rsidRPr="00350B20">
        <w:t>Caused He affe</w:t>
      </w:r>
      <w:r>
        <w:t xml:space="preserve">ction between their hearts; had </w:t>
      </w:r>
      <w:r w:rsidRPr="00350B20">
        <w:t>you spent all that i</w:t>
      </w:r>
      <w:r w:rsidR="006B4827">
        <w:t>s</w:t>
      </w:r>
      <w:r w:rsidRPr="00350B20">
        <w:t xml:space="preserve"> in </w:t>
      </w:r>
      <w:r>
        <w:t xml:space="preserve">the earth you could not </w:t>
      </w:r>
      <w:r w:rsidRPr="00350B20">
        <w:t>have caused that affe</w:t>
      </w:r>
      <w:r>
        <w:t xml:space="preserve">ction between their hearts, but </w:t>
      </w:r>
      <w:r w:rsidRPr="00350B20">
        <w:t>God caused affec</w:t>
      </w:r>
      <w:r>
        <w:t xml:space="preserve">tion between them; Verily He is </w:t>
      </w:r>
      <w:r w:rsidRPr="00350B20">
        <w:t>Almigh</w:t>
      </w:r>
      <w:r>
        <w:t>t</w:t>
      </w:r>
      <w:r w:rsidRPr="00350B20">
        <w:t>y, Al-Wise.</w:t>
      </w:r>
      <w:r w:rsidRPr="00DF5C57">
        <w:rPr>
          <w:rStyle w:val="FootnoteReference"/>
        </w:rPr>
        <w:footnoteReference w:id="154"/>
      </w:r>
    </w:p>
    <w:p w:rsidR="00203BC6" w:rsidRDefault="00203BC6" w:rsidP="0014695F">
      <w:pPr>
        <w:pStyle w:val="ayat"/>
      </w:pPr>
      <w:r w:rsidRPr="00350B20">
        <w:t xml:space="preserve">Verily God </w:t>
      </w:r>
      <w:r>
        <w:t xml:space="preserve">has purchased from the faithful </w:t>
      </w:r>
      <w:r w:rsidRPr="00350B20">
        <w:t>their selves and their pro</w:t>
      </w:r>
      <w:r>
        <w:t xml:space="preserve">perties, for theirs (in return) </w:t>
      </w:r>
      <w:r w:rsidRPr="00350B20">
        <w:t xml:space="preserve">be the </w:t>
      </w:r>
      <w:r w:rsidRPr="00350B20">
        <w:lastRenderedPageBreak/>
        <w:t xml:space="preserve">Garden (of </w:t>
      </w:r>
      <w:smartTag w:uri="urn:schemas-microsoft-com:office:smarttags" w:element="place">
        <w:r w:rsidRPr="00350B20">
          <w:t>Paradise</w:t>
        </w:r>
      </w:smartTag>
      <w:r w:rsidRPr="00350B20">
        <w:t>).</w:t>
      </w:r>
      <w:r w:rsidRPr="00DF5C57">
        <w:rPr>
          <w:rStyle w:val="FootnoteReference"/>
        </w:rPr>
        <w:footnoteReference w:id="155"/>
      </w:r>
    </w:p>
    <w:p w:rsidR="00863180" w:rsidRDefault="00863180" w:rsidP="00B40A2F">
      <w:pPr>
        <w:pStyle w:val="Heading1"/>
        <w:sectPr w:rsidR="00863180" w:rsidSect="004774E1">
          <w:footnotePr>
            <w:numRestart w:val="eachPage"/>
          </w:footnotePr>
          <w:pgSz w:w="8417" w:h="11909" w:orient="landscape" w:code="9"/>
          <w:pgMar w:top="1008" w:right="864" w:bottom="1008" w:left="1080" w:header="720" w:footer="720" w:gutter="0"/>
          <w:cols w:space="720"/>
          <w:titlePg/>
          <w:docGrid w:linePitch="360"/>
        </w:sectPr>
      </w:pPr>
    </w:p>
    <w:p w:rsidR="00B772D5" w:rsidRDefault="00B772D5" w:rsidP="00B40A2F">
      <w:pPr>
        <w:pStyle w:val="Heading1"/>
      </w:pPr>
      <w:bookmarkStart w:id="72" w:name="_Toc309292750"/>
      <w:r w:rsidRPr="00661B6B">
        <w:lastRenderedPageBreak/>
        <w:t>Appendix</w:t>
      </w:r>
      <w:r>
        <w:t xml:space="preserve"> – </w:t>
      </w:r>
      <w:r w:rsidRPr="00661B6B">
        <w:t>I</w:t>
      </w:r>
      <w:bookmarkEnd w:id="72"/>
    </w:p>
    <w:p w:rsidR="006B4827" w:rsidRDefault="00B772D5" w:rsidP="00141AFC">
      <w:pPr>
        <w:pStyle w:val="Heading2"/>
      </w:pPr>
      <w:bookmarkStart w:id="73" w:name="_Toc309292751"/>
      <w:r w:rsidRPr="00661B6B">
        <w:t xml:space="preserve">The Rationalistic and Philosophical Spirit </w:t>
      </w:r>
      <w:r>
        <w:t>o</w:t>
      </w:r>
      <w:r w:rsidRPr="00661B6B">
        <w:t xml:space="preserve">f </w:t>
      </w:r>
      <w:r>
        <w:t>Islam</w:t>
      </w:r>
      <w:bookmarkEnd w:id="73"/>
      <w:r>
        <w:t xml:space="preserve"> </w:t>
      </w:r>
    </w:p>
    <w:p w:rsidR="006B4827" w:rsidRDefault="00203BC6" w:rsidP="006B4827">
      <w:pPr>
        <w:pStyle w:val="Heading4"/>
      </w:pPr>
      <w:r w:rsidRPr="00661B6B">
        <w:t>From</w:t>
      </w:r>
      <w:r w:rsidR="00B772D5">
        <w:t xml:space="preserve"> </w:t>
      </w:r>
    </w:p>
    <w:p w:rsidR="00203BC6" w:rsidRPr="00661B6B" w:rsidRDefault="006B4827" w:rsidP="006B4827">
      <w:pPr>
        <w:pStyle w:val="Heading4"/>
      </w:pPr>
      <w:r>
        <w:t>T</w:t>
      </w:r>
      <w:r w:rsidR="00B772D5" w:rsidRPr="00661B6B">
        <w:t>he</w:t>
      </w:r>
      <w:r w:rsidR="00B772D5">
        <w:t xml:space="preserve"> S</w:t>
      </w:r>
      <w:r w:rsidR="00B772D5" w:rsidRPr="00661B6B">
        <w:t>pirit</w:t>
      </w:r>
      <w:r w:rsidR="00B772D5">
        <w:t xml:space="preserve"> </w:t>
      </w:r>
      <w:r w:rsidR="00B772D5" w:rsidRPr="00661B6B">
        <w:t>of</w:t>
      </w:r>
      <w:r w:rsidR="00B772D5">
        <w:t xml:space="preserve"> </w:t>
      </w:r>
      <w:r w:rsidR="00B772D5" w:rsidRPr="00661B6B">
        <w:t>Islam</w:t>
      </w:r>
    </w:p>
    <w:p w:rsidR="00203BC6" w:rsidRPr="00661B6B" w:rsidRDefault="00203BC6" w:rsidP="00186281">
      <w:r w:rsidRPr="00661B6B">
        <w:t>By Sye</w:t>
      </w:r>
      <w:r>
        <w:t>d</w:t>
      </w:r>
      <w:r w:rsidRPr="00661B6B">
        <w:t xml:space="preserve"> Amir Ali</w:t>
      </w:r>
    </w:p>
    <w:p w:rsidR="00203BC6" w:rsidRPr="00371715" w:rsidRDefault="00203BC6" w:rsidP="001D6ACA">
      <w:r w:rsidRPr="00661B6B">
        <w:t>Like all other nations of antiquity, the pre-</w:t>
      </w:r>
      <w:r>
        <w:t>Islamite</w:t>
      </w:r>
      <w:r w:rsidRPr="00661B6B">
        <w:t xml:space="preserve"> Arabs were stern fatalists. The remains of their ancient poetry, sol</w:t>
      </w:r>
      <w:r>
        <w:t>e</w:t>
      </w:r>
      <w:r w:rsidRPr="00661B6B">
        <w:t xml:space="preserve"> record of old Arab thought and </w:t>
      </w:r>
      <w:r w:rsidR="00E21296" w:rsidRPr="00661B6B">
        <w:t>manners</w:t>
      </w:r>
      <w:r w:rsidRPr="00661B6B">
        <w:t xml:space="preserve"> show that before the promulgation of Islam the people of the </w:t>
      </w:r>
      <w:smartTag w:uri="urn:schemas-microsoft-com:office:smarttags" w:element="place">
        <w:r w:rsidRPr="00661B6B">
          <w:t>Peninsula</w:t>
        </w:r>
      </w:smartTag>
      <w:r>
        <w:t xml:space="preserve"> had absolutely aban</w:t>
      </w:r>
      <w:r w:rsidRPr="00661B6B">
        <w:t xml:space="preserve">doned themselves to the idea of an irresistible and blind fatality. Man was but a </w:t>
      </w:r>
      <w:r w:rsidR="00904A14">
        <w:t>tool</w:t>
      </w:r>
      <w:r w:rsidRPr="00661B6B">
        <w:t xml:space="preserve"> in the hand</w:t>
      </w:r>
      <w:r>
        <w:t>s</w:t>
      </w:r>
      <w:r w:rsidRPr="00661B6B">
        <w:t xml:space="preserve"> of Fate. This idea bred a, reckless contempt of death, and an utter disregard for human life. The teachings of Islam created a revolution in the Arab mind; with the recognition of a supreme intelligence governing the universe, they received the conception of self-dependence and of moral responsibility founded on the liberty of human volition. One of the remarkable characteristics of the </w:t>
      </w:r>
      <w:r w:rsidR="00DF2BFA">
        <w:t xml:space="preserve">Holy </w:t>
      </w:r>
      <w:r w:rsidRPr="00661B6B">
        <w:t xml:space="preserve">Quran is the curious, and </w:t>
      </w:r>
      <w:r>
        <w:t>i</w:t>
      </w:r>
      <w:r w:rsidRPr="00661B6B">
        <w:t>t first tight, inconsistent, manner in which it combines the existence of a Divine Will, which not only orders all things, but which acts directly upon men and addresses itself to the springs of thought in them, with the assertion of a free agency in man and of the</w:t>
      </w:r>
      <w:r>
        <w:t xml:space="preserve"> </w:t>
      </w:r>
      <w:r w:rsidRPr="00371715">
        <w:t>liberty of intellect.</w:t>
      </w:r>
      <w:r>
        <w:t xml:space="preserve"> </w:t>
      </w:r>
      <w:r w:rsidRPr="00371715">
        <w:t>Not that this feature is peculiar</w:t>
      </w:r>
      <w:r>
        <w:t xml:space="preserve"> </w:t>
      </w:r>
      <w:r w:rsidRPr="00371715">
        <w:t>to the M</w:t>
      </w:r>
      <w:r w:rsidR="00C66FEB">
        <w:t>u</w:t>
      </w:r>
      <w:r w:rsidRPr="00371715">
        <w:t>sl</w:t>
      </w:r>
      <w:r w:rsidR="00C66FEB">
        <w:t>i</w:t>
      </w:r>
      <w:r w:rsidRPr="00371715">
        <w:t xml:space="preserve">m scripture; the same characteristic is to be found in the Biblical records. But in the </w:t>
      </w:r>
      <w:r w:rsidR="00C66FEB">
        <w:t xml:space="preserve">Holy </w:t>
      </w:r>
      <w:r w:rsidRPr="00371715">
        <w:t xml:space="preserve">Quran the conception of human </w:t>
      </w:r>
      <w:r w:rsidRPr="00371715">
        <w:lastRenderedPageBreak/>
        <w:t xml:space="preserve">responsibility is so strongly developed that the question naturally occurs to the mind, </w:t>
      </w:r>
      <w:r w:rsidR="00E21296" w:rsidRPr="00371715">
        <w:t>how</w:t>
      </w:r>
      <w:r w:rsidRPr="00371715">
        <w:t xml:space="preserve"> can these two ideas be reconciled with each other? It seems inconsistent at first </w:t>
      </w:r>
      <w:r w:rsidR="001D6ACA">
        <w:t>s</w:t>
      </w:r>
      <w:r w:rsidRPr="00371715">
        <w:t xml:space="preserve">ight that man should be judged by his works, a doctrine which forms the foundation of Islamic morality, if all his actions are ruled by an all powerful will, </w:t>
      </w:r>
      <w:r w:rsidR="00E21296" w:rsidRPr="00371715">
        <w:t>the</w:t>
      </w:r>
      <w:r w:rsidRPr="00371715">
        <w:t xml:space="preserve"> earnest faith of Mohammed </w:t>
      </w:r>
      <w:r w:rsidR="001D6ACA">
        <w:t xml:space="preserve">(s.a.w.a.) </w:t>
      </w:r>
      <w:r w:rsidRPr="00371715">
        <w:t>in an active ever-living Principle</w:t>
      </w:r>
      <w:r>
        <w:t>,</w:t>
      </w:r>
      <w:r w:rsidRPr="00371715">
        <w:t xml:space="preserve"> joined to his trust in the progress of man, supplies a key to this mystery. I propose to illustrate my meaning by a reference to a few of the passages which given expression to the absolutism of the Divine Will and those which assert </w:t>
      </w:r>
      <w:r>
        <w:t>the liberty of human volition</w:t>
      </w:r>
      <w:r w:rsidR="00F43626">
        <w:t>:</w:t>
      </w:r>
    </w:p>
    <w:p w:rsidR="00203BC6" w:rsidRPr="00371715" w:rsidRDefault="00F56B9C" w:rsidP="0014695F">
      <w:pPr>
        <w:pStyle w:val="ayat"/>
      </w:pPr>
      <w:r>
        <w:t>“</w:t>
      </w:r>
      <w:r w:rsidR="00203BC6" w:rsidRPr="00371715">
        <w:t>And God</w:t>
      </w:r>
      <w:r>
        <w:t>’</w:t>
      </w:r>
      <w:r w:rsidR="00203BC6" w:rsidRPr="00371715">
        <w:t>s</w:t>
      </w:r>
      <w:r w:rsidR="00203BC6">
        <w:t xml:space="preserve"> ordering is in accordance with </w:t>
      </w:r>
      <w:r w:rsidR="00203BC6" w:rsidRPr="00371715">
        <w:t>a determined decree;</w:t>
      </w:r>
      <w:r w:rsidR="00203BC6">
        <w:t xml:space="preserve"> and the sun proc</w:t>
      </w:r>
      <w:r w:rsidR="00203BC6" w:rsidRPr="00371715">
        <w:t>e</w:t>
      </w:r>
      <w:r w:rsidR="00291006">
        <w:t>e</w:t>
      </w:r>
      <w:r w:rsidR="00203BC6" w:rsidRPr="00371715">
        <w:t>ding to its pla</w:t>
      </w:r>
      <w:r w:rsidR="00203BC6">
        <w:t xml:space="preserve">ce of rest-that is an ordinance </w:t>
      </w:r>
      <w:r w:rsidR="00203BC6" w:rsidRPr="00371715">
        <w:t>of the Almighty, the All-wise;</w:t>
      </w:r>
      <w:r w:rsidR="00203BC6" w:rsidRPr="00DF5C57">
        <w:rPr>
          <w:rStyle w:val="FootnoteReference"/>
        </w:rPr>
        <w:footnoteReference w:id="156"/>
      </w:r>
    </w:p>
    <w:p w:rsidR="00203BC6" w:rsidRPr="00371715" w:rsidRDefault="00203BC6" w:rsidP="0014695F">
      <w:pPr>
        <w:pStyle w:val="ayat"/>
      </w:pPr>
      <w:r w:rsidRPr="00371715">
        <w:t>And among H</w:t>
      </w:r>
      <w:r>
        <w:t xml:space="preserve">is signs is the creation of the </w:t>
      </w:r>
      <w:r w:rsidRPr="00371715">
        <w:t>heavens and the</w:t>
      </w:r>
      <w:r>
        <w:t xml:space="preserve"> earth and of the animals which </w:t>
      </w:r>
      <w:r w:rsidRPr="00371715">
        <w:t>He has distribut</w:t>
      </w:r>
      <w:r>
        <w:t xml:space="preserve">ed therein, which He has </w:t>
      </w:r>
      <w:r w:rsidR="002C670D">
        <w:t>sover</w:t>
      </w:r>
      <w:r w:rsidR="002C670D" w:rsidRPr="00371715">
        <w:t>eign</w:t>
      </w:r>
      <w:r w:rsidR="001D6ACA">
        <w:t xml:space="preserve"> power to</w:t>
      </w:r>
      <w:r w:rsidRPr="00371715">
        <w:t>gather when He will;</w:t>
      </w:r>
      <w:r w:rsidRPr="00DF5C57">
        <w:rPr>
          <w:rStyle w:val="FootnoteReference"/>
        </w:rPr>
        <w:footnoteReference w:id="157"/>
      </w:r>
    </w:p>
    <w:p w:rsidR="00203BC6" w:rsidRDefault="00203BC6" w:rsidP="0014695F">
      <w:pPr>
        <w:pStyle w:val="ayat"/>
      </w:pPr>
      <w:r w:rsidRPr="00371715">
        <w:t>And do th</w:t>
      </w:r>
      <w:r>
        <w:t xml:space="preserve">ey not see that God who created </w:t>
      </w:r>
      <w:r w:rsidRPr="00371715">
        <w:t>the heavens and</w:t>
      </w:r>
      <w:r>
        <w:t xml:space="preserve"> the earth, and faltered not in </w:t>
      </w:r>
      <w:r w:rsidRPr="00371715">
        <w:t>creating</w:t>
      </w:r>
      <w:r>
        <w:t xml:space="preserve"> these, has power to vivify the </w:t>
      </w:r>
      <w:r w:rsidRPr="00371715">
        <w:t>dead</w:t>
      </w:r>
      <w:r w:rsidR="001D6ACA">
        <w:t xml:space="preserve"> </w:t>
      </w:r>
      <w:r w:rsidR="00BB7964">
        <w:t>-</w:t>
      </w:r>
      <w:r w:rsidR="001D6ACA">
        <w:t xml:space="preserve"> </w:t>
      </w:r>
      <w:r w:rsidRPr="00371715">
        <w:t>nay, He</w:t>
      </w:r>
      <w:r>
        <w:t xml:space="preserve"> has sovereign control over all </w:t>
      </w:r>
      <w:r w:rsidRPr="00371715">
        <w:t>things;</w:t>
      </w:r>
      <w:r w:rsidRPr="00DF5C57">
        <w:rPr>
          <w:rStyle w:val="FootnoteReference"/>
        </w:rPr>
        <w:footnoteReference w:id="158"/>
      </w:r>
    </w:p>
    <w:p w:rsidR="00203BC6" w:rsidRPr="00F7652D" w:rsidRDefault="00203BC6" w:rsidP="001D6ACA">
      <w:pPr>
        <w:pStyle w:val="ayat"/>
      </w:pPr>
      <w:r w:rsidRPr="00F7652D">
        <w:t>And other th</w:t>
      </w:r>
      <w:r>
        <w:t>ings which are not at your com</w:t>
      </w:r>
      <w:r>
        <w:softHyphen/>
      </w:r>
      <w:r w:rsidRPr="00F7652D">
        <w:t>mand, but wh</w:t>
      </w:r>
      <w:r>
        <w:t xml:space="preserve">ich are truly within His grasp, </w:t>
      </w:r>
      <w:r w:rsidRPr="00F7652D">
        <w:t>in</w:t>
      </w:r>
      <w:r>
        <w:t xml:space="preserve"> </w:t>
      </w:r>
      <w:r w:rsidRPr="00F7652D">
        <w:t>as</w:t>
      </w:r>
      <w:r>
        <w:t xml:space="preserve"> </w:t>
      </w:r>
      <w:r w:rsidRPr="00F7652D">
        <w:t>much as G</w:t>
      </w:r>
      <w:r>
        <w:t xml:space="preserve">od it sovereign disposer of </w:t>
      </w:r>
      <w:r w:rsidR="001D6ACA">
        <w:t>a</w:t>
      </w:r>
      <w:r>
        <w:t xml:space="preserve">ll </w:t>
      </w:r>
      <w:r w:rsidRPr="00F7652D">
        <w:t>things;</w:t>
      </w:r>
      <w:r w:rsidRPr="00DF5C57">
        <w:rPr>
          <w:rStyle w:val="FootnoteReference"/>
        </w:rPr>
        <w:footnoteReference w:id="159"/>
      </w:r>
    </w:p>
    <w:p w:rsidR="00203BC6" w:rsidRPr="00F7652D" w:rsidRDefault="00203BC6" w:rsidP="001D6ACA">
      <w:pPr>
        <w:pStyle w:val="ayat"/>
      </w:pPr>
      <w:r w:rsidRPr="00F7652D">
        <w:t xml:space="preserve">Nor is there </w:t>
      </w:r>
      <w:r w:rsidR="00365922">
        <w:t>anything</w:t>
      </w:r>
      <w:r w:rsidRPr="00F7652D">
        <w:t xml:space="preserve"> not provided before</w:t>
      </w:r>
      <w:r w:rsidRPr="00F7652D">
        <w:softHyphen/>
        <w:t xml:space="preserve">hand by Us, </w:t>
      </w:r>
      <w:r w:rsidRPr="00F7652D">
        <w:lastRenderedPageBreak/>
        <w:t>or which We send down otherwise th</w:t>
      </w:r>
      <w:r w:rsidR="001D6ACA">
        <w:t>a</w:t>
      </w:r>
      <w:r w:rsidRPr="00F7652D">
        <w:t>n according to a foreknown decree;</w:t>
      </w:r>
      <w:r w:rsidR="003C03D9" w:rsidRPr="00DF5C57">
        <w:rPr>
          <w:rStyle w:val="FootnoteReference"/>
        </w:rPr>
        <w:footnoteReference w:id="160"/>
      </w:r>
    </w:p>
    <w:p w:rsidR="00203BC6" w:rsidRPr="00F7652D" w:rsidRDefault="00E21296" w:rsidP="0014695F">
      <w:pPr>
        <w:pStyle w:val="ayat"/>
      </w:pPr>
      <w:r>
        <w:t>...</w:t>
      </w:r>
      <w:r w:rsidR="00203BC6">
        <w:t xml:space="preserve"> </w:t>
      </w:r>
      <w:r w:rsidR="00203BC6" w:rsidRPr="00F7652D">
        <w:t>t</w:t>
      </w:r>
      <w:r w:rsidR="00203BC6">
        <w:t>h</w:t>
      </w:r>
      <w:r w:rsidR="00203BC6" w:rsidRPr="00F7652D">
        <w:t>e</w:t>
      </w:r>
      <w:r w:rsidR="00203BC6">
        <w:t xml:space="preserve"> </w:t>
      </w:r>
      <w:r w:rsidR="00203BC6" w:rsidRPr="00F7652D">
        <w:t>secrets</w:t>
      </w:r>
      <w:r w:rsidR="00203BC6">
        <w:t xml:space="preserve"> </w:t>
      </w:r>
      <w:r w:rsidR="00203BC6" w:rsidRPr="00F7652D">
        <w:t>of</w:t>
      </w:r>
      <w:r w:rsidR="00203BC6">
        <w:t xml:space="preserve"> </w:t>
      </w:r>
      <w:r w:rsidR="00203BC6" w:rsidRPr="00F7652D">
        <w:t>the</w:t>
      </w:r>
      <w:r w:rsidR="00203BC6">
        <w:t xml:space="preserve"> </w:t>
      </w:r>
      <w:r w:rsidR="00203BC6" w:rsidRPr="00F7652D">
        <w:t>heavens and</w:t>
      </w:r>
      <w:r w:rsidR="00203BC6">
        <w:t xml:space="preserve"> </w:t>
      </w:r>
      <w:r w:rsidR="00203BC6" w:rsidRPr="00F7652D">
        <w:t>the</w:t>
      </w:r>
      <w:r w:rsidR="00203BC6">
        <w:t xml:space="preserve"> </w:t>
      </w:r>
      <w:r w:rsidR="00203BC6" w:rsidRPr="00F7652D">
        <w:t>earth are</w:t>
      </w:r>
      <w:r w:rsidR="00203BC6">
        <w:t xml:space="preserve"> </w:t>
      </w:r>
      <w:r w:rsidR="00203BC6" w:rsidRPr="00F7652D">
        <w:t>God</w:t>
      </w:r>
      <w:r w:rsidR="00F56B9C">
        <w:t>’</w:t>
      </w:r>
      <w:r w:rsidR="00203BC6" w:rsidRPr="00F7652D">
        <w:t>s;</w:t>
      </w:r>
      <w:r w:rsidR="00203BC6">
        <w:t xml:space="preserve"> </w:t>
      </w:r>
      <w:r w:rsidR="00203BC6" w:rsidRPr="00F7652D">
        <w:t>God has</w:t>
      </w:r>
      <w:r w:rsidR="00203BC6">
        <w:t xml:space="preserve"> </w:t>
      </w:r>
      <w:r w:rsidR="00203BC6" w:rsidRPr="00F7652D">
        <w:t>all things</w:t>
      </w:r>
      <w:r w:rsidR="00203BC6">
        <w:t xml:space="preserve"> at command</w:t>
      </w:r>
      <w:r w:rsidR="00203BC6" w:rsidRPr="00F7652D">
        <w:t>;</w:t>
      </w:r>
      <w:r w:rsidR="00203BC6" w:rsidRPr="00DF5C57">
        <w:rPr>
          <w:rStyle w:val="FootnoteReference"/>
        </w:rPr>
        <w:footnoteReference w:id="161"/>
      </w:r>
    </w:p>
    <w:p w:rsidR="00203BC6" w:rsidRPr="00F7652D" w:rsidRDefault="00E21296" w:rsidP="001D6ACA">
      <w:pPr>
        <w:pStyle w:val="ayat"/>
      </w:pPr>
      <w:r>
        <w:t>...</w:t>
      </w:r>
      <w:r w:rsidR="00203BC6">
        <w:t xml:space="preserve"> </w:t>
      </w:r>
      <w:r w:rsidR="001D6ACA" w:rsidRPr="001D6ACA">
        <w:t>And set forth to them parable of the life of this world: like water which We send down from the cloud so the herbage of the earth becomes tangled on account of it, then it becomes dry broken into pieces which the winds scatter; and Allah is the holder of power over all things</w:t>
      </w:r>
      <w:r w:rsidR="00203BC6" w:rsidRPr="00F7652D">
        <w:t>;</w:t>
      </w:r>
      <w:r w:rsidR="00203BC6" w:rsidRPr="00DF5C57">
        <w:rPr>
          <w:rStyle w:val="FootnoteReference"/>
        </w:rPr>
        <w:footnoteReference w:id="162"/>
      </w:r>
    </w:p>
    <w:p w:rsidR="00203BC6" w:rsidRPr="00F7652D" w:rsidRDefault="00E21296" w:rsidP="0014695F">
      <w:pPr>
        <w:pStyle w:val="ayat"/>
      </w:pPr>
      <w:r>
        <w:t xml:space="preserve">... </w:t>
      </w:r>
      <w:r w:rsidR="00203BC6" w:rsidRPr="00F7652D">
        <w:t>and it pertains to God</w:t>
      </w:r>
      <w:r w:rsidR="00F56B9C">
        <w:t>’</w:t>
      </w:r>
      <w:r w:rsidR="00203BC6" w:rsidRPr="00F7652D">
        <w:t>s sovereignty</w:t>
      </w:r>
      <w:r w:rsidR="00203BC6">
        <w:t xml:space="preserve"> </w:t>
      </w:r>
      <w:r w:rsidR="00203BC6" w:rsidRPr="00F7652D">
        <w:t>to defend them;</w:t>
      </w:r>
      <w:r w:rsidR="00203BC6" w:rsidRPr="00DF5C57">
        <w:rPr>
          <w:rStyle w:val="FootnoteReference"/>
        </w:rPr>
        <w:footnoteReference w:id="163"/>
      </w:r>
    </w:p>
    <w:p w:rsidR="00203BC6" w:rsidRPr="00F7652D" w:rsidRDefault="00E21296" w:rsidP="0014695F">
      <w:pPr>
        <w:pStyle w:val="ayat"/>
      </w:pPr>
      <w:r>
        <w:t>...</w:t>
      </w:r>
      <w:r w:rsidR="00203BC6">
        <w:t xml:space="preserve"> </w:t>
      </w:r>
      <w:r w:rsidR="00203BC6" w:rsidRPr="00F7652D">
        <w:t>God creates what He will;</w:t>
      </w:r>
      <w:r w:rsidR="00203BC6" w:rsidRPr="00DF5C57">
        <w:rPr>
          <w:rStyle w:val="FootnoteReference"/>
        </w:rPr>
        <w:footnoteReference w:id="164"/>
      </w:r>
    </w:p>
    <w:p w:rsidR="00203BC6" w:rsidRPr="00F7652D" w:rsidRDefault="00E21296" w:rsidP="0014695F">
      <w:pPr>
        <w:pStyle w:val="ayat"/>
      </w:pPr>
      <w:r>
        <w:t>...</w:t>
      </w:r>
      <w:r w:rsidR="00203BC6">
        <w:t xml:space="preserve"> </w:t>
      </w:r>
      <w:r w:rsidR="00203BC6" w:rsidRPr="00F7652D">
        <w:t>and</w:t>
      </w:r>
      <w:r w:rsidR="00203BC6">
        <w:t xml:space="preserve"> </w:t>
      </w:r>
      <w:r w:rsidR="00203BC6" w:rsidRPr="00F7652D">
        <w:t>who created</w:t>
      </w:r>
      <w:r w:rsidR="00203BC6">
        <w:t xml:space="preserve"> </w:t>
      </w:r>
      <w:r w:rsidR="00203BC6" w:rsidRPr="00F7652D">
        <w:t>all</w:t>
      </w:r>
      <w:r w:rsidR="00203BC6">
        <w:t xml:space="preserve"> </w:t>
      </w:r>
      <w:r w:rsidR="00203BC6" w:rsidRPr="00F7652D">
        <w:t>things,</w:t>
      </w:r>
      <w:r w:rsidR="00203BC6">
        <w:t xml:space="preserve"> </w:t>
      </w:r>
      <w:r w:rsidR="00203BC6" w:rsidRPr="00F7652D">
        <w:t>and</w:t>
      </w:r>
      <w:r w:rsidR="00203BC6">
        <w:t xml:space="preserve"> </w:t>
      </w:r>
      <w:r w:rsidR="00203BC6" w:rsidRPr="00F7652D">
        <w:t>determined re</w:t>
      </w:r>
      <w:r w:rsidR="001D6ACA">
        <w:t xml:space="preserve">specting the same with absolute </w:t>
      </w:r>
      <w:r w:rsidR="00203BC6" w:rsidRPr="00F7652D">
        <w:t>determination;</w:t>
      </w:r>
      <w:r w:rsidR="00203BC6" w:rsidRPr="00DF5C57">
        <w:rPr>
          <w:rStyle w:val="FootnoteReference"/>
        </w:rPr>
        <w:footnoteReference w:id="165"/>
      </w:r>
    </w:p>
    <w:p w:rsidR="00203BC6" w:rsidRPr="00F7652D" w:rsidRDefault="00E21296" w:rsidP="0014695F">
      <w:pPr>
        <w:pStyle w:val="ayat"/>
      </w:pPr>
      <w:r>
        <w:t>...</w:t>
      </w:r>
      <w:r w:rsidR="00203BC6">
        <w:t xml:space="preserve"> </w:t>
      </w:r>
      <w:r w:rsidR="00203BC6" w:rsidRPr="00F7652D">
        <w:t>and your Lord is supreme sovereign;</w:t>
      </w:r>
    </w:p>
    <w:p w:rsidR="00203BC6" w:rsidRDefault="00E21296" w:rsidP="0014695F">
      <w:pPr>
        <w:pStyle w:val="ayat"/>
      </w:pPr>
      <w:r>
        <w:t>...</w:t>
      </w:r>
      <w:r w:rsidR="00203BC6">
        <w:t xml:space="preserve"> </w:t>
      </w:r>
      <w:r w:rsidR="00203BC6" w:rsidRPr="00F7652D">
        <w:t>behold</w:t>
      </w:r>
      <w:r w:rsidR="00203BC6">
        <w:t xml:space="preserve"> </w:t>
      </w:r>
      <w:r w:rsidR="00203BC6" w:rsidRPr="00F7652D">
        <w:t>you the</w:t>
      </w:r>
      <w:r w:rsidR="00203BC6">
        <w:t xml:space="preserve"> </w:t>
      </w:r>
      <w:r w:rsidR="00203BC6" w:rsidRPr="00F7652D">
        <w:t>imprints of the</w:t>
      </w:r>
      <w:r w:rsidR="00203BC6">
        <w:t xml:space="preserve"> </w:t>
      </w:r>
      <w:r w:rsidR="00203BC6" w:rsidRPr="00F7652D">
        <w:t xml:space="preserve">mercy of God: how He vivifies the earth, after it has died </w:t>
      </w:r>
      <w:r w:rsidR="00291006">
        <w:t>–</w:t>
      </w:r>
      <w:r w:rsidR="00203BC6" w:rsidRPr="00F7652D">
        <w:t xml:space="preserve"> in</w:t>
      </w:r>
      <w:r w:rsidR="00291006">
        <w:t xml:space="preserve"> </w:t>
      </w:r>
      <w:r w:rsidR="00203BC6" w:rsidRPr="00F7652D">
        <w:t>very deed, a restorer of life to the dead is there, and all things are at His bidding;</w:t>
      </w:r>
    </w:p>
    <w:p w:rsidR="00203BC6" w:rsidRPr="0052023C" w:rsidRDefault="00E21296" w:rsidP="0014695F">
      <w:pPr>
        <w:pStyle w:val="ayat"/>
      </w:pPr>
      <w:r>
        <w:t>...</w:t>
      </w:r>
      <w:r w:rsidR="00203BC6">
        <w:t xml:space="preserve"> </w:t>
      </w:r>
      <w:r w:rsidR="00203BC6" w:rsidRPr="0052023C">
        <w:t>to God belongs</w:t>
      </w:r>
      <w:r w:rsidR="00203BC6">
        <w:t xml:space="preserve"> </w:t>
      </w:r>
      <w:r w:rsidR="00203BC6" w:rsidRPr="0052023C">
        <w:t>whatsoever is in</w:t>
      </w:r>
      <w:r w:rsidR="00203BC6">
        <w:t xml:space="preserve"> </w:t>
      </w:r>
      <w:r w:rsidR="00203BC6" w:rsidRPr="0052023C">
        <w:t>the heavens and w</w:t>
      </w:r>
      <w:r w:rsidR="00203BC6">
        <w:t>hatsoever it on the earth</w:t>
      </w:r>
      <w:r w:rsidR="00FD721F">
        <w:t>;</w:t>
      </w:r>
      <w:r w:rsidR="00203BC6">
        <w:t xml:space="preserve"> and </w:t>
      </w:r>
      <w:r w:rsidR="00203BC6" w:rsidRPr="0052023C">
        <w:t>whether you discl</w:t>
      </w:r>
      <w:r w:rsidR="00203BC6">
        <w:t xml:space="preserve">ose that which is within you or </w:t>
      </w:r>
      <w:r w:rsidR="00203BC6" w:rsidRPr="0052023C">
        <w:t>conceal it; Go</w:t>
      </w:r>
      <w:r w:rsidR="00203BC6">
        <w:t>d will reckon with you for it</w:t>
      </w:r>
      <w:r w:rsidR="00FD721F">
        <w:t>;</w:t>
      </w:r>
      <w:r w:rsidR="00203BC6">
        <w:t xml:space="preserve"> </w:t>
      </w:r>
      <w:r w:rsidR="00203BC6" w:rsidRPr="0052023C">
        <w:t>and He p</w:t>
      </w:r>
      <w:r w:rsidR="00203BC6">
        <w:t>ardons whom He will, and puni</w:t>
      </w:r>
      <w:r w:rsidR="00203BC6" w:rsidRPr="0052023C">
        <w:t xml:space="preserve">shes whom He will, inasmuch as God </w:t>
      </w:r>
      <w:r w:rsidR="00203BC6">
        <w:t xml:space="preserve">is a </w:t>
      </w:r>
      <w:r w:rsidR="00203BC6" w:rsidRPr="0052023C">
        <w:t>Supreme</w:t>
      </w:r>
      <w:r w:rsidR="00203BC6">
        <w:t xml:space="preserve"> </w:t>
      </w:r>
      <w:r w:rsidR="00203BC6" w:rsidRPr="0052023C">
        <w:lastRenderedPageBreak/>
        <w:t>Sovereign;</w:t>
      </w:r>
      <w:r w:rsidR="00203BC6" w:rsidRPr="00DF5C57">
        <w:rPr>
          <w:rStyle w:val="FootnoteReference"/>
        </w:rPr>
        <w:footnoteReference w:id="166"/>
      </w:r>
    </w:p>
    <w:p w:rsidR="00203BC6" w:rsidRPr="0052023C" w:rsidRDefault="001738A3" w:rsidP="0014695F">
      <w:pPr>
        <w:pStyle w:val="ayat"/>
      </w:pPr>
      <w:r w:rsidRPr="001738A3">
        <w:t>Say: O Allah, Master of the Kingdom! Thou givest the kingdom to whomsoever Thou pleasest and takest away the kingdom from whomsoever Thou pleasest, and Thou exaltest whom Thou pleasest and abasest whom Thou pleasest in Thine hand is the good; surety, Thou hast power over all things</w:t>
      </w:r>
      <w:r w:rsidR="00203BC6" w:rsidRPr="0052023C">
        <w:t>:</w:t>
      </w:r>
      <w:r w:rsidR="00203BC6" w:rsidRPr="00DF5C57">
        <w:rPr>
          <w:rStyle w:val="FootnoteReference"/>
        </w:rPr>
        <w:footnoteReference w:id="167"/>
      </w:r>
    </w:p>
    <w:p w:rsidR="00203BC6" w:rsidRPr="0052023C" w:rsidRDefault="00E21296" w:rsidP="0014695F">
      <w:pPr>
        <w:pStyle w:val="ayat"/>
      </w:pPr>
      <w:r>
        <w:t>...</w:t>
      </w:r>
      <w:r w:rsidR="00203BC6">
        <w:t xml:space="preserve"> </w:t>
      </w:r>
      <w:r w:rsidR="00203BC6" w:rsidRPr="0052023C">
        <w:t>God punishes whom He will and</w:t>
      </w:r>
      <w:r w:rsidR="00203BC6">
        <w:t xml:space="preserve"> </w:t>
      </w:r>
      <w:r w:rsidR="00203BC6" w:rsidRPr="0052023C">
        <w:t>pardons whom He will;</w:t>
      </w:r>
      <w:r w:rsidR="00203BC6" w:rsidRPr="00DF5C57">
        <w:rPr>
          <w:rStyle w:val="FootnoteReference"/>
        </w:rPr>
        <w:footnoteReference w:id="168"/>
      </w:r>
    </w:p>
    <w:p w:rsidR="00203BC6" w:rsidRPr="0052023C" w:rsidRDefault="00E21296" w:rsidP="0014695F">
      <w:pPr>
        <w:pStyle w:val="ayat"/>
      </w:pPr>
      <w:r>
        <w:t>...</w:t>
      </w:r>
      <w:r w:rsidR="00203BC6">
        <w:t xml:space="preserve"> </w:t>
      </w:r>
      <w:r w:rsidR="00203BC6" w:rsidRPr="0052023C">
        <w:t>to God belongs the dominion of the</w:t>
      </w:r>
      <w:r w:rsidR="00203BC6">
        <w:t xml:space="preserve"> </w:t>
      </w:r>
      <w:r w:rsidR="00203BC6" w:rsidRPr="0052023C">
        <w:t>heavens and</w:t>
      </w:r>
      <w:r w:rsidR="00203BC6">
        <w:t xml:space="preserve"> the earth, and whatsoever they </w:t>
      </w:r>
      <w:r w:rsidR="00203BC6" w:rsidRPr="0052023C">
        <w:t xml:space="preserve">contain is His, </w:t>
      </w:r>
      <w:r w:rsidR="00203BC6">
        <w:t xml:space="preserve">and He is Sovereign over all </w:t>
      </w:r>
      <w:r w:rsidR="00203BC6" w:rsidRPr="0052023C">
        <w:t>thing</w:t>
      </w:r>
      <w:r w:rsidR="00203BC6">
        <w:t>s</w:t>
      </w:r>
      <w:r w:rsidR="00203BC6" w:rsidRPr="0052023C">
        <w:t>;</w:t>
      </w:r>
      <w:r w:rsidR="00203BC6" w:rsidRPr="00DF5C57">
        <w:rPr>
          <w:rStyle w:val="FootnoteReference"/>
        </w:rPr>
        <w:footnoteReference w:id="169"/>
      </w:r>
    </w:p>
    <w:p w:rsidR="00203BC6" w:rsidRPr="0052023C" w:rsidRDefault="00E21296" w:rsidP="0014695F">
      <w:pPr>
        <w:pStyle w:val="ayat"/>
      </w:pPr>
      <w:r>
        <w:t>...</w:t>
      </w:r>
      <w:r w:rsidR="00203BC6">
        <w:t xml:space="preserve"> </w:t>
      </w:r>
      <w:r w:rsidR="00203BC6" w:rsidRPr="0052023C">
        <w:t>Verily, God accomplishes what He</w:t>
      </w:r>
      <w:r w:rsidR="00203BC6">
        <w:t xml:space="preserve"> </w:t>
      </w:r>
      <w:r w:rsidR="00203BC6" w:rsidRPr="0052023C">
        <w:t>ordains He has established for ev</w:t>
      </w:r>
      <w:r>
        <w:t xml:space="preserve">erything a </w:t>
      </w:r>
      <w:r w:rsidR="00203BC6" w:rsidRPr="0052023C">
        <w:t>fixed decree;</w:t>
      </w:r>
      <w:r w:rsidR="00203BC6" w:rsidRPr="00DF5C57">
        <w:rPr>
          <w:rStyle w:val="FootnoteReference"/>
        </w:rPr>
        <w:footnoteReference w:id="170"/>
      </w:r>
    </w:p>
    <w:p w:rsidR="00203BC6" w:rsidRPr="0052023C" w:rsidRDefault="00E21296" w:rsidP="0014695F">
      <w:pPr>
        <w:pStyle w:val="ayat"/>
      </w:pPr>
      <w:r>
        <w:t>...</w:t>
      </w:r>
      <w:r w:rsidR="00203BC6">
        <w:t xml:space="preserve"> </w:t>
      </w:r>
      <w:r w:rsidR="00203BC6" w:rsidRPr="0052023C">
        <w:t>but God has the measuring out of</w:t>
      </w:r>
      <w:r w:rsidR="00203BC6">
        <w:t xml:space="preserve"> </w:t>
      </w:r>
      <w:r w:rsidR="00203BC6" w:rsidRPr="0052023C">
        <w:t>the night and the day;</w:t>
      </w:r>
      <w:r w:rsidR="00203BC6" w:rsidRPr="00DF5C57">
        <w:rPr>
          <w:rStyle w:val="FootnoteReference"/>
        </w:rPr>
        <w:footnoteReference w:id="171"/>
      </w:r>
    </w:p>
    <w:p w:rsidR="00203BC6" w:rsidRDefault="00E21296" w:rsidP="0014695F">
      <w:pPr>
        <w:pStyle w:val="ayat"/>
      </w:pPr>
      <w:r>
        <w:t>...</w:t>
      </w:r>
      <w:r w:rsidR="00203BC6">
        <w:t xml:space="preserve"> </w:t>
      </w:r>
      <w:r w:rsidR="00203BC6" w:rsidRPr="0052023C">
        <w:t>extol the name of you Lord, the</w:t>
      </w:r>
      <w:r w:rsidR="00203BC6">
        <w:t xml:space="preserve"> </w:t>
      </w:r>
      <w:r w:rsidR="00203BC6" w:rsidRPr="0052023C">
        <w:t>Most High, wh</w:t>
      </w:r>
      <w:r w:rsidR="00203BC6">
        <w:t xml:space="preserve">o made the world, and fashioned </w:t>
      </w:r>
      <w:r w:rsidR="00203BC6" w:rsidRPr="0052023C">
        <w:t>it to completenes</w:t>
      </w:r>
      <w:r w:rsidR="00203BC6">
        <w:t xml:space="preserve">s, who fore-ordained and guides </w:t>
      </w:r>
      <w:r w:rsidR="00203BC6" w:rsidRPr="0052023C">
        <w:t>accordingly;</w:t>
      </w:r>
      <w:r w:rsidR="00203BC6" w:rsidRPr="00DF5C57">
        <w:rPr>
          <w:rStyle w:val="FootnoteReference"/>
        </w:rPr>
        <w:footnoteReference w:id="172"/>
      </w:r>
    </w:p>
    <w:p w:rsidR="00203BC6" w:rsidRPr="00CB41DD" w:rsidRDefault="00E21296" w:rsidP="0014695F">
      <w:pPr>
        <w:pStyle w:val="ayat"/>
      </w:pPr>
      <w:r>
        <w:t>...</w:t>
      </w:r>
      <w:r w:rsidR="00203BC6">
        <w:t xml:space="preserve"> </w:t>
      </w:r>
      <w:r w:rsidR="00203BC6" w:rsidRPr="00CB41DD">
        <w:t>as for</w:t>
      </w:r>
      <w:r w:rsidR="00203BC6">
        <w:t xml:space="preserve"> </w:t>
      </w:r>
      <w:r w:rsidR="00203BC6" w:rsidRPr="00CB41DD">
        <w:t>the</w:t>
      </w:r>
      <w:r w:rsidR="00203BC6">
        <w:t xml:space="preserve"> </w:t>
      </w:r>
      <w:r w:rsidR="00203BC6" w:rsidRPr="00CB41DD">
        <w:t>unbelievers it matters</w:t>
      </w:r>
      <w:r w:rsidR="00203BC6">
        <w:t xml:space="preserve"> </w:t>
      </w:r>
      <w:r w:rsidR="00203BC6" w:rsidRPr="00CB41DD">
        <w:t>nothing to them whether you warn them or do not warn them; they will not believe; God has sealed up their hearts and their ears;</w:t>
      </w:r>
      <w:r w:rsidR="00203BC6" w:rsidRPr="00DF5C57">
        <w:rPr>
          <w:rStyle w:val="FootnoteReference"/>
        </w:rPr>
        <w:footnoteReference w:id="173"/>
      </w:r>
    </w:p>
    <w:p w:rsidR="00203BC6" w:rsidRPr="00CB41DD" w:rsidRDefault="00E21296" w:rsidP="0014695F">
      <w:pPr>
        <w:pStyle w:val="ayat"/>
      </w:pPr>
      <w:r>
        <w:lastRenderedPageBreak/>
        <w:t>...</w:t>
      </w:r>
      <w:r w:rsidR="00203BC6">
        <w:t xml:space="preserve"> </w:t>
      </w:r>
      <w:r w:rsidR="00203BC6" w:rsidRPr="00CB41DD">
        <w:t>and the darkness of night</w:t>
      </w:r>
      <w:r w:rsidR="00203BC6">
        <w:t xml:space="preserve"> </w:t>
      </w:r>
      <w:r w:rsidR="00203BC6" w:rsidRPr="00CB41DD">
        <w:t>is over</w:t>
      </w:r>
      <w:r w:rsidR="00203BC6">
        <w:t xml:space="preserve"> </w:t>
      </w:r>
      <w:r w:rsidR="00203BC6" w:rsidRPr="00CB41DD">
        <w:t>their eyes;</w:t>
      </w:r>
      <w:r w:rsidR="00203BC6" w:rsidRPr="00DF5C57">
        <w:rPr>
          <w:rStyle w:val="FootnoteReference"/>
        </w:rPr>
        <w:footnoteReference w:id="174"/>
      </w:r>
    </w:p>
    <w:p w:rsidR="00203BC6" w:rsidRPr="00CB41DD" w:rsidRDefault="00E21296" w:rsidP="0014695F">
      <w:pPr>
        <w:pStyle w:val="ayat"/>
      </w:pPr>
      <w:r>
        <w:t>...</w:t>
      </w:r>
      <w:r w:rsidR="00203BC6">
        <w:t xml:space="preserve"> </w:t>
      </w:r>
      <w:r w:rsidR="00203BC6" w:rsidRPr="00CB41DD">
        <w:t>and God guides into the right path</w:t>
      </w:r>
      <w:r w:rsidR="00203BC6">
        <w:t xml:space="preserve"> </w:t>
      </w:r>
      <w:r w:rsidR="00203BC6" w:rsidRPr="00CB41DD">
        <w:t>whomsoever He will;</w:t>
      </w:r>
      <w:r w:rsidR="00203BC6" w:rsidRPr="00DF5C57">
        <w:rPr>
          <w:rStyle w:val="FootnoteReference"/>
        </w:rPr>
        <w:footnoteReference w:id="175"/>
      </w:r>
    </w:p>
    <w:p w:rsidR="00203BC6" w:rsidRPr="00CB41DD" w:rsidRDefault="00E21296" w:rsidP="0014695F">
      <w:pPr>
        <w:pStyle w:val="ayat"/>
      </w:pPr>
      <w:r>
        <w:t>...</w:t>
      </w:r>
      <w:r w:rsidR="00203BC6">
        <w:t xml:space="preserve"> </w:t>
      </w:r>
      <w:r w:rsidR="00203BC6" w:rsidRPr="00CB41DD">
        <w:t>God is pleased to</w:t>
      </w:r>
      <w:r w:rsidR="00203BC6">
        <w:t xml:space="preserve"> </w:t>
      </w:r>
      <w:r w:rsidR="00203BC6" w:rsidRPr="00CB41DD">
        <w:t>make</w:t>
      </w:r>
      <w:r w:rsidR="001738A3">
        <w:t xml:space="preserve"> your bur</w:t>
      </w:r>
      <w:r w:rsidR="001738A3">
        <w:softHyphen/>
      </w:r>
      <w:r w:rsidR="00203BC6" w:rsidRPr="00CB41DD">
        <w:t>dens light,</w:t>
      </w:r>
      <w:r w:rsidR="00203BC6">
        <w:t xml:space="preserve"> </w:t>
      </w:r>
      <w:r w:rsidR="00203BC6" w:rsidRPr="00CB41DD">
        <w:t>inasmuch</w:t>
      </w:r>
      <w:r w:rsidR="00203BC6">
        <w:t xml:space="preserve"> </w:t>
      </w:r>
      <w:r w:rsidR="00203BC6" w:rsidRPr="00CB41DD">
        <w:t>as man is by nature infirm</w:t>
      </w:r>
    </w:p>
    <w:p w:rsidR="00203BC6" w:rsidRPr="00CB41DD" w:rsidRDefault="00E21296" w:rsidP="0014695F">
      <w:pPr>
        <w:pStyle w:val="ayat"/>
      </w:pPr>
      <w:r>
        <w:t>...</w:t>
      </w:r>
      <w:r w:rsidR="00203BC6">
        <w:t xml:space="preserve"> </w:t>
      </w:r>
      <w:r w:rsidR="00203BC6" w:rsidRPr="00CB41DD">
        <w:t>God changes not</w:t>
      </w:r>
      <w:r w:rsidR="00203BC6">
        <w:t xml:space="preserve"> </w:t>
      </w:r>
      <w:r w:rsidR="00203BC6" w:rsidRPr="00CB41DD">
        <w:t>as</w:t>
      </w:r>
      <w:r w:rsidR="00203BC6">
        <w:t xml:space="preserve"> </w:t>
      </w:r>
      <w:r w:rsidR="00203BC6" w:rsidRPr="00CB41DD">
        <w:t>to</w:t>
      </w:r>
      <w:r w:rsidR="00203BC6">
        <w:t xml:space="preserve"> </w:t>
      </w:r>
      <w:r w:rsidR="00203BC6" w:rsidRPr="00CB41DD">
        <w:t>what</w:t>
      </w:r>
      <w:r w:rsidR="00203BC6">
        <w:t xml:space="preserve"> </w:t>
      </w:r>
      <w:r w:rsidR="00203BC6" w:rsidRPr="00CB41DD">
        <w:t>concerns</w:t>
      </w:r>
      <w:r w:rsidR="00203BC6">
        <w:t xml:space="preserve"> </w:t>
      </w:r>
      <w:r w:rsidR="00203BC6" w:rsidRPr="00CB41DD">
        <w:t>any people until</w:t>
      </w:r>
      <w:r w:rsidR="00203BC6">
        <w:t xml:space="preserve"> they change in respect to what </w:t>
      </w:r>
      <w:r w:rsidR="00203BC6" w:rsidRPr="00CB41DD">
        <w:t>depends upon themselves;</w:t>
      </w:r>
      <w:r w:rsidR="00203BC6" w:rsidRPr="00DF5C57">
        <w:rPr>
          <w:rStyle w:val="FootnoteReference"/>
        </w:rPr>
        <w:footnoteReference w:id="176"/>
      </w:r>
    </w:p>
    <w:p w:rsidR="00203BC6" w:rsidRPr="00CB41DD" w:rsidRDefault="00E21296" w:rsidP="0014695F">
      <w:pPr>
        <w:pStyle w:val="ayat"/>
      </w:pPr>
      <w:r>
        <w:t>...</w:t>
      </w:r>
      <w:r w:rsidR="00203BC6">
        <w:t xml:space="preserve"> </w:t>
      </w:r>
      <w:r w:rsidR="00203BC6" w:rsidRPr="00CB41DD">
        <w:t>say you:</w:t>
      </w:r>
      <w:r w:rsidR="00203BC6">
        <w:t xml:space="preserve"> </w:t>
      </w:r>
      <w:r w:rsidR="00203BC6" w:rsidRPr="00CB41DD">
        <w:t>verily, God</w:t>
      </w:r>
      <w:r w:rsidR="00203BC6">
        <w:t xml:space="preserve"> </w:t>
      </w:r>
      <w:r w:rsidR="00203BC6" w:rsidRPr="00CB41DD">
        <w:t>leads</w:t>
      </w:r>
      <w:r w:rsidR="00203BC6">
        <w:t xml:space="preserve"> </w:t>
      </w:r>
      <w:r w:rsidR="00203BC6" w:rsidRPr="00CB41DD">
        <w:t>astray</w:t>
      </w:r>
      <w:r w:rsidR="00203BC6">
        <w:t xml:space="preserve"> </w:t>
      </w:r>
      <w:r w:rsidR="00203BC6" w:rsidRPr="00CB41DD">
        <w:t>whomsoever He will,</w:t>
      </w:r>
      <w:r w:rsidR="00203BC6">
        <w:t xml:space="preserve"> and directs to Himself those </w:t>
      </w:r>
      <w:r w:rsidR="00203BC6" w:rsidRPr="00CB41DD">
        <w:t>who are penitent.</w:t>
      </w:r>
      <w:r w:rsidR="00203BC6" w:rsidRPr="00DF5C57">
        <w:rPr>
          <w:rStyle w:val="FootnoteReference"/>
        </w:rPr>
        <w:footnoteReference w:id="177"/>
      </w:r>
    </w:p>
    <w:p w:rsidR="00203BC6" w:rsidRPr="00232427" w:rsidRDefault="00203BC6" w:rsidP="00291006">
      <w:r w:rsidRPr="00CB41DD">
        <w:t xml:space="preserve">It will be noticed that, in many of these passages by </w:t>
      </w:r>
      <w:r w:rsidR="00F56B9C">
        <w:t>“</w:t>
      </w:r>
      <w:r w:rsidRPr="00CB41DD">
        <w:t xml:space="preserve">the decree of </w:t>
      </w:r>
      <w:r w:rsidR="00423EDA">
        <w:t>Almighty Allah</w:t>
      </w:r>
      <w:r w:rsidR="00F56B9C">
        <w:t>”</w:t>
      </w:r>
      <w:r w:rsidRPr="00CB41DD">
        <w:t xml:space="preserve"> is clearly meant the law of nature. The stars a</w:t>
      </w:r>
      <w:r w:rsidR="001738A3">
        <w:t>nd</w:t>
      </w:r>
      <w:r w:rsidRPr="00CB41DD">
        <w:t xml:space="preserve"> planets have each their appointed course; so has every other object in creation. The movements of the heavenly bodies, the phenomena of nature, life and death, are a</w:t>
      </w:r>
      <w:r>
        <w:t>ll</w:t>
      </w:r>
      <w:r w:rsidRPr="00CB41DD">
        <w:t xml:space="preserve"> governed by law. Other passages unquestionably indicate the idea of Divine agency upon human will; but they are again explained by others, in which that agency is </w:t>
      </w:r>
      <w:r w:rsidR="00F56B9C">
        <w:t>“</w:t>
      </w:r>
      <w:r w:rsidRPr="00CB41DD">
        <w:t>conditioned</w:t>
      </w:r>
      <w:r w:rsidR="00F56B9C">
        <w:t>’’</w:t>
      </w:r>
      <w:r w:rsidRPr="00CB41DD">
        <w:t xml:space="preserve"> upon human will. It is to the seeker for Divine help that </w:t>
      </w:r>
      <w:r w:rsidR="00423EDA">
        <w:t>Almighty Allah</w:t>
      </w:r>
      <w:r w:rsidRPr="00CB41DD">
        <w:t xml:space="preserve"> renders His help; it is on the searcher of his own heart, who purifies his soul from impure longings,</w:t>
      </w:r>
      <w:r>
        <w:t xml:space="preserve"> </w:t>
      </w:r>
      <w:r w:rsidRPr="00CB41DD">
        <w:t>that</w:t>
      </w:r>
      <w:r>
        <w:t xml:space="preserve"> </w:t>
      </w:r>
      <w:r w:rsidR="00423EDA">
        <w:t>Almighty Allah</w:t>
      </w:r>
      <w:r w:rsidRPr="00CB41DD">
        <w:t xml:space="preserve"> bestows</w:t>
      </w:r>
      <w:r>
        <w:t xml:space="preserve"> </w:t>
      </w:r>
      <w:r w:rsidRPr="00CB41DD">
        <w:t>grace.</w:t>
      </w:r>
      <w:r>
        <w:t xml:space="preserve"> </w:t>
      </w:r>
      <w:r w:rsidRPr="00CB41DD">
        <w:t>To</w:t>
      </w:r>
      <w:r>
        <w:t xml:space="preserve"> </w:t>
      </w:r>
      <w:r w:rsidRPr="00CB41DD">
        <w:t>the</w:t>
      </w:r>
      <w:r>
        <w:t xml:space="preserve"> </w:t>
      </w:r>
      <w:r w:rsidRPr="00232427">
        <w:t>Arabian Teacher; as to his predecessors, the existence of an Almighty Power, t</w:t>
      </w:r>
      <w:r>
        <w:t>h</w:t>
      </w:r>
      <w:r w:rsidRPr="00232427">
        <w:t xml:space="preserve">e Fashioner of the Universe, the Ruler of His creatures, was an intense and vivid reality. The feeling of </w:t>
      </w:r>
      <w:r w:rsidR="00F56B9C">
        <w:t>“</w:t>
      </w:r>
      <w:r w:rsidRPr="00232427">
        <w:t>an assured trust</w:t>
      </w:r>
      <w:r w:rsidR="00F56B9C">
        <w:t>”</w:t>
      </w:r>
      <w:r w:rsidRPr="00232427">
        <w:t xml:space="preserve"> in an all pervading, ever-conscious Personality has been the motive power in the world of every age. To the weary mariner, </w:t>
      </w:r>
      <w:r w:rsidR="00F56B9C">
        <w:t>“</w:t>
      </w:r>
      <w:r w:rsidRPr="00232427">
        <w:t>sailing on life</w:t>
      </w:r>
      <w:r w:rsidR="00F56B9C">
        <w:t>’</w:t>
      </w:r>
      <w:r w:rsidRPr="00232427">
        <w:t>s solemn main</w:t>
      </w:r>
      <w:r w:rsidR="00F56B9C">
        <w:t>”</w:t>
      </w:r>
      <w:r w:rsidRPr="00232427">
        <w:t xml:space="preserve">, there is nothing more assuring, nothing that </w:t>
      </w:r>
      <w:r w:rsidRPr="00232427">
        <w:lastRenderedPageBreak/>
        <w:t xml:space="preserve">more satisfies the intense longing for a better and purer world, than the consciousness of a power above humanity to redress wrongs, to </w:t>
      </w:r>
      <w:r w:rsidR="00291006" w:rsidRPr="00232427">
        <w:t>fulfil</w:t>
      </w:r>
      <w:r w:rsidRPr="00232427">
        <w:t xml:space="preserve"> hopes, to help the forlorn. Our belief in </w:t>
      </w:r>
      <w:r w:rsidR="00423EDA">
        <w:t>Almighty Allah</w:t>
      </w:r>
      <w:r w:rsidRPr="00232427">
        <w:t xml:space="preserve"> springs from the very essence of Divine ordinances. They ar</w:t>
      </w:r>
      <w:r>
        <w:t>e</w:t>
      </w:r>
      <w:r w:rsidRPr="00232427">
        <w:t xml:space="preserve"> as much laws, in t</w:t>
      </w:r>
      <w:r>
        <w:t>h</w:t>
      </w:r>
      <w:r w:rsidRPr="00232427">
        <w:t xml:space="preserve">e strictest sense of the word, as the laws which regulate the movements of the celestial bodies. But the will of </w:t>
      </w:r>
      <w:r w:rsidR="00423EDA">
        <w:t>Almighty Allah</w:t>
      </w:r>
      <w:r w:rsidRPr="00232427">
        <w:t xml:space="preserve"> is not an arbitrary will; it is an educating will, to be obeyed by the scholar in his walks of learning as by the devotee in his cell.</w:t>
      </w:r>
    </w:p>
    <w:p w:rsidR="00203BC6" w:rsidRPr="00232427" w:rsidRDefault="00203BC6" w:rsidP="0014695F">
      <w:pPr>
        <w:pStyle w:val="ayat"/>
      </w:pPr>
      <w:r w:rsidRPr="00232427">
        <w:t xml:space="preserve">The passages, </w:t>
      </w:r>
      <w:r>
        <w:t>however, in which human respon</w:t>
      </w:r>
      <w:r w:rsidRPr="00232427">
        <w:t>sibility and the freedom of human will are</w:t>
      </w:r>
      <w:r>
        <w:t xml:space="preserve"> laid down </w:t>
      </w:r>
      <w:r w:rsidRPr="00232427">
        <w:t>in emphatic terms def</w:t>
      </w:r>
      <w:r>
        <w:t xml:space="preserve">ine and limit the conception of </w:t>
      </w:r>
      <w:r w:rsidRPr="00232427">
        <w:t xml:space="preserve">absolutism. </w:t>
      </w:r>
      <w:r w:rsidR="00F56B9C">
        <w:t>“</w:t>
      </w:r>
      <w:r w:rsidRPr="00232427">
        <w:t>And w</w:t>
      </w:r>
      <w:r>
        <w:t xml:space="preserve">hosoever gets to himself a </w:t>
      </w:r>
      <w:r w:rsidR="00C9143D">
        <w:t>sin</w:t>
      </w:r>
      <w:r>
        <w:t xml:space="preserve"> </w:t>
      </w:r>
      <w:r w:rsidRPr="00232427">
        <w:t>gets it solely on his own responsibility;</w:t>
      </w:r>
      <w:r w:rsidRPr="00DF5C57">
        <w:rPr>
          <w:rStyle w:val="FootnoteReference"/>
        </w:rPr>
        <w:footnoteReference w:id="178"/>
      </w:r>
    </w:p>
    <w:p w:rsidR="00203BC6" w:rsidRPr="00232427" w:rsidRDefault="00E21296" w:rsidP="0014695F">
      <w:pPr>
        <w:pStyle w:val="ayat"/>
      </w:pPr>
      <w:r>
        <w:t>...</w:t>
      </w:r>
      <w:r w:rsidR="00203BC6">
        <w:t xml:space="preserve"> </w:t>
      </w:r>
      <w:r w:rsidR="00203BC6" w:rsidRPr="00232427">
        <w:t>and let</w:t>
      </w:r>
      <w:r w:rsidR="00203BC6">
        <w:t xml:space="preserve"> </w:t>
      </w:r>
      <w:r w:rsidR="00203BC6" w:rsidRPr="00232427">
        <w:t>alone those</w:t>
      </w:r>
      <w:r w:rsidR="00203BC6">
        <w:t xml:space="preserve"> </w:t>
      </w:r>
      <w:r w:rsidR="00203BC6" w:rsidRPr="00232427">
        <w:t>who make a</w:t>
      </w:r>
      <w:r w:rsidR="00203BC6">
        <w:t xml:space="preserve"> </w:t>
      </w:r>
      <w:r w:rsidR="00203BC6" w:rsidRPr="00232427">
        <w:t>sport and a mock</w:t>
      </w:r>
      <w:r w:rsidR="00203BC6">
        <w:t xml:space="preserve">ery of their religion, and whom </w:t>
      </w:r>
      <w:r w:rsidR="00203BC6" w:rsidRPr="00232427">
        <w:t>this present world</w:t>
      </w:r>
      <w:r w:rsidR="00203BC6">
        <w:t xml:space="preserve"> has deluded, and thereby bring </w:t>
      </w:r>
      <w:r w:rsidR="00203BC6" w:rsidRPr="00232427">
        <w:t xml:space="preserve">to remembrance </w:t>
      </w:r>
      <w:r w:rsidR="00203BC6">
        <w:t xml:space="preserve">that any soul perishes for what </w:t>
      </w:r>
      <w:r w:rsidR="00203BC6" w:rsidRPr="00232427">
        <w:t>it has got to itself;</w:t>
      </w:r>
      <w:r w:rsidR="00203BC6" w:rsidRPr="00DF5C57">
        <w:rPr>
          <w:rStyle w:val="FootnoteReference"/>
        </w:rPr>
        <w:footnoteReference w:id="179"/>
      </w:r>
    </w:p>
    <w:p w:rsidR="00203BC6" w:rsidRPr="0007349B" w:rsidRDefault="00E21296" w:rsidP="009D5942">
      <w:pPr>
        <w:pStyle w:val="ayat"/>
      </w:pPr>
      <w:r>
        <w:t>...</w:t>
      </w:r>
      <w:r w:rsidR="00203BC6">
        <w:t xml:space="preserve"> </w:t>
      </w:r>
      <w:r w:rsidR="009D5942" w:rsidRPr="009D5942">
        <w:t>And when they commit an indecency they say: We found our fathers doing this, and Allah has enjoined it on us. Say: Surely Allah does not enjoin indecency; do you say against Allah what you do not know?</w:t>
      </w:r>
      <w:r w:rsidR="00203BC6" w:rsidRPr="00DF5C57">
        <w:rPr>
          <w:rStyle w:val="FootnoteReference"/>
        </w:rPr>
        <w:footnoteReference w:id="180"/>
      </w:r>
    </w:p>
    <w:p w:rsidR="00203BC6" w:rsidRPr="0007349B" w:rsidRDefault="00E21296" w:rsidP="0014695F">
      <w:pPr>
        <w:pStyle w:val="ayat"/>
      </w:pPr>
      <w:r>
        <w:t>...</w:t>
      </w:r>
      <w:r w:rsidR="00203BC6">
        <w:t xml:space="preserve"> </w:t>
      </w:r>
      <w:r w:rsidR="00203BC6" w:rsidRPr="0007349B">
        <w:t>they</w:t>
      </w:r>
      <w:r w:rsidR="00203BC6">
        <w:t xml:space="preserve"> </w:t>
      </w:r>
      <w:r w:rsidR="00203BC6" w:rsidRPr="0007349B">
        <w:t>did</w:t>
      </w:r>
      <w:r w:rsidR="00203BC6">
        <w:t xml:space="preserve"> </w:t>
      </w:r>
      <w:r w:rsidR="00203BC6" w:rsidRPr="0007349B">
        <w:t>injustice</w:t>
      </w:r>
      <w:r w:rsidR="00203BC6">
        <w:t xml:space="preserve"> </w:t>
      </w:r>
      <w:r w:rsidR="00203BC6" w:rsidRPr="0007349B">
        <w:t>to</w:t>
      </w:r>
      <w:r w:rsidR="00203BC6">
        <w:t xml:space="preserve"> them</w:t>
      </w:r>
      <w:r w:rsidR="00203BC6">
        <w:softHyphen/>
        <w:t xml:space="preserve"> </w:t>
      </w:r>
      <w:r w:rsidR="00203BC6" w:rsidRPr="0007349B">
        <w:t>selves;</w:t>
      </w:r>
      <w:r w:rsidR="00203BC6" w:rsidRPr="00DF5C57">
        <w:rPr>
          <w:rStyle w:val="FootnoteReference"/>
        </w:rPr>
        <w:footnoteReference w:id="181"/>
      </w:r>
    </w:p>
    <w:p w:rsidR="00203BC6" w:rsidRPr="0007349B" w:rsidRDefault="00E21296" w:rsidP="009D5942">
      <w:pPr>
        <w:pStyle w:val="ayat"/>
      </w:pPr>
      <w:r>
        <w:t>...</w:t>
      </w:r>
      <w:r w:rsidR="00203BC6">
        <w:t xml:space="preserve"> </w:t>
      </w:r>
      <w:r w:rsidR="009D5942" w:rsidRPr="009D5942">
        <w:t>There shall every soul become acquainted with what it sent before, and they shall be brought back to Allah,</w:t>
      </w:r>
      <w:r w:rsidR="003C03D9" w:rsidRPr="00DF5C57">
        <w:rPr>
          <w:rStyle w:val="FootnoteReference"/>
        </w:rPr>
        <w:footnoteReference w:id="182"/>
      </w:r>
    </w:p>
    <w:p w:rsidR="003C03D9" w:rsidRDefault="00E21296" w:rsidP="0014695F">
      <w:pPr>
        <w:pStyle w:val="ayat"/>
      </w:pPr>
      <w:r>
        <w:t>...</w:t>
      </w:r>
      <w:r w:rsidR="00203BC6">
        <w:t xml:space="preserve"> </w:t>
      </w:r>
      <w:r w:rsidR="00203BC6" w:rsidRPr="0007349B">
        <w:t>so then, whosoever</w:t>
      </w:r>
      <w:r w:rsidR="00203BC6">
        <w:t xml:space="preserve"> </w:t>
      </w:r>
      <w:r w:rsidR="00203BC6" w:rsidRPr="0007349B">
        <w:t>goes</w:t>
      </w:r>
      <w:r w:rsidR="00203BC6">
        <w:t xml:space="preserve"> </w:t>
      </w:r>
      <w:r w:rsidR="00203BC6" w:rsidRPr="0007349B">
        <w:t>astray,</w:t>
      </w:r>
      <w:r w:rsidR="00203BC6">
        <w:t xml:space="preserve"> </w:t>
      </w:r>
      <w:r w:rsidR="00203BC6" w:rsidRPr="0007349B">
        <w:t>he himself be</w:t>
      </w:r>
      <w:r w:rsidR="009D5942">
        <w:t>e</w:t>
      </w:r>
      <w:r w:rsidR="00203BC6">
        <w:t xml:space="preserve">n whole </w:t>
      </w:r>
      <w:r w:rsidR="00203BC6">
        <w:lastRenderedPageBreak/>
        <w:t>responsibility of wan</w:t>
      </w:r>
      <w:r w:rsidR="003C03D9">
        <w:t>dering.</w:t>
      </w:r>
      <w:r w:rsidR="003C03D9" w:rsidRPr="00DF5C57">
        <w:rPr>
          <w:rStyle w:val="FootnoteReference"/>
        </w:rPr>
        <w:footnoteReference w:id="183"/>
      </w:r>
    </w:p>
    <w:p w:rsidR="00291006" w:rsidRDefault="003C03D9" w:rsidP="009D5942">
      <w:r>
        <w:t>Man</w:t>
      </w:r>
      <w:r w:rsidR="00203BC6" w:rsidRPr="0007349B">
        <w:t xml:space="preserve"> within the l</w:t>
      </w:r>
      <w:r w:rsidR="00203BC6">
        <w:t xml:space="preserve">imited sphere of his existence, </w:t>
      </w:r>
      <w:r w:rsidR="00203BC6" w:rsidRPr="0007349B">
        <w:t>is absolute master o</w:t>
      </w:r>
      <w:r w:rsidR="00203BC6">
        <w:t xml:space="preserve">f his conduct. He is responsible </w:t>
      </w:r>
      <w:r w:rsidR="00203BC6" w:rsidRPr="0007349B">
        <w:t>for his actions, an</w:t>
      </w:r>
      <w:r w:rsidR="00203BC6">
        <w:t xml:space="preserve">d for </w:t>
      </w:r>
      <w:r w:rsidR="00C9143D">
        <w:t>the</w:t>
      </w:r>
      <w:r w:rsidR="00203BC6">
        <w:t xml:space="preserve"> use or misuse of the </w:t>
      </w:r>
      <w:r w:rsidR="00203BC6" w:rsidRPr="0007349B">
        <w:t>powers with wh</w:t>
      </w:r>
      <w:r w:rsidR="00203BC6">
        <w:t xml:space="preserve">ich he has been endowed. He may </w:t>
      </w:r>
      <w:r w:rsidR="00203BC6" w:rsidRPr="0007349B">
        <w:t>fall or rise, acco</w:t>
      </w:r>
      <w:r w:rsidR="00203BC6">
        <w:t xml:space="preserve">rding to his own </w:t>
      </w:r>
      <w:r w:rsidR="00F56B9C">
        <w:t>“</w:t>
      </w:r>
      <w:r w:rsidR="00203BC6">
        <w:t>inclination</w:t>
      </w:r>
      <w:r w:rsidR="00F56B9C">
        <w:t>”</w:t>
      </w:r>
      <w:r w:rsidR="00203BC6">
        <w:t xml:space="preserve">. There was </w:t>
      </w:r>
      <w:r w:rsidR="00203BC6" w:rsidRPr="0007349B">
        <w:t>suprem</w:t>
      </w:r>
      <w:r w:rsidR="00203BC6">
        <w:t xml:space="preserve">e assistance for him who sought </w:t>
      </w:r>
      <w:r w:rsidR="00203BC6" w:rsidRPr="0007349B">
        <w:t>Divine help and guid</w:t>
      </w:r>
      <w:r w:rsidR="00203BC6">
        <w:t xml:space="preserve">ance. Is not the soul purer and </w:t>
      </w:r>
      <w:r w:rsidR="00203BC6" w:rsidRPr="0007349B">
        <w:t xml:space="preserve">better in calling to </w:t>
      </w:r>
      <w:r w:rsidR="00203BC6">
        <w:t xml:space="preserve">its Lord for that help which He </w:t>
      </w:r>
      <w:r w:rsidR="00203BC6" w:rsidRPr="0007349B">
        <w:t>has promised? Are</w:t>
      </w:r>
      <w:r w:rsidR="00203BC6">
        <w:t xml:space="preserve"> not the weak strengthened, the </w:t>
      </w:r>
      <w:r w:rsidR="00203BC6" w:rsidRPr="0007349B">
        <w:t>stricken comfo</w:t>
      </w:r>
      <w:r w:rsidR="00203BC6">
        <w:t xml:space="preserve">rted by their own appeal to the Heavenly </w:t>
      </w:r>
      <w:r w:rsidR="00203BC6" w:rsidRPr="0007349B">
        <w:t>Father for solace and strength</w:t>
      </w:r>
      <w:r w:rsidR="00203BC6">
        <w:t>?</w:t>
      </w:r>
      <w:r w:rsidR="00203BC6" w:rsidRPr="0007349B">
        <w:t xml:space="preserve"> </w:t>
      </w:r>
      <w:r w:rsidR="00203BC6">
        <w:t xml:space="preserve">Such </w:t>
      </w:r>
      <w:r w:rsidR="00203BC6" w:rsidRPr="0007349B">
        <w:t xml:space="preserve">were the ideas of </w:t>
      </w:r>
      <w:r w:rsidR="00203BC6">
        <w:t>the</w:t>
      </w:r>
      <w:r w:rsidR="00203BC6" w:rsidRPr="0007349B">
        <w:t xml:space="preserve"> Teacher of Islam with regard</w:t>
      </w:r>
      <w:r w:rsidR="00203BC6">
        <w:t xml:space="preserve"> </w:t>
      </w:r>
      <w:r w:rsidR="00203BC6" w:rsidRPr="0007349B">
        <w:t>to Divine sover</w:t>
      </w:r>
      <w:r w:rsidR="00203BC6">
        <w:t xml:space="preserve">eignty and the liberty of human </w:t>
      </w:r>
      <w:r w:rsidR="00203BC6" w:rsidRPr="0007349B">
        <w:t>volition (act or exercise</w:t>
      </w:r>
      <w:r w:rsidR="00203BC6">
        <w:t xml:space="preserve"> of (he will). His recorded </w:t>
      </w:r>
      <w:r w:rsidR="00203BC6" w:rsidRPr="0007349B">
        <w:t>sayings handed</w:t>
      </w:r>
      <w:r w:rsidR="00203BC6">
        <w:t xml:space="preserve"> down from sources which may be regarded as </w:t>
      </w:r>
      <w:r w:rsidR="00203BC6" w:rsidRPr="0007349B">
        <w:t>unques</w:t>
      </w:r>
      <w:r w:rsidR="00203BC6">
        <w:t xml:space="preserve">tionably </w:t>
      </w:r>
      <w:r w:rsidR="00291006">
        <w:t>authentic, help in ex</w:t>
      </w:r>
      <w:r w:rsidR="00291006">
        <w:softHyphen/>
      </w:r>
      <w:r w:rsidR="00203BC6" w:rsidRPr="0007349B">
        <w:t>plaining the conceptio</w:t>
      </w:r>
      <w:r w:rsidR="00203BC6">
        <w:t xml:space="preserve">n he entertained about freewill </w:t>
      </w:r>
      <w:r w:rsidR="00203BC6" w:rsidRPr="0007349B">
        <w:t>and predestinati</w:t>
      </w:r>
      <w:r w:rsidR="00203BC6">
        <w:t xml:space="preserve">on. Not only his own words, but those of his son-in-law, </w:t>
      </w:r>
      <w:r w:rsidR="00F56B9C">
        <w:t>“</w:t>
      </w:r>
      <w:r w:rsidR="00203BC6">
        <w:t xml:space="preserve">the legitimate heir to his </w:t>
      </w:r>
      <w:r w:rsidR="00203BC6" w:rsidRPr="0007349B">
        <w:t>inspiration,</w:t>
      </w:r>
      <w:r w:rsidR="00F56B9C">
        <w:t>”</w:t>
      </w:r>
      <w:r w:rsidR="00203BC6">
        <w:t xml:space="preserve"> </w:t>
      </w:r>
      <w:r w:rsidR="00203BC6" w:rsidRPr="0007349B">
        <w:t>and</w:t>
      </w:r>
      <w:r w:rsidR="00203BC6">
        <w:t xml:space="preserve"> </w:t>
      </w:r>
      <w:r w:rsidR="00203BC6" w:rsidRPr="0007349B">
        <w:t>his</w:t>
      </w:r>
      <w:r w:rsidR="00203BC6">
        <w:t xml:space="preserve"> </w:t>
      </w:r>
      <w:r w:rsidR="00203BC6" w:rsidRPr="0007349B">
        <w:t>immediate</w:t>
      </w:r>
      <w:r w:rsidR="00203BC6">
        <w:t xml:space="preserve"> </w:t>
      </w:r>
      <w:r w:rsidR="00203BC6" w:rsidRPr="0007349B">
        <w:t>descendants</w:t>
      </w:r>
      <w:r w:rsidR="00203BC6">
        <w:t xml:space="preserve"> </w:t>
      </w:r>
      <w:r w:rsidR="00203BC6" w:rsidRPr="0007349B">
        <w:t>who</w:t>
      </w:r>
      <w:r w:rsidR="00203BC6">
        <w:t xml:space="preserve"> </w:t>
      </w:r>
      <w:r w:rsidR="00203BC6" w:rsidRPr="00395B5D">
        <w:t>derived their idea</w:t>
      </w:r>
      <w:r w:rsidR="00203BC6">
        <w:t>s</w:t>
      </w:r>
      <w:r w:rsidR="00203BC6" w:rsidRPr="00395B5D">
        <w:t xml:space="preserve"> from him, may well - furnish us wi</w:t>
      </w:r>
      <w:r w:rsidR="00203BC6">
        <w:t>t</w:t>
      </w:r>
      <w:r w:rsidR="00203BC6" w:rsidRPr="00395B5D">
        <w:t>h a key to the true Islamic; notion on the question of the free agency of man a subject which has for ages, both in Islam and in Christianity, been the battle-ground of sectarian disputes. In discussing this subject, we must not however, lose sight of the fact that most of the traditions which have supplied to Patristicism its armoury of weapo</w:t>
      </w:r>
      <w:r w:rsidR="00203BC6">
        <w:t>n</w:t>
      </w:r>
      <w:r w:rsidR="00203BC6" w:rsidRPr="00395B5D">
        <w:t>s against the sovereignty of reason, be</w:t>
      </w:r>
      <w:r w:rsidR="00203BC6">
        <w:t>a</w:t>
      </w:r>
      <w:r w:rsidR="00203BC6" w:rsidRPr="00395B5D">
        <w:t xml:space="preserve">r evident traces of being </w:t>
      </w:r>
      <w:r w:rsidR="00F56B9C">
        <w:t>“</w:t>
      </w:r>
      <w:r w:rsidR="00203BC6" w:rsidRPr="00395B5D">
        <w:t>made to order</w:t>
      </w:r>
      <w:r w:rsidR="00F56B9C">
        <w:t>”</w:t>
      </w:r>
      <w:r w:rsidR="00203BC6" w:rsidRPr="00395B5D">
        <w:t>. They tell their own story of how, and the circumstances under which, they came into existence. Some of the traditions which purport to be handed down by men who came casually in contact with the Teacher, show palpable signs of changes and transformations in the minds and in the series of the mediaries. The authentic sa</w:t>
      </w:r>
      <w:r w:rsidR="009D5942">
        <w:t>y</w:t>
      </w:r>
      <w:r w:rsidR="00203BC6" w:rsidRPr="00395B5D">
        <w:t xml:space="preserve">ings, however, are </w:t>
      </w:r>
      <w:r w:rsidR="00203BC6" w:rsidRPr="00395B5D">
        <w:lastRenderedPageBreak/>
        <w:t>many, a</w:t>
      </w:r>
      <w:r w:rsidR="00203BC6">
        <w:t>n</w:t>
      </w:r>
      <w:r w:rsidR="00203BC6" w:rsidRPr="00395B5D">
        <w:t xml:space="preserve">d I shall refer only to a few to </w:t>
      </w:r>
      <w:r w:rsidR="00203BC6">
        <w:t>expl</w:t>
      </w:r>
      <w:r w:rsidR="00203BC6" w:rsidRPr="00395B5D">
        <w:t>ain what I have already indicated, that in Mohammad</w:t>
      </w:r>
      <w:r w:rsidR="009D5942">
        <w:t xml:space="preserve"> (s.a.w.a.)</w:t>
      </w:r>
      <w:r w:rsidR="00F56B9C">
        <w:t>’</w:t>
      </w:r>
      <w:r w:rsidR="00203BC6" w:rsidRPr="00395B5D">
        <w:t>s mind an earnest belief in the liberty of human will was joined</w:t>
      </w:r>
      <w:r w:rsidR="009D5942">
        <w:t xml:space="preserve"> to a vivid trust in the person</w:t>
      </w:r>
      <w:r w:rsidR="00203BC6" w:rsidRPr="00395B5D">
        <w:t>ality of the heavenly father. Hereditary depravity and natural sinfulness were emphatically denied. Every child of ma</w:t>
      </w:r>
      <w:r w:rsidR="009D5942">
        <w:t>n</w:t>
      </w:r>
      <w:r w:rsidR="00203BC6" w:rsidRPr="00395B5D">
        <w:t xml:space="preserve"> was </w:t>
      </w:r>
      <w:r w:rsidR="009D5942">
        <w:t>b</w:t>
      </w:r>
      <w:r w:rsidR="00203BC6" w:rsidRPr="00395B5D">
        <w:t xml:space="preserve">orn pure and true; every departure in after-life from the path of truth and rectitude is due to education. </w:t>
      </w:r>
      <w:r w:rsidR="00F56B9C">
        <w:t>“</w:t>
      </w:r>
      <w:r w:rsidR="00203BC6" w:rsidRPr="00395B5D">
        <w:t xml:space="preserve">Every man is born religiously constituted; it is his parents who make him afterwards a </w:t>
      </w:r>
      <w:r w:rsidR="009D5942">
        <w:t>J</w:t>
      </w:r>
      <w:r w:rsidR="009D5942" w:rsidRPr="00395B5D">
        <w:t>ew</w:t>
      </w:r>
      <w:r w:rsidR="00203BC6" w:rsidRPr="00395B5D">
        <w:t>, Christian, or a Sabaean, like</w:t>
      </w:r>
      <w:r w:rsidR="00203BC6">
        <w:t xml:space="preserve"> </w:t>
      </w:r>
      <w:r w:rsidR="00203BC6" w:rsidRPr="00395B5D">
        <w:t xml:space="preserve">as you </w:t>
      </w:r>
      <w:r w:rsidR="001506D5">
        <w:t>t</w:t>
      </w:r>
      <w:r w:rsidR="00203BC6" w:rsidRPr="00395B5D">
        <w:t>ake up the beast at its birth do you find upon it any mutilation, until you yourselves mutilate it?</w:t>
      </w:r>
      <w:r w:rsidR="00F56B9C">
        <w:t>”</w:t>
      </w:r>
      <w:r w:rsidR="00203BC6" w:rsidRPr="00395B5D">
        <w:t xml:space="preserve"> Infants </w:t>
      </w:r>
      <w:r w:rsidR="009D5942">
        <w:t>h</w:t>
      </w:r>
      <w:r w:rsidR="00203BC6" w:rsidRPr="00395B5D">
        <w:t>ave no positive moral character; for about those who die i</w:t>
      </w:r>
      <w:r w:rsidR="00203BC6">
        <w:t>n</w:t>
      </w:r>
      <w:r w:rsidR="00203BC6" w:rsidRPr="00395B5D">
        <w:t xml:space="preserve"> early life,</w:t>
      </w:r>
      <w:r w:rsidR="00203BC6">
        <w:t xml:space="preserve"> </w:t>
      </w:r>
      <w:r w:rsidR="00F56B9C">
        <w:t>“</w:t>
      </w:r>
      <w:r w:rsidR="00423EDA">
        <w:t>Almighty Allah</w:t>
      </w:r>
      <w:r w:rsidR="00203BC6">
        <w:t xml:space="preserve"> </w:t>
      </w:r>
      <w:r w:rsidR="00203BC6" w:rsidRPr="00395B5D">
        <w:t>best</w:t>
      </w:r>
      <w:r w:rsidR="00203BC6">
        <w:t xml:space="preserve"> </w:t>
      </w:r>
      <w:r w:rsidR="00203BC6" w:rsidRPr="00395B5D">
        <w:t>knows what</w:t>
      </w:r>
      <w:r w:rsidR="00203BC6">
        <w:t xml:space="preserve"> </w:t>
      </w:r>
      <w:r w:rsidR="00203BC6" w:rsidRPr="000A06E4">
        <w:t>would have been their conduct</w:t>
      </w:r>
      <w:r w:rsidR="00F56B9C">
        <w:t>”</w:t>
      </w:r>
      <w:r w:rsidR="00203BC6">
        <w:t xml:space="preserve"> </w:t>
      </w:r>
      <w:r w:rsidR="00203BC6" w:rsidRPr="000A06E4">
        <w:t>(had</w:t>
      </w:r>
      <w:r w:rsidR="00203BC6">
        <w:t xml:space="preserve"> </w:t>
      </w:r>
      <w:r w:rsidR="00203BC6" w:rsidRPr="000A06E4">
        <w:t>they lived</w:t>
      </w:r>
      <w:r w:rsidR="00203BC6">
        <w:t xml:space="preserve"> </w:t>
      </w:r>
      <w:r w:rsidR="00203BC6" w:rsidRPr="000A06E4">
        <w:t>to maturity).</w:t>
      </w:r>
      <w:r w:rsidR="00CB6169">
        <w:t xml:space="preserve"> </w:t>
      </w:r>
      <w:r w:rsidR="00F56B9C">
        <w:t>“</w:t>
      </w:r>
      <w:r w:rsidR="00203BC6" w:rsidRPr="000A06E4">
        <w:t>Every human being h</w:t>
      </w:r>
      <w:r w:rsidR="009D5942">
        <w:t>a</w:t>
      </w:r>
      <w:r w:rsidR="00203BC6" w:rsidRPr="000A06E4">
        <w:t>s two inclination</w:t>
      </w:r>
      <w:r w:rsidR="00203BC6">
        <w:t xml:space="preserve">s </w:t>
      </w:r>
      <w:r w:rsidR="00291006">
        <w:t>–</w:t>
      </w:r>
      <w:r w:rsidR="00203BC6" w:rsidRPr="000A06E4">
        <w:t xml:space="preserve"> one</w:t>
      </w:r>
      <w:r w:rsidR="00291006">
        <w:t xml:space="preserve"> </w:t>
      </w:r>
      <w:r w:rsidR="00203BC6" w:rsidRPr="000A06E4">
        <w:t>prompting him</w:t>
      </w:r>
      <w:r w:rsidR="00203BC6">
        <w:t xml:space="preserve"> </w:t>
      </w:r>
      <w:r w:rsidR="00203BC6" w:rsidRPr="000A06E4">
        <w:t>to</w:t>
      </w:r>
      <w:r w:rsidR="00203BC6">
        <w:t xml:space="preserve"> </w:t>
      </w:r>
      <w:r w:rsidR="00203BC6" w:rsidRPr="000A06E4">
        <w:t>good</w:t>
      </w:r>
      <w:r w:rsidR="00203BC6">
        <w:t xml:space="preserve"> </w:t>
      </w:r>
      <w:r w:rsidR="00203BC6" w:rsidRPr="000A06E4">
        <w:t>and</w:t>
      </w:r>
      <w:r w:rsidR="00203BC6">
        <w:t xml:space="preserve"> </w:t>
      </w:r>
      <w:r w:rsidR="00203BC6" w:rsidRPr="000A06E4">
        <w:t>impelling</w:t>
      </w:r>
      <w:r w:rsidR="00203BC6">
        <w:t xml:space="preserve"> </w:t>
      </w:r>
      <w:r w:rsidR="00203BC6" w:rsidRPr="000A06E4">
        <w:t>him thereto, and the other prompting him</w:t>
      </w:r>
      <w:r w:rsidR="00203BC6">
        <w:t xml:space="preserve"> </w:t>
      </w:r>
      <w:r w:rsidR="00203BC6" w:rsidRPr="000A06E4">
        <w:t>to</w:t>
      </w:r>
      <w:r w:rsidR="00203BC6">
        <w:t xml:space="preserve"> </w:t>
      </w:r>
      <w:r w:rsidR="00203BC6" w:rsidRPr="000A06E4">
        <w:t>evil</w:t>
      </w:r>
      <w:r w:rsidR="00203BC6">
        <w:t xml:space="preserve"> </w:t>
      </w:r>
      <w:r w:rsidR="00203BC6" w:rsidRPr="000A06E4">
        <w:t>and thereto impelling</w:t>
      </w:r>
      <w:r w:rsidR="00203BC6">
        <w:t xml:space="preserve"> </w:t>
      </w:r>
      <w:r w:rsidR="00203BC6" w:rsidRPr="000A06E4">
        <w:t>him;</w:t>
      </w:r>
      <w:r w:rsidR="00203BC6">
        <w:t xml:space="preserve"> </w:t>
      </w:r>
      <w:r w:rsidR="00203BC6" w:rsidRPr="000A06E4">
        <w:t>but</w:t>
      </w:r>
      <w:r w:rsidR="00203BC6">
        <w:t xml:space="preserve"> </w:t>
      </w:r>
      <w:r w:rsidR="00203BC6" w:rsidRPr="000A06E4">
        <w:t xml:space="preserve">the Godly assistance is </w:t>
      </w:r>
      <w:r w:rsidR="009D5942">
        <w:t>h</w:t>
      </w:r>
      <w:r w:rsidR="00203BC6" w:rsidRPr="000A06E4">
        <w:t xml:space="preserve">igh, and he who asks the help of God in contending with the evil </w:t>
      </w:r>
      <w:r w:rsidR="00291006" w:rsidRPr="000A06E4">
        <w:t>promoting</w:t>
      </w:r>
      <w:r w:rsidR="00203BC6" w:rsidRPr="000A06E4">
        <w:t xml:space="preserve"> of his own heart obtains it.</w:t>
      </w:r>
      <w:r w:rsidR="00F56B9C">
        <w:t>”</w:t>
      </w:r>
      <w:r w:rsidR="00203BC6" w:rsidRPr="000A06E4">
        <w:t xml:space="preserve"> </w:t>
      </w:r>
      <w:r w:rsidR="00F56B9C">
        <w:t>“</w:t>
      </w:r>
      <w:r w:rsidR="00291006">
        <w:t>I</w:t>
      </w:r>
      <w:r w:rsidR="00203BC6" w:rsidRPr="000A06E4">
        <w:t>t is your own</w:t>
      </w:r>
      <w:r w:rsidR="00203BC6">
        <w:t xml:space="preserve"> </w:t>
      </w:r>
      <w:r w:rsidR="00203BC6" w:rsidRPr="000A06E4">
        <w:t>conduct</w:t>
      </w:r>
      <w:r w:rsidR="00203BC6">
        <w:t xml:space="preserve"> </w:t>
      </w:r>
      <w:r w:rsidR="00203BC6" w:rsidRPr="000A06E4">
        <w:t>which</w:t>
      </w:r>
      <w:r w:rsidR="00203BC6">
        <w:t xml:space="preserve"> </w:t>
      </w:r>
      <w:r w:rsidR="00203BC6" w:rsidRPr="000A06E4">
        <w:t>will</w:t>
      </w:r>
      <w:r w:rsidR="00203BC6">
        <w:t xml:space="preserve"> </w:t>
      </w:r>
      <w:r w:rsidR="00203BC6" w:rsidRPr="000A06E4">
        <w:t>lead</w:t>
      </w:r>
      <w:r w:rsidR="00203BC6">
        <w:t xml:space="preserve"> </w:t>
      </w:r>
      <w:r w:rsidR="00203BC6" w:rsidRPr="000A06E4">
        <w:t>you</w:t>
      </w:r>
      <w:r w:rsidR="00203BC6">
        <w:t xml:space="preserve"> </w:t>
      </w:r>
      <w:r w:rsidR="00203BC6" w:rsidRPr="000A06E4">
        <w:t>to paradise or hell, as if you</w:t>
      </w:r>
      <w:r w:rsidR="00203BC6">
        <w:t xml:space="preserve"> </w:t>
      </w:r>
      <w:r w:rsidR="00203BC6" w:rsidRPr="000A06E4">
        <w:t>had</w:t>
      </w:r>
      <w:r w:rsidR="00203BC6">
        <w:t xml:space="preserve"> </w:t>
      </w:r>
      <w:r w:rsidR="00203BC6" w:rsidRPr="000A06E4">
        <w:t>been</w:t>
      </w:r>
      <w:r w:rsidR="00203BC6">
        <w:t xml:space="preserve"> </w:t>
      </w:r>
      <w:r w:rsidR="00203BC6" w:rsidRPr="000A06E4">
        <w:t>destined</w:t>
      </w:r>
      <w:r w:rsidR="00203BC6">
        <w:t xml:space="preserve"> </w:t>
      </w:r>
      <w:r w:rsidR="00291006" w:rsidRPr="000A06E4">
        <w:t>therefore</w:t>
      </w:r>
      <w:r w:rsidR="00203BC6" w:rsidRPr="000A06E4">
        <w:t>.</w:t>
      </w:r>
      <w:r w:rsidR="00F56B9C">
        <w:t>”</w:t>
      </w:r>
      <w:r w:rsidR="00203BC6">
        <w:t xml:space="preserve"> </w:t>
      </w:r>
      <w:r w:rsidR="00203BC6" w:rsidRPr="000A06E4">
        <w:t>No man</w:t>
      </w:r>
      <w:r w:rsidR="00F56B9C">
        <w:t>’</w:t>
      </w:r>
      <w:r w:rsidR="00203BC6" w:rsidRPr="000A06E4">
        <w:t>s conduct is the outcome of fatality, nor is he borne along</w:t>
      </w:r>
      <w:r w:rsidR="00203BC6">
        <w:t xml:space="preserve"> </w:t>
      </w:r>
      <w:r w:rsidR="00203BC6" w:rsidRPr="000A06E4">
        <w:t>by</w:t>
      </w:r>
      <w:r w:rsidR="00203BC6">
        <w:t xml:space="preserve"> </w:t>
      </w:r>
      <w:r w:rsidR="00203BC6" w:rsidRPr="000A06E4">
        <w:t>an</w:t>
      </w:r>
      <w:r w:rsidR="00203BC6">
        <w:t xml:space="preserve"> </w:t>
      </w:r>
      <w:r w:rsidR="00203BC6" w:rsidRPr="000A06E4">
        <w:t>irresistible</w:t>
      </w:r>
      <w:r w:rsidR="00203BC6">
        <w:t xml:space="preserve"> </w:t>
      </w:r>
      <w:r w:rsidR="00203BC6" w:rsidRPr="000A06E4">
        <w:t>decree</w:t>
      </w:r>
      <w:r w:rsidR="00203BC6">
        <w:t xml:space="preserve"> </w:t>
      </w:r>
      <w:r w:rsidR="00203BC6" w:rsidRPr="000A06E4">
        <w:t>to heaven or hell; on the contrary, the ultimate result is the creation of his own actions, for each individual is primarily answerable for his future</w:t>
      </w:r>
      <w:r w:rsidR="00203BC6">
        <w:t xml:space="preserve"> </w:t>
      </w:r>
      <w:r w:rsidR="00203BC6" w:rsidRPr="000A06E4">
        <w:t>destiny.</w:t>
      </w:r>
      <w:r w:rsidR="00203BC6">
        <w:t xml:space="preserve"> </w:t>
      </w:r>
      <w:r w:rsidR="00F56B9C">
        <w:t>“</w:t>
      </w:r>
      <w:r w:rsidR="00203BC6" w:rsidRPr="000A06E4">
        <w:t>Every moral agent is furthered to his own conduct.</w:t>
      </w:r>
      <w:r w:rsidR="00291006">
        <w:t>”</w:t>
      </w:r>
      <w:r w:rsidR="00203BC6" w:rsidRPr="000A06E4">
        <w:t xml:space="preserve"> Or,</w:t>
      </w:r>
      <w:r w:rsidR="00203BC6">
        <w:t xml:space="preserve"> </w:t>
      </w:r>
      <w:r w:rsidR="00203BC6" w:rsidRPr="000A06E4">
        <w:t xml:space="preserve">at it is put in another tradition: </w:t>
      </w:r>
    </w:p>
    <w:p w:rsidR="00291006" w:rsidRDefault="00F56B9C" w:rsidP="00291006">
      <w:pPr>
        <w:pStyle w:val="hadees"/>
      </w:pPr>
      <w:r>
        <w:t>“</w:t>
      </w:r>
      <w:r w:rsidR="003C167E">
        <w:t>Every</w:t>
      </w:r>
      <w:r w:rsidR="00203BC6" w:rsidRPr="000A06E4">
        <w:t>one is divinely furthered in accordance with his character.</w:t>
      </w:r>
      <w:r>
        <w:t>”</w:t>
      </w:r>
      <w:r w:rsidR="00203BC6" w:rsidRPr="00DF5C57">
        <w:rPr>
          <w:rStyle w:val="FootnoteReference"/>
        </w:rPr>
        <w:footnoteReference w:id="184"/>
      </w:r>
      <w:r w:rsidR="00203BC6" w:rsidRPr="000A06E4">
        <w:t xml:space="preserve"> </w:t>
      </w:r>
    </w:p>
    <w:p w:rsidR="00CB6169" w:rsidRDefault="00203BC6" w:rsidP="003C167E">
      <w:r w:rsidRPr="000A06E4">
        <w:t>Human conduct is by</w:t>
      </w:r>
      <w:r>
        <w:t xml:space="preserve"> </w:t>
      </w:r>
      <w:r w:rsidRPr="000A06E4">
        <w:t>no means</w:t>
      </w:r>
      <w:r>
        <w:t xml:space="preserve"> </w:t>
      </w:r>
      <w:r w:rsidRPr="000A06E4">
        <w:t>fortuitous: one</w:t>
      </w:r>
      <w:r>
        <w:t xml:space="preserve"> </w:t>
      </w:r>
      <w:r w:rsidRPr="000A06E4">
        <w:t>act is the result of another;</w:t>
      </w:r>
      <w:r>
        <w:t xml:space="preserve"> </w:t>
      </w:r>
      <w:r w:rsidRPr="000A06E4">
        <w:t>and</w:t>
      </w:r>
      <w:r>
        <w:t xml:space="preserve"> </w:t>
      </w:r>
      <w:r w:rsidRPr="000A06E4">
        <w:t>life,</w:t>
      </w:r>
      <w:r>
        <w:t xml:space="preserve"> </w:t>
      </w:r>
      <w:r w:rsidRPr="000A06E4">
        <w:t>destiny</w:t>
      </w:r>
      <w:r>
        <w:t xml:space="preserve"> </w:t>
      </w:r>
      <w:r w:rsidRPr="000A06E4">
        <w:t>and</w:t>
      </w:r>
      <w:r>
        <w:t xml:space="preserve"> </w:t>
      </w:r>
      <w:r w:rsidRPr="000A06E4">
        <w:t xml:space="preserve">character mean the connected series </w:t>
      </w:r>
      <w:r w:rsidRPr="000A06E4">
        <w:lastRenderedPageBreak/>
        <w:t>of</w:t>
      </w:r>
      <w:r>
        <w:t xml:space="preserve"> </w:t>
      </w:r>
      <w:r w:rsidRPr="000A06E4">
        <w:t>incidents</w:t>
      </w:r>
      <w:r>
        <w:t xml:space="preserve"> </w:t>
      </w:r>
      <w:r w:rsidRPr="000A06E4">
        <w:t>and</w:t>
      </w:r>
      <w:r>
        <w:t xml:space="preserve"> </w:t>
      </w:r>
      <w:r w:rsidRPr="000A06E4">
        <w:t>actions which are related to each other, as</w:t>
      </w:r>
      <w:r>
        <w:t xml:space="preserve"> </w:t>
      </w:r>
      <w:r w:rsidRPr="000A06E4">
        <w:t>cause</w:t>
      </w:r>
      <w:r>
        <w:t xml:space="preserve"> </w:t>
      </w:r>
      <w:r w:rsidRPr="000A06E4">
        <w:t>and</w:t>
      </w:r>
      <w:r>
        <w:t xml:space="preserve"> </w:t>
      </w:r>
      <w:r w:rsidRPr="000A06E4">
        <w:t xml:space="preserve">effect by an ordained law, </w:t>
      </w:r>
      <w:r w:rsidR="00F56B9C">
        <w:t>“</w:t>
      </w:r>
      <w:r w:rsidRPr="000A06E4">
        <w:t>the assignment</w:t>
      </w:r>
      <w:r w:rsidR="00F56B9C">
        <w:t>”</w:t>
      </w:r>
      <w:r w:rsidRPr="000A06E4">
        <w:t xml:space="preserve"> of </w:t>
      </w:r>
      <w:r w:rsidR="00423EDA">
        <w:t>Almighty Allah</w:t>
      </w:r>
      <w:r w:rsidRPr="000A06E4">
        <w:t>.</w:t>
      </w:r>
      <w:r>
        <w:t xml:space="preserve"> </w:t>
      </w:r>
      <w:r w:rsidRPr="000A06E4">
        <w:t xml:space="preserve">In the sermons of the Hazrat Ali </w:t>
      </w:r>
      <w:r w:rsidR="003C167E">
        <w:t>(</w:t>
      </w:r>
      <w:r w:rsidR="00CB6169">
        <w:t>a.s.</w:t>
      </w:r>
      <w:r w:rsidRPr="000A06E4">
        <w:t>)</w:t>
      </w:r>
      <w:r>
        <w:t xml:space="preserve"> </w:t>
      </w:r>
      <w:r w:rsidRPr="000A06E4">
        <w:t>we</w:t>
      </w:r>
      <w:r>
        <w:t xml:space="preserve"> </w:t>
      </w:r>
      <w:r w:rsidRPr="000A06E4">
        <w:t>find the doctrine more fully developed.</w:t>
      </w:r>
    </w:p>
    <w:p w:rsidR="00CB6169" w:rsidRDefault="00CB6169" w:rsidP="00CB6169">
      <w:pPr>
        <w:pStyle w:val="hadees"/>
      </w:pPr>
      <w:r>
        <w:t>“</w:t>
      </w:r>
      <w:r w:rsidR="00203BC6" w:rsidRPr="000A06E4">
        <w:t>Weigh your own soul before the time for the weighing</w:t>
      </w:r>
      <w:r w:rsidR="00203BC6">
        <w:t xml:space="preserve"> </w:t>
      </w:r>
      <w:r w:rsidR="00203BC6" w:rsidRPr="000A06E4">
        <w:t>of your action arrives; take</w:t>
      </w:r>
      <w:r w:rsidR="00203BC6">
        <w:t xml:space="preserve"> </w:t>
      </w:r>
      <w:r w:rsidR="00203BC6" w:rsidRPr="000A06E4">
        <w:t>count</w:t>
      </w:r>
      <w:r w:rsidR="00203BC6">
        <w:t xml:space="preserve"> </w:t>
      </w:r>
      <w:r w:rsidR="00203BC6" w:rsidRPr="000A06E4">
        <w:t>with</w:t>
      </w:r>
      <w:r w:rsidR="00203BC6">
        <w:t xml:space="preserve"> </w:t>
      </w:r>
      <w:r w:rsidR="00203BC6" w:rsidRPr="000A06E4">
        <w:t>yourself</w:t>
      </w:r>
      <w:r w:rsidR="00203BC6">
        <w:t xml:space="preserve"> </w:t>
      </w:r>
      <w:r w:rsidR="00203BC6" w:rsidRPr="000A06E4">
        <w:t>before</w:t>
      </w:r>
      <w:r w:rsidR="00203BC6">
        <w:t xml:space="preserve"> </w:t>
      </w:r>
      <w:r w:rsidR="00203BC6" w:rsidRPr="000A06E4">
        <w:t>you</w:t>
      </w:r>
      <w:r w:rsidR="00203BC6">
        <w:t xml:space="preserve"> </w:t>
      </w:r>
      <w:r w:rsidR="00203BC6" w:rsidRPr="000A06E4">
        <w:t>are called upon to</w:t>
      </w:r>
      <w:r w:rsidR="00203BC6">
        <w:t xml:space="preserve"> </w:t>
      </w:r>
      <w:r w:rsidR="00203BC6" w:rsidRPr="000A06E4">
        <w:t>account</w:t>
      </w:r>
      <w:r w:rsidR="00203BC6">
        <w:t xml:space="preserve"> </w:t>
      </w:r>
      <w:r w:rsidR="00203BC6" w:rsidRPr="000A06E4">
        <w:t>for</w:t>
      </w:r>
      <w:r w:rsidR="00203BC6">
        <w:t xml:space="preserve"> </w:t>
      </w:r>
      <w:r w:rsidR="00203BC6" w:rsidRPr="000A06E4">
        <w:t>your</w:t>
      </w:r>
      <w:r w:rsidR="00203BC6">
        <w:t xml:space="preserve"> </w:t>
      </w:r>
      <w:r w:rsidR="00203BC6" w:rsidRPr="000A06E4">
        <w:t>conduct</w:t>
      </w:r>
      <w:r w:rsidR="00203BC6">
        <w:t xml:space="preserve"> </w:t>
      </w:r>
      <w:r w:rsidR="00203BC6" w:rsidRPr="000A06E4">
        <w:t>in</w:t>
      </w:r>
      <w:r w:rsidR="00203BC6">
        <w:t xml:space="preserve"> </w:t>
      </w:r>
      <w:r w:rsidR="00203BC6" w:rsidRPr="000A06E4">
        <w:t>this existence; apply yourself to good</w:t>
      </w:r>
      <w:r w:rsidR="00203BC6">
        <w:t xml:space="preserve"> </w:t>
      </w:r>
      <w:r w:rsidR="00203BC6" w:rsidRPr="000A06E4">
        <w:t>and</w:t>
      </w:r>
      <w:r w:rsidR="00203BC6">
        <w:t xml:space="preserve"> </w:t>
      </w:r>
      <w:r w:rsidR="00203BC6" w:rsidRPr="000A06E4">
        <w:t>pure actions, adhere to the path of truth and</w:t>
      </w:r>
      <w:r w:rsidR="00203BC6">
        <w:t xml:space="preserve"> </w:t>
      </w:r>
      <w:r w:rsidR="00203BC6" w:rsidRPr="000A06E4">
        <w:t>rectitude before the</w:t>
      </w:r>
      <w:r w:rsidR="00203BC6">
        <w:t xml:space="preserve"> soul is pressed to leave its earthly abode: verily, if you will not guide and warn yourself, none other can direct you.</w:t>
      </w:r>
      <w:r w:rsidR="00F56B9C">
        <w:t>”</w:t>
      </w:r>
      <w:r w:rsidR="00203BC6" w:rsidRPr="00DF5C57">
        <w:rPr>
          <w:rStyle w:val="FootnoteReference"/>
        </w:rPr>
        <w:footnoteReference w:id="185"/>
      </w:r>
    </w:p>
    <w:p w:rsidR="00203BC6" w:rsidRDefault="00203BC6" w:rsidP="003C167E">
      <w:pPr>
        <w:pStyle w:val="hadees"/>
      </w:pPr>
      <w:r>
        <w:t>I adjure you to worship the Lord in purity and holiness. He has pointed out to you the path of salvation and the temptations of this world. Abstain from foulness, though it may be fair seeming to your sight; avoid evil, however pleasant... For you knows not how far it takes you away from Him.</w:t>
      </w:r>
    </w:p>
    <w:p w:rsidR="00CB6169" w:rsidRDefault="00E21296" w:rsidP="00CB6169">
      <w:pPr>
        <w:pStyle w:val="hadees"/>
      </w:pPr>
      <w:r>
        <w:t>...</w:t>
      </w:r>
      <w:r w:rsidR="00203BC6">
        <w:t>Listen, and take warning by the words of the merciful Guardian</w:t>
      </w:r>
      <w:r w:rsidR="00CB6169">
        <w:t>.</w:t>
      </w:r>
      <w:r w:rsidR="00203BC6" w:rsidRPr="00DF5C57">
        <w:rPr>
          <w:rStyle w:val="FootnoteReference"/>
        </w:rPr>
        <w:footnoteReference w:id="186"/>
      </w:r>
    </w:p>
    <w:p w:rsidR="00CB6169" w:rsidRDefault="00203BC6" w:rsidP="00CB6169">
      <w:r>
        <w:t xml:space="preserve">...And again, </w:t>
      </w:r>
    </w:p>
    <w:p w:rsidR="00203BC6" w:rsidRDefault="00F56B9C" w:rsidP="00CB6169">
      <w:pPr>
        <w:pStyle w:val="hadees"/>
      </w:pPr>
      <w:r>
        <w:t>“</w:t>
      </w:r>
      <w:r w:rsidR="00203BC6">
        <w:t xml:space="preserve">O you servants of my Lord, </w:t>
      </w:r>
      <w:r w:rsidR="00CB6169">
        <w:t>fulfil</w:t>
      </w:r>
      <w:r w:rsidR="00203BC6">
        <w:t xml:space="preserve"> the duties that are imposed on you, for in their neglect is abasement: your good works alone will render easy the road to death. Remember each sin increases the debt, and makes the chain (which binds you) heavier. The message of mercy has come; the path of truth is clear, obey the command that has been laid on you, live in purity and work in piety, and ask </w:t>
      </w:r>
      <w:r w:rsidR="00203BC6">
        <w:lastRenderedPageBreak/>
        <w:t>God to help you in your endeavours and to forgive your past transgression</w:t>
      </w:r>
      <w:r>
        <w:t>”</w:t>
      </w:r>
      <w:r w:rsidR="00203BC6">
        <w:t>.</w:t>
      </w:r>
      <w:r w:rsidR="00203BC6" w:rsidRPr="00DF5C57">
        <w:rPr>
          <w:rStyle w:val="FootnoteReference"/>
        </w:rPr>
        <w:footnoteReference w:id="187"/>
      </w:r>
    </w:p>
    <w:p w:rsidR="00203BC6" w:rsidRPr="008E1D45" w:rsidRDefault="00F56B9C" w:rsidP="003C167E">
      <w:r>
        <w:t>“</w:t>
      </w:r>
      <w:r w:rsidR="00203BC6">
        <w:t>Cultivate humility and forbearance: com</w:t>
      </w:r>
      <w:r w:rsidR="003C167E">
        <w:t>f</w:t>
      </w:r>
      <w:r w:rsidR="00203BC6">
        <w:t xml:space="preserve">ort yourself with piety and truth. Take count of your </w:t>
      </w:r>
      <w:r w:rsidR="00203BC6" w:rsidRPr="008E1D45">
        <w:t>actions with your own conscience for he who takes such count reaps a great reward and he who neglects incurs great loss. He who acts with piety gives rest to his soul: he who takes warning understands the truth: he who understands it attains the perfect knowledge.</w:t>
      </w:r>
      <w:r>
        <w:t>”</w:t>
      </w:r>
      <w:r w:rsidR="00203BC6" w:rsidRPr="008E1D45">
        <w:t xml:space="preserve"> The</w:t>
      </w:r>
      <w:r w:rsidR="00203BC6">
        <w:t>s</w:t>
      </w:r>
      <w:r w:rsidR="00203BC6" w:rsidRPr="008E1D45">
        <w:t xml:space="preserve">e utterances convey no impression of a belief in predestinarianism; on the contrary. They portray a soul animated with a living faith in </w:t>
      </w:r>
      <w:r w:rsidR="00423EDA">
        <w:t>Almighty Allah</w:t>
      </w:r>
      <w:r w:rsidR="00203BC6" w:rsidRPr="008E1D45">
        <w:t>, and yet full of trust in human development founded upon individual exertion springing from human volition. Mohammed</w:t>
      </w:r>
      <w:r w:rsidR="003C167E">
        <w:t xml:space="preserve"> (s.a.w.a.)</w:t>
      </w:r>
      <w:r>
        <w:t>’</w:t>
      </w:r>
      <w:r w:rsidR="00203BC6" w:rsidRPr="008E1D45">
        <w:t>s definition of reason and knowledge, of the cognition of the finite and infinite, reminds u</w:t>
      </w:r>
      <w:r w:rsidR="00203BC6">
        <w:t>s</w:t>
      </w:r>
      <w:r w:rsidR="00203BC6" w:rsidRPr="008E1D45">
        <w:t xml:space="preserve"> of Aristotelian phraseology and thought, and Ali</w:t>
      </w:r>
      <w:r w:rsidR="003C167E">
        <w:t xml:space="preserve"> (a.s.)</w:t>
      </w:r>
      <w:r>
        <w:t>’</w:t>
      </w:r>
      <w:r w:rsidR="00203BC6" w:rsidRPr="008E1D45">
        <w:t>s address to his son may be read with adva</w:t>
      </w:r>
      <w:r w:rsidR="00203BC6">
        <w:t>n</w:t>
      </w:r>
      <w:r w:rsidR="00203BC6" w:rsidRPr="008E1D45">
        <w:t>tage by the admirer of Aristotelian ethics.</w:t>
      </w:r>
    </w:p>
    <w:p w:rsidR="00CB6169" w:rsidRDefault="00203BC6" w:rsidP="003C167E">
      <w:r w:rsidRPr="008E1D45">
        <w:t>The Ihtijaj-ul-Tabrasi</w:t>
      </w:r>
      <w:r w:rsidRPr="00DF5C57">
        <w:rPr>
          <w:rStyle w:val="FootnoteReference"/>
        </w:rPr>
        <w:footnoteReference w:id="188"/>
      </w:r>
      <w:r w:rsidRPr="008E1D45">
        <w:t xml:space="preserve"> supplies further materi</w:t>
      </w:r>
      <w:r w:rsidRPr="008E1D45">
        <w:softHyphen/>
        <w:t xml:space="preserve">als to form a correct opinion on the question of predestirarianism in Islam. The Caliph Ali </w:t>
      </w:r>
      <w:r w:rsidR="003C167E">
        <w:t xml:space="preserve">(a.s.) </w:t>
      </w:r>
      <w:r w:rsidRPr="008E1D45">
        <w:t xml:space="preserve">was one day asked the meaning, </w:t>
      </w:r>
      <w:r>
        <w:t>o</w:t>
      </w:r>
      <w:r w:rsidRPr="008E1D45">
        <w:t xml:space="preserve">f Qaza and Qadar; he replied, </w:t>
      </w:r>
      <w:r w:rsidR="00F56B9C">
        <w:t>“</w:t>
      </w:r>
      <w:r w:rsidRPr="008E1D45">
        <w:t>The first</w:t>
      </w:r>
      <w:r>
        <w:t xml:space="preserve"> means obedience to the command</w:t>
      </w:r>
      <w:r w:rsidRPr="008E1D45">
        <w:t xml:space="preserve">ments of </w:t>
      </w:r>
      <w:r w:rsidR="00423EDA">
        <w:t>Almighty Allah</w:t>
      </w:r>
      <w:r w:rsidRPr="008E1D45">
        <w:t xml:space="preserve"> and avoidance of sin</w:t>
      </w:r>
      <w:r w:rsidR="00FD721F">
        <w:t>;</w:t>
      </w:r>
      <w:r w:rsidRPr="008E1D45">
        <w:t xml:space="preserve"> the latter, the ability to live a </w:t>
      </w:r>
      <w:r w:rsidR="00B71B84">
        <w:t>Holy</w:t>
      </w:r>
      <w:r w:rsidRPr="008E1D45">
        <w:t xml:space="preserve"> life, and to do that which brings one nearer to </w:t>
      </w:r>
      <w:r w:rsidR="00423EDA">
        <w:t>Almighty Allah</w:t>
      </w:r>
      <w:r w:rsidRPr="008E1D45">
        <w:t xml:space="preserve"> and to shun that which throws him away from His per</w:t>
      </w:r>
      <w:r w:rsidRPr="008E1D45">
        <w:softHyphen/>
        <w:t>fection Say not that man is compelled, for that is attribution of tyranny to God; nor say that man has absolute discretion,</w:t>
      </w:r>
      <w:r w:rsidRPr="00DF5C57">
        <w:rPr>
          <w:rStyle w:val="FootnoteReference"/>
        </w:rPr>
        <w:footnoteReference w:id="189"/>
      </w:r>
      <w:r w:rsidRPr="008E1D45">
        <w:t xml:space="preserve"> rather that we are furthered by His help and</w:t>
      </w:r>
      <w:r>
        <w:t xml:space="preserve"> </w:t>
      </w:r>
      <w:r w:rsidRPr="008E1D45">
        <w:t>grace</w:t>
      </w:r>
      <w:r>
        <w:t xml:space="preserve"> </w:t>
      </w:r>
      <w:r w:rsidRPr="008E1D45">
        <w:t>in</w:t>
      </w:r>
      <w:r>
        <w:t xml:space="preserve"> </w:t>
      </w:r>
      <w:r w:rsidRPr="008E1D45">
        <w:t>our</w:t>
      </w:r>
      <w:r>
        <w:t xml:space="preserve"> </w:t>
      </w:r>
      <w:r w:rsidR="002C670D">
        <w:t>endeavours</w:t>
      </w:r>
      <w:r>
        <w:t xml:space="preserve"> to act righteously, and we transgress because of our neglect of His commands).</w:t>
      </w:r>
      <w:r w:rsidR="00F56B9C">
        <w:t>”</w:t>
      </w:r>
      <w:r>
        <w:t xml:space="preserve"> One of his interlocutors, </w:t>
      </w:r>
      <w:r w:rsidR="00F56B9C">
        <w:t>“</w:t>
      </w:r>
      <w:r>
        <w:t>Utba ibn Rabi</w:t>
      </w:r>
      <w:r w:rsidR="00F56B9C">
        <w:t>’</w:t>
      </w:r>
      <w:r>
        <w:t xml:space="preserve">a Asadi. </w:t>
      </w:r>
      <w:r>
        <w:lastRenderedPageBreak/>
        <w:t xml:space="preserve">Asked him once as to the meaning of the words </w:t>
      </w:r>
      <w:r w:rsidR="00F56B9C">
        <w:t>“</w:t>
      </w:r>
      <w:r>
        <w:t xml:space="preserve">there is </w:t>
      </w:r>
      <w:r w:rsidR="00CB6169">
        <w:t>no power or</w:t>
      </w:r>
      <w:r>
        <w:t xml:space="preserve"> help but from God</w:t>
      </w:r>
      <w:r w:rsidR="00F56B9C">
        <w:t>”</w:t>
      </w:r>
      <w:r>
        <w:t xml:space="preserve">. </w:t>
      </w:r>
      <w:r w:rsidR="00F56B9C">
        <w:t>“</w:t>
      </w:r>
      <w:r>
        <w:t>It means</w:t>
      </w:r>
      <w:r w:rsidR="00F56B9C">
        <w:t>”</w:t>
      </w:r>
      <w:r>
        <w:t xml:space="preserve">, said the caliph, </w:t>
      </w:r>
      <w:r w:rsidR="00F56B9C">
        <w:t>“</w:t>
      </w:r>
      <w:r>
        <w:t>That I am not afraid of God</w:t>
      </w:r>
      <w:r w:rsidR="00F56B9C">
        <w:t>’</w:t>
      </w:r>
      <w:r>
        <w:t xml:space="preserve">s anger but </w:t>
      </w:r>
      <w:r w:rsidR="003C167E">
        <w:t>I</w:t>
      </w:r>
      <w:r>
        <w:t xml:space="preserve"> am afraid of His purity; nor have I the power to observe </w:t>
      </w:r>
      <w:r w:rsidR="00CB6169">
        <w:t>is</w:t>
      </w:r>
      <w:r>
        <w:t xml:space="preserve"> commandment, but my strength is in His assistance.</w:t>
      </w:r>
      <w:r w:rsidR="00F56B9C">
        <w:t>”</w:t>
      </w:r>
      <w:r w:rsidRPr="00DF5C57">
        <w:rPr>
          <w:rStyle w:val="FootnoteReference"/>
        </w:rPr>
        <w:footnoteReference w:id="190"/>
      </w:r>
      <w:r>
        <w:t xml:space="preserve"> ...</w:t>
      </w:r>
      <w:r w:rsidR="00423EDA">
        <w:t>Almighty Allah</w:t>
      </w:r>
      <w:r>
        <w:t xml:space="preserve"> has placed us on earth to try each according to his endowments. Referring to the following and other passages of the </w:t>
      </w:r>
      <w:r w:rsidR="003C167E">
        <w:t xml:space="preserve">Holy </w:t>
      </w:r>
      <w:r>
        <w:t>Q</w:t>
      </w:r>
      <w:r w:rsidR="00CB6169">
        <w:t>u</w:t>
      </w:r>
      <w:r>
        <w:t>ran, the Caliph went on to say, God says,</w:t>
      </w:r>
      <w:r w:rsidR="00CB6169">
        <w:t xml:space="preserve"> </w:t>
      </w:r>
    </w:p>
    <w:p w:rsidR="00CB6169" w:rsidRDefault="00CB6169" w:rsidP="0014695F">
      <w:pPr>
        <w:pStyle w:val="ayat"/>
      </w:pPr>
      <w:r>
        <w:t>“</w:t>
      </w:r>
      <w:r w:rsidR="00203BC6">
        <w:t xml:space="preserve">We will try you to see who are the strivers (after truth and purity), and who are </w:t>
      </w:r>
      <w:r>
        <w:t>forbearing</w:t>
      </w:r>
      <w:r w:rsidR="00203BC6">
        <w:t xml:space="preserve"> and patient, and we will test your actions.</w:t>
      </w:r>
      <w:r>
        <w:t>”</w:t>
      </w:r>
    </w:p>
    <w:p w:rsidR="00CB6169" w:rsidRDefault="00203BC6" w:rsidP="00CB6169">
      <w:r>
        <w:t xml:space="preserve"> ...and </w:t>
      </w:r>
    </w:p>
    <w:p w:rsidR="00CB6169" w:rsidRDefault="00F56B9C" w:rsidP="0014695F">
      <w:pPr>
        <w:pStyle w:val="ayat"/>
      </w:pPr>
      <w:r>
        <w:t>“</w:t>
      </w:r>
      <w:r w:rsidR="00203BC6">
        <w:t>We will help you by degrees to attain what you know not. ...These verses prove the liberty of human volition.</w:t>
      </w:r>
      <w:r>
        <w:t>”</w:t>
      </w:r>
      <w:r w:rsidR="00203BC6" w:rsidRPr="00DF5C57">
        <w:rPr>
          <w:rStyle w:val="FootnoteReference"/>
        </w:rPr>
        <w:footnoteReference w:id="191"/>
      </w:r>
      <w:r w:rsidR="00203BC6">
        <w:t xml:space="preserve"> </w:t>
      </w:r>
    </w:p>
    <w:p w:rsidR="00203BC6" w:rsidRDefault="00203BC6" w:rsidP="00CB6169">
      <w:r>
        <w:t xml:space="preserve">Explaining the verse of the </w:t>
      </w:r>
      <w:r w:rsidR="003C167E">
        <w:t xml:space="preserve">Holy </w:t>
      </w:r>
      <w:r>
        <w:t xml:space="preserve">Quran, </w:t>
      </w:r>
      <w:r w:rsidR="00F56B9C">
        <w:t>“</w:t>
      </w:r>
      <w:r>
        <w:t>God directs him who He chooses, and leads astr</w:t>
      </w:r>
      <w:r w:rsidR="00CB6169">
        <w:t>a</w:t>
      </w:r>
      <w:r>
        <w:t>y him whom He chooses, the Caliph said that this does not mean that He compels men to evil or good, that He either gives direction or refuses it according to His caprice, for this would do away with all responsibility for human action, it means on the contrary, that God points out the road to truth, and lets men choose as they will.</w:t>
      </w:r>
      <w:r w:rsidRPr="00DF5C57">
        <w:rPr>
          <w:rStyle w:val="FootnoteReference"/>
        </w:rPr>
        <w:footnoteReference w:id="192"/>
      </w:r>
    </w:p>
    <w:p w:rsidR="00203BC6" w:rsidRDefault="00203BC6" w:rsidP="00203BC6">
      <w:r>
        <w:t xml:space="preserve">Arabian philosophy, natured afterwards in other cradles, drew its first breath in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Medina</w:t>
          </w:r>
        </w:smartTag>
      </w:smartTag>
      <w:r>
        <w:t>.</w:t>
      </w:r>
    </w:p>
    <w:p w:rsidR="00203BC6" w:rsidRPr="003F0DD3" w:rsidRDefault="00203BC6" w:rsidP="003C167E">
      <w:r w:rsidRPr="003F0DD3">
        <w:t>The freedom of human will, based on the doctrine that man would be judged by the use he had made of hi</w:t>
      </w:r>
      <w:r w:rsidR="003C167E">
        <w:t>s</w:t>
      </w:r>
      <w:r w:rsidRPr="003F0DD3">
        <w:t xml:space="preserve"> reason, was inculcated in t</w:t>
      </w:r>
      <w:r>
        <w:t>h</w:t>
      </w:r>
      <w:r w:rsidRPr="003F0DD3">
        <w:t xml:space="preserve">e teachings of </w:t>
      </w:r>
      <w:r>
        <w:t>t</w:t>
      </w:r>
      <w:r w:rsidRPr="003F0DD3">
        <w:t xml:space="preserve">he Matter [The Holy Prophet </w:t>
      </w:r>
      <w:r w:rsidR="00CB4FD8">
        <w:t>(s.a.w.a.)</w:t>
      </w:r>
      <w:r w:rsidRPr="003F0DD3">
        <w:t xml:space="preserve">] along with an earnest belief in a Supreme Power ruling the universe. The </w:t>
      </w:r>
      <w:r w:rsidRPr="003F0DD3">
        <w:lastRenderedPageBreak/>
        <w:t xml:space="preserve">idea assumed a more definite shape in the words of the Disciple and grew into a philosophy. From </w:t>
      </w:r>
      <w:smartTag w:uri="urn:schemas-microsoft-com:office:smarttags" w:element="City">
        <w:r w:rsidRPr="003F0DD3">
          <w:t>Medina</w:t>
        </w:r>
      </w:smartTag>
      <w:r w:rsidRPr="003F0DD3">
        <w:t xml:space="preserve"> it was carried to </w:t>
      </w:r>
      <w:r w:rsidR="002C670D" w:rsidRPr="003F0DD3">
        <w:t>Damascus</w:t>
      </w:r>
      <w:r w:rsidRPr="003F0DD3">
        <w:t xml:space="preserve">, Kufa, </w:t>
      </w:r>
      <w:smartTag w:uri="urn:schemas-microsoft-com:office:smarttags" w:element="City">
        <w:r w:rsidRPr="003F0DD3">
          <w:t>Basra</w:t>
        </w:r>
      </w:smartTag>
      <w:r w:rsidRPr="003F0DD3">
        <w:t xml:space="preserve">, and </w:t>
      </w:r>
      <w:smartTag w:uri="urn:schemas-microsoft-com:office:smarttags" w:element="place">
        <w:smartTag w:uri="urn:schemas-microsoft-com:office:smarttags" w:element="City">
          <w:r w:rsidRPr="003F0DD3">
            <w:t>Baghdad</w:t>
          </w:r>
        </w:smartTag>
      </w:smartTag>
      <w:r w:rsidRPr="003F0DD3">
        <w:t xml:space="preserve">, where it gave birth to the </w:t>
      </w:r>
      <w:r w:rsidR="00CB6169" w:rsidRPr="003F0DD3">
        <w:t>eclectic</w:t>
      </w:r>
      <w:r w:rsidRPr="003F0DD3">
        <w:t xml:space="preserve"> schools, which shed such </w:t>
      </w:r>
      <w:r w:rsidR="00CB6169">
        <w:t>l</w:t>
      </w:r>
      <w:r w:rsidR="00CB6169" w:rsidRPr="003F0DD3">
        <w:t>ustr</w:t>
      </w:r>
      <w:r w:rsidR="00CB6169">
        <w:t>e</w:t>
      </w:r>
      <w:r w:rsidRPr="003F0DD3">
        <w:t xml:space="preserve"> on the r</w:t>
      </w:r>
      <w:r>
        <w:t>eigns</w:t>
      </w:r>
      <w:r w:rsidRPr="003F0DD3">
        <w:t xml:space="preserve"> </w:t>
      </w:r>
      <w:r>
        <w:t>o</w:t>
      </w:r>
      <w:r w:rsidRPr="003F0DD3">
        <w:t xml:space="preserve">f the early </w:t>
      </w:r>
      <w:r w:rsidR="002C670D" w:rsidRPr="003F0DD3">
        <w:t>Abbasids</w:t>
      </w:r>
      <w:r w:rsidRPr="003F0DD3">
        <w:t>.</w:t>
      </w:r>
    </w:p>
    <w:p w:rsidR="00203BC6" w:rsidRPr="003F0DD3" w:rsidRDefault="00203BC6" w:rsidP="005943F8">
      <w:r w:rsidRPr="003F0DD3">
        <w:t xml:space="preserve">The butchery of </w:t>
      </w:r>
      <w:r w:rsidR="002C670D" w:rsidRPr="003F0DD3">
        <w:t>Karbala</w:t>
      </w:r>
      <w:r w:rsidRPr="003F0DD3">
        <w:t xml:space="preserve"> and the sack of Medina h</w:t>
      </w:r>
      <w:r>
        <w:t>a</w:t>
      </w:r>
      <w:r w:rsidRPr="003F0DD3">
        <w:t>d to the closing of the lecture</w:t>
      </w:r>
      <w:r w:rsidR="005943F8">
        <w:t xml:space="preserve"> </w:t>
      </w:r>
      <w:r w:rsidRPr="003F0DD3">
        <w:t>room of the Imams. With the appearance of Jafar as-Sadi</w:t>
      </w:r>
      <w:r w:rsidR="00CB6169">
        <w:t>q</w:t>
      </w:r>
      <w:r>
        <w:t xml:space="preserve"> (a.s)</w:t>
      </w:r>
      <w:r w:rsidRPr="003F0DD3">
        <w:t xml:space="preserve"> as the head of Mohammad</w:t>
      </w:r>
      <w:r w:rsidR="005943F8">
        <w:t xml:space="preserve"> (s.a.w.a.)</w:t>
      </w:r>
      <w:r w:rsidR="00F56B9C">
        <w:t>’</w:t>
      </w:r>
      <w:r w:rsidRPr="003F0DD3">
        <w:t>s descendants, it acquired a new life.</w:t>
      </w:r>
    </w:p>
    <w:p w:rsidR="00CB6169" w:rsidRDefault="00203BC6" w:rsidP="005943F8">
      <w:r w:rsidRPr="003F0DD3">
        <w:t>Extremely liberal and rationalistic in hi</w:t>
      </w:r>
      <w:r w:rsidR="005943F8">
        <w:t>s</w:t>
      </w:r>
      <w:r w:rsidRPr="003F0DD3">
        <w:t xml:space="preserve"> views,</w:t>
      </w:r>
      <w:r w:rsidR="00BB7964">
        <w:t>-</w:t>
      </w:r>
      <w:r w:rsidRPr="003F0DD3">
        <w:t xml:space="preserve"> a scholar, a poet, and a philosopher, apparently well read in some of the foreign languages,</w:t>
      </w:r>
      <w:r w:rsidR="005943F8">
        <w:t xml:space="preserve"> </w:t>
      </w:r>
      <w:r w:rsidRPr="003F0DD3">
        <w:t xml:space="preserve">in constant contact with cultured Christians, Jews, and Zoroastrians, with whom metaphysical disputations were frequent, he impressed a distinct philosophical character on the Medinite school. Some of his views respecting predestination </w:t>
      </w:r>
      <w:r w:rsidR="002C670D" w:rsidRPr="003F0DD3">
        <w:t>deserve</w:t>
      </w:r>
      <w:r w:rsidRPr="003F0DD3">
        <w:t xml:space="preserve"> to be mentioned. Speaking of the doctrine of </w:t>
      </w:r>
      <w:r w:rsidR="000716F3">
        <w:rPr>
          <w:rtl/>
        </w:rPr>
        <w:t>جبر</w:t>
      </w:r>
      <w:r w:rsidRPr="003F0DD3">
        <w:t xml:space="preserve"> (compulsion or predestinarianism), which had about this </w:t>
      </w:r>
      <w:r w:rsidR="00CB6169">
        <w:t xml:space="preserve">period made its appearance in </w:t>
      </w:r>
      <w:smartTag w:uri="urn:schemas-microsoft-com:office:smarttags" w:element="place">
        <w:smartTag w:uri="urn:schemas-microsoft-com:office:smarttags" w:element="City">
          <w:r w:rsidR="00CB6169">
            <w:t>Da</w:t>
          </w:r>
          <w:r w:rsidRPr="003F0DD3">
            <w:t>mascus</w:t>
          </w:r>
        </w:smartTag>
      </w:smartTag>
      <w:r w:rsidRPr="003F0DD3">
        <w:t xml:space="preserve">, he expressed the following opinion: </w:t>
      </w:r>
    </w:p>
    <w:p w:rsidR="00CB6169" w:rsidRDefault="00F56B9C" w:rsidP="00CB6169">
      <w:pPr>
        <w:pStyle w:val="hadees"/>
      </w:pPr>
      <w:r>
        <w:t>“</w:t>
      </w:r>
      <w:r w:rsidR="00203BC6" w:rsidRPr="003F0DD3">
        <w:t>Those who up</w:t>
      </w:r>
      <w:r w:rsidR="00203BC6" w:rsidRPr="003F0DD3">
        <w:softHyphen/>
        <w:t xml:space="preserve">hold </w:t>
      </w:r>
      <w:r w:rsidR="000716F3">
        <w:rPr>
          <w:rtl/>
        </w:rPr>
        <w:t>جبر</w:t>
      </w:r>
      <w:r w:rsidR="00203BC6" w:rsidRPr="003F0DD3">
        <w:t xml:space="preserve"> make out God to be a participator in every sin they commit, and a tyrant for punishing those sins which they </w:t>
      </w:r>
      <w:r w:rsidR="00307D7B">
        <w:t>are</w:t>
      </w:r>
      <w:r w:rsidR="00203BC6" w:rsidRPr="003F0DD3">
        <w:t xml:space="preserve"> impelled to commit by the compulsion of their being: this is infidelity.</w:t>
      </w:r>
      <w:r>
        <w:t>”</w:t>
      </w:r>
      <w:r w:rsidR="00203BC6">
        <w:t xml:space="preserve"> </w:t>
      </w:r>
    </w:p>
    <w:p w:rsidR="00CB6169" w:rsidRDefault="00203BC6" w:rsidP="00203BC6">
      <w:r w:rsidRPr="003F0DD3">
        <w:t>Then</w:t>
      </w:r>
      <w:r>
        <w:t xml:space="preserve"> </w:t>
      </w:r>
      <w:r w:rsidRPr="003F0DD3">
        <w:t>(giving</w:t>
      </w:r>
      <w:r>
        <w:t xml:space="preserve"> </w:t>
      </w:r>
      <w:r w:rsidRPr="003F0DD3">
        <w:t>the</w:t>
      </w:r>
      <w:r>
        <w:t xml:space="preserve"> analogy of a servant sent by his master to the market to purchase something which he, the master, knows well that he cannot bring, not possessing the wherewithal to buy it and nevertheless, the master </w:t>
      </w:r>
      <w:r w:rsidR="002C670D">
        <w:t>punishes</w:t>
      </w:r>
      <w:r>
        <w:t xml:space="preserve"> him) the Imam </w:t>
      </w:r>
      <w:r w:rsidR="005943F8">
        <w:t xml:space="preserve">(a.s.) </w:t>
      </w:r>
      <w:r>
        <w:t xml:space="preserve">adds, </w:t>
      </w:r>
    </w:p>
    <w:p w:rsidR="00CB6169" w:rsidRDefault="00F56B9C" w:rsidP="00CB6169">
      <w:pPr>
        <w:pStyle w:val="hadees"/>
      </w:pPr>
      <w:r>
        <w:t>“</w:t>
      </w:r>
      <w:r w:rsidR="00203BC6">
        <w:t xml:space="preserve">the doctrine of </w:t>
      </w:r>
      <w:r w:rsidR="000716F3">
        <w:rPr>
          <w:rtl/>
        </w:rPr>
        <w:t>جبر</w:t>
      </w:r>
      <w:r w:rsidR="00203BC6">
        <w:t xml:space="preserve"> converts God into an unjust Master.</w:t>
      </w:r>
      <w:r w:rsidR="00CB6169">
        <w:t>”</w:t>
      </w:r>
      <w:r w:rsidR="00203BC6" w:rsidRPr="00DF5C57">
        <w:rPr>
          <w:rStyle w:val="FootnoteReference"/>
        </w:rPr>
        <w:footnoteReference w:id="193"/>
      </w:r>
    </w:p>
    <w:p w:rsidR="00CB6169" w:rsidRDefault="00203BC6" w:rsidP="00203BC6">
      <w:r>
        <w:t xml:space="preserve"> As regards the opposite doctrine of absolute liberty (</w:t>
      </w:r>
      <w:r w:rsidR="000716F3">
        <w:rPr>
          <w:rtl/>
        </w:rPr>
        <w:t>تفويض</w:t>
      </w:r>
      <w:r>
        <w:t xml:space="preserve">, </w:t>
      </w:r>
      <w:r>
        <w:lastRenderedPageBreak/>
        <w:t>delegation or authority) – meaning not the freedom of human will, but unqualified discretion in the choice of wrong and right, he declared that to affirm such a principle would destroy all the foundations of morality, and give to all human beings absolute licence in the indulgence of their animal propensities; for it each individual is vested with a discretion to choose what is right or wrong, no sanction no law can have any force.</w:t>
      </w:r>
      <w:r w:rsidRPr="00DF5C57">
        <w:rPr>
          <w:rStyle w:val="FootnoteReference"/>
        </w:rPr>
        <w:footnoteReference w:id="194"/>
      </w:r>
      <w:r>
        <w:t xml:space="preserve"> </w:t>
      </w:r>
      <w:r w:rsidR="000716F3">
        <w:rPr>
          <w:rtl/>
        </w:rPr>
        <w:t>اختيار</w:t>
      </w:r>
      <w:r>
        <w:t xml:space="preserve">, is therefore different from </w:t>
      </w:r>
      <w:r w:rsidR="000716F3">
        <w:rPr>
          <w:rtl/>
        </w:rPr>
        <w:t>تفويض</w:t>
      </w:r>
      <w:r>
        <w:t xml:space="preserve">), </w:t>
      </w:r>
    </w:p>
    <w:p w:rsidR="00CB6169" w:rsidRDefault="00F56B9C" w:rsidP="005943F8">
      <w:pPr>
        <w:pStyle w:val="hadees"/>
      </w:pPr>
      <w:r>
        <w:t>“</w:t>
      </w:r>
      <w:r w:rsidR="00203BC6">
        <w:t>God has endowed each human being with the capacity to understand His commands and to obey them. They who exert themselves to live purely and truly, the</w:t>
      </w:r>
      <w:r w:rsidR="005943F8">
        <w:t>n</w:t>
      </w:r>
      <w:r w:rsidR="00203BC6">
        <w:t xml:space="preserve"> He helps: they are those who please Him: whilst they who disobey Him are sinners.</w:t>
      </w:r>
      <w:r>
        <w:t>”</w:t>
      </w:r>
      <w:r w:rsidR="00203BC6">
        <w:t xml:space="preserve"> </w:t>
      </w:r>
    </w:p>
    <w:p w:rsidR="0047607C" w:rsidRPr="00304B3B" w:rsidRDefault="002C670D" w:rsidP="00745C56">
      <w:r>
        <w:t xml:space="preserve">These views are repeated with greater emphasis by the eighth Imam, Ali ar-Reza (a.s.), who denounced </w:t>
      </w:r>
      <w:r w:rsidR="00142FAF">
        <w:rPr>
          <w:rFonts w:hint="cs"/>
          <w:rtl/>
        </w:rPr>
        <w:t>جبر</w:t>
      </w:r>
      <w:r>
        <w:t xml:space="preserve"> (predestinarianism) and </w:t>
      </w:r>
      <w:r w:rsidR="00142FAF">
        <w:rPr>
          <w:rFonts w:hint="cs"/>
          <w:rtl/>
        </w:rPr>
        <w:t>تشبيه</w:t>
      </w:r>
      <w:r>
        <w:t xml:space="preserve"> (anthropomorphism)</w:t>
      </w:r>
      <w:r w:rsidRPr="00DF5C57">
        <w:rPr>
          <w:rStyle w:val="FootnoteReference"/>
        </w:rPr>
        <w:footnoteReference w:id="195"/>
      </w:r>
      <w:r>
        <w:t xml:space="preserve"> as absolute infidelity,</w:t>
      </w:r>
      <w:r w:rsidRPr="00DF5C57">
        <w:rPr>
          <w:rStyle w:val="FootnoteReference"/>
        </w:rPr>
        <w:footnoteReference w:id="196"/>
      </w:r>
      <w:r>
        <w:t xml:space="preserve"> and declared the upholders of these doctrine to be “the </w:t>
      </w:r>
      <w:r w:rsidRPr="00D84A76">
        <w:t>enemies of the Faith.</w:t>
      </w:r>
      <w:r>
        <w:t>”</w:t>
      </w:r>
      <w:r w:rsidRPr="00D84A76">
        <w:t xml:space="preserve"> </w:t>
      </w:r>
      <w:r w:rsidR="00203BC6" w:rsidRPr="00D84A76">
        <w:t xml:space="preserve">He openly charged the advocates of </w:t>
      </w:r>
      <w:r w:rsidR="00142FAF">
        <w:rPr>
          <w:rFonts w:hint="cs"/>
          <w:rtl/>
        </w:rPr>
        <w:t>جبر</w:t>
      </w:r>
      <w:r w:rsidR="00203BC6" w:rsidRPr="00D84A76">
        <w:t xml:space="preserve"> and </w:t>
      </w:r>
      <w:r w:rsidR="00142FAF">
        <w:rPr>
          <w:rFonts w:hint="cs"/>
          <w:rtl/>
        </w:rPr>
        <w:t>تشبيه</w:t>
      </w:r>
      <w:r w:rsidR="00203BC6" w:rsidRPr="00D84A76">
        <w:t xml:space="preserve"> with the fabrication of traditions. At the same time he warned hi</w:t>
      </w:r>
      <w:r w:rsidR="005943F8">
        <w:t>s</w:t>
      </w:r>
      <w:r w:rsidR="00203BC6" w:rsidRPr="00D84A76">
        <w:t xml:space="preserve"> followers against the doctrine of discretion or </w:t>
      </w:r>
      <w:r w:rsidR="00745C56">
        <w:rPr>
          <w:rFonts w:hint="cs"/>
          <w:rtl/>
        </w:rPr>
        <w:t>تفويض</w:t>
      </w:r>
      <w:r w:rsidR="00203BC6" w:rsidRPr="00D84A76">
        <w:t xml:space="preserve">, He laid down in broad terms, </w:t>
      </w:r>
      <w:r w:rsidR="00F56B9C">
        <w:t>“</w:t>
      </w:r>
      <w:r w:rsidR="00423EDA">
        <w:t>Almighty Allah</w:t>
      </w:r>
      <w:r w:rsidR="00203BC6" w:rsidRPr="00D84A76">
        <w:t xml:space="preserve"> has pointed out to you the two paths, one of which leads you to Him, the other takes you far away from His perfection; you are at liberty to take the one or the other; pain or joy, reward or punishment, depend upon your own conduct.</w:t>
      </w:r>
    </w:p>
    <w:sectPr w:rsidR="0047607C" w:rsidRPr="00304B3B" w:rsidSect="004774E1">
      <w:footnotePr>
        <w:numRestart w:val="eachPage"/>
      </w:footnotePr>
      <w:pgSz w:w="8417" w:h="11909" w:orient="landscape" w:code="9"/>
      <w:pgMar w:top="1008" w:right="864" w:bottom="100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EAB" w:rsidRDefault="00A07EAB">
      <w:r>
        <w:separator/>
      </w:r>
    </w:p>
  </w:endnote>
  <w:endnote w:type="continuationSeparator" w:id="0">
    <w:p w:rsidR="00A07EAB" w:rsidRDefault="00A0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Tahoma">
    <w:panose1 w:val="020B0604030504040204"/>
    <w:charset w:val="00"/>
    <w:family w:val="swiss"/>
    <w:pitch w:val="variable"/>
    <w:sig w:usb0="20002A87" w:usb1="80000000" w:usb2="00000008" w:usb3="00000000" w:csb0="000001FF" w:csb1="00000000"/>
  </w:font>
  <w:font w:name="Clarendon Extended">
    <w:altName w:val="Bookman Old Style"/>
    <w:panose1 w:val="020408050505050202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EAB" w:rsidRDefault="00A07EAB" w:rsidP="003D4311">
      <w:pPr>
        <w:spacing w:after="0" w:line="240" w:lineRule="auto"/>
      </w:pPr>
      <w:r>
        <w:separator/>
      </w:r>
    </w:p>
  </w:footnote>
  <w:footnote w:type="continuationSeparator" w:id="0">
    <w:p w:rsidR="00A07EAB" w:rsidRDefault="00A07EAB">
      <w:r>
        <w:continuationSeparator/>
      </w:r>
    </w:p>
  </w:footnote>
  <w:footnote w:id="1">
    <w:p w:rsidR="0036548B" w:rsidRDefault="0036548B" w:rsidP="003C03D9">
      <w:pPr>
        <w:pStyle w:val="FootnoteText"/>
      </w:pPr>
      <w:r w:rsidRPr="00DF5C57">
        <w:rPr>
          <w:rStyle w:val="FootnoteReference"/>
        </w:rPr>
        <w:footnoteRef/>
      </w:r>
      <w:r>
        <w:t xml:space="preserve"> </w:t>
      </w:r>
      <w:r>
        <w:tab/>
        <w:t>Surah Aale Imran (3), Verses 189 - 190</w:t>
      </w:r>
    </w:p>
  </w:footnote>
  <w:footnote w:id="2">
    <w:p w:rsidR="0036548B" w:rsidRDefault="0036548B" w:rsidP="00203BC6">
      <w:pPr>
        <w:pStyle w:val="FootnoteText"/>
      </w:pPr>
      <w:r w:rsidRPr="00DF5C57">
        <w:rPr>
          <w:rStyle w:val="FootnoteReference"/>
        </w:rPr>
        <w:footnoteRef/>
      </w:r>
      <w:r>
        <w:t xml:space="preserve"> </w:t>
      </w:r>
      <w:r>
        <w:tab/>
        <w:t>Surah Zaariyaat (</w:t>
      </w:r>
      <w:r w:rsidRPr="00AD63D3">
        <w:t>51</w:t>
      </w:r>
      <w:r>
        <w:t xml:space="preserve">), Verse </w:t>
      </w:r>
      <w:r w:rsidRPr="00AD63D3">
        <w:t>56</w:t>
      </w:r>
    </w:p>
  </w:footnote>
  <w:footnote w:id="3">
    <w:p w:rsidR="0036548B" w:rsidRDefault="0036548B" w:rsidP="00A9651D">
      <w:pPr>
        <w:pStyle w:val="FootnoteText"/>
      </w:pPr>
      <w:r w:rsidRPr="00DF5C57">
        <w:rPr>
          <w:rStyle w:val="FootnoteReference"/>
        </w:rPr>
        <w:footnoteRef/>
      </w:r>
      <w:r>
        <w:t xml:space="preserve"> </w:t>
      </w:r>
      <w:r>
        <w:tab/>
        <w:t xml:space="preserve">Surah Aale Imran (3), Verses </w:t>
      </w:r>
      <w:r w:rsidRPr="00AD63D3">
        <w:t>32-3</w:t>
      </w:r>
      <w:r>
        <w:t>3</w:t>
      </w:r>
    </w:p>
  </w:footnote>
  <w:footnote w:id="4">
    <w:p w:rsidR="0036548B" w:rsidRDefault="0036548B" w:rsidP="00A9651D">
      <w:pPr>
        <w:pStyle w:val="FootnoteText"/>
      </w:pPr>
      <w:r w:rsidRPr="00DF5C57">
        <w:rPr>
          <w:rStyle w:val="FootnoteReference"/>
        </w:rPr>
        <w:footnoteRef/>
      </w:r>
      <w:r>
        <w:t xml:space="preserve"> </w:t>
      </w:r>
      <w:r>
        <w:tab/>
        <w:t>Surah Anbiya (</w:t>
      </w:r>
      <w:r w:rsidRPr="00610CB9">
        <w:t>21</w:t>
      </w:r>
      <w:r>
        <w:t xml:space="preserve">), Verse </w:t>
      </w:r>
      <w:r w:rsidRPr="00610CB9">
        <w:t>107</w:t>
      </w:r>
    </w:p>
  </w:footnote>
  <w:footnote w:id="5">
    <w:p w:rsidR="0036548B" w:rsidRDefault="0036548B" w:rsidP="00203BC6">
      <w:pPr>
        <w:pStyle w:val="FootnoteText"/>
      </w:pPr>
      <w:r w:rsidRPr="00DF5C57">
        <w:rPr>
          <w:rStyle w:val="FootnoteReference"/>
        </w:rPr>
        <w:footnoteRef/>
      </w:r>
      <w:r>
        <w:t xml:space="preserve"> </w:t>
      </w:r>
      <w:r>
        <w:tab/>
        <w:t xml:space="preserve">Surah </w:t>
      </w:r>
      <w:smartTag w:uri="urn:schemas-microsoft-com:office:smarttags" w:element="place">
        <w:r>
          <w:t>Saba</w:t>
        </w:r>
      </w:smartTag>
      <w:r>
        <w:t xml:space="preserve"> (</w:t>
      </w:r>
      <w:r w:rsidRPr="00610CB9">
        <w:t>34</w:t>
      </w:r>
      <w:r>
        <w:t xml:space="preserve">), Verse </w:t>
      </w:r>
      <w:r w:rsidRPr="00610CB9">
        <w:t>28</w:t>
      </w:r>
    </w:p>
  </w:footnote>
  <w:footnote w:id="6">
    <w:p w:rsidR="0036548B" w:rsidRDefault="0036548B" w:rsidP="00D76B0A">
      <w:pPr>
        <w:pStyle w:val="FootnoteText"/>
      </w:pPr>
      <w:r w:rsidRPr="00DF5C57">
        <w:rPr>
          <w:rStyle w:val="FootnoteReference"/>
        </w:rPr>
        <w:footnoteRef/>
      </w:r>
      <w:r>
        <w:t xml:space="preserve"> </w:t>
      </w:r>
      <w:r>
        <w:tab/>
        <w:t>Surah A’araaf (</w:t>
      </w:r>
      <w:r w:rsidRPr="00610CB9">
        <w:t>7</w:t>
      </w:r>
      <w:r>
        <w:t xml:space="preserve">), Verse </w:t>
      </w:r>
      <w:r w:rsidRPr="00610CB9">
        <w:t>158</w:t>
      </w:r>
    </w:p>
  </w:footnote>
  <w:footnote w:id="7">
    <w:p w:rsidR="0036548B" w:rsidRDefault="0036548B" w:rsidP="00A9651D">
      <w:pPr>
        <w:pStyle w:val="FootnoteText"/>
      </w:pPr>
      <w:r w:rsidRPr="00DF5C57">
        <w:rPr>
          <w:rStyle w:val="FootnoteReference"/>
        </w:rPr>
        <w:footnoteRef/>
      </w:r>
      <w:r>
        <w:t xml:space="preserve"> </w:t>
      </w:r>
      <w:r>
        <w:tab/>
        <w:t xml:space="preserve">Surah Aale Imran (3), Verse </w:t>
      </w:r>
      <w:r w:rsidRPr="00AF56B0">
        <w:t>18</w:t>
      </w:r>
    </w:p>
  </w:footnote>
  <w:footnote w:id="8">
    <w:p w:rsidR="0036548B" w:rsidRDefault="0036548B" w:rsidP="002D040A">
      <w:pPr>
        <w:pStyle w:val="FootnoteText"/>
      </w:pPr>
      <w:r w:rsidRPr="00DF5C57">
        <w:rPr>
          <w:rStyle w:val="FootnoteReference"/>
        </w:rPr>
        <w:footnoteRef/>
      </w:r>
      <w:r>
        <w:t xml:space="preserve"> </w:t>
      </w:r>
      <w:r>
        <w:tab/>
        <w:t>Surah Sho’ra (</w:t>
      </w:r>
      <w:r w:rsidRPr="00AF56B0">
        <w:t>26</w:t>
      </w:r>
      <w:r>
        <w:t xml:space="preserve">), Verse </w:t>
      </w:r>
      <w:r w:rsidRPr="00AF56B0">
        <w:t>208</w:t>
      </w:r>
    </w:p>
  </w:footnote>
  <w:footnote w:id="9">
    <w:p w:rsidR="0036548B" w:rsidRDefault="0036548B" w:rsidP="00203BC6">
      <w:pPr>
        <w:pStyle w:val="FootnoteText"/>
      </w:pPr>
      <w:r w:rsidRPr="00DF5C57">
        <w:rPr>
          <w:rStyle w:val="FootnoteReference"/>
        </w:rPr>
        <w:footnoteRef/>
      </w:r>
      <w:r>
        <w:t xml:space="preserve"> </w:t>
      </w:r>
      <w:r>
        <w:tab/>
        <w:t>Surah Nisa (</w:t>
      </w:r>
      <w:r w:rsidRPr="00352AA6">
        <w:t>4</w:t>
      </w:r>
      <w:r>
        <w:t xml:space="preserve">), Verse </w:t>
      </w:r>
      <w:r w:rsidRPr="00352AA6">
        <w:t>59</w:t>
      </w:r>
    </w:p>
  </w:footnote>
  <w:footnote w:id="10">
    <w:p w:rsidR="0036548B" w:rsidRDefault="0036548B" w:rsidP="00203BC6">
      <w:pPr>
        <w:pStyle w:val="FootnoteText"/>
      </w:pPr>
      <w:r w:rsidRPr="00DF5C57">
        <w:rPr>
          <w:rStyle w:val="FootnoteReference"/>
        </w:rPr>
        <w:footnoteRef/>
      </w:r>
      <w:r>
        <w:t xml:space="preserve"> </w:t>
      </w:r>
      <w:r>
        <w:tab/>
        <w:t>Surah Yasin (</w:t>
      </w:r>
      <w:r w:rsidRPr="00915BDC">
        <w:t>36</w:t>
      </w:r>
      <w:r>
        <w:t xml:space="preserve">), Verse </w:t>
      </w:r>
      <w:r w:rsidRPr="00915BDC">
        <w:t>12</w:t>
      </w:r>
    </w:p>
  </w:footnote>
  <w:footnote w:id="11">
    <w:p w:rsidR="0036548B" w:rsidRDefault="0036548B" w:rsidP="00203BC6">
      <w:pPr>
        <w:pStyle w:val="FootnoteText"/>
      </w:pPr>
      <w:r w:rsidRPr="00DF5C57">
        <w:rPr>
          <w:rStyle w:val="FootnoteReference"/>
        </w:rPr>
        <w:footnoteRef/>
      </w:r>
      <w:r>
        <w:t xml:space="preserve"> </w:t>
      </w:r>
      <w:r>
        <w:tab/>
        <w:t xml:space="preserve">Surah Bani </w:t>
      </w:r>
      <w:smartTag w:uri="urn:schemas-microsoft-com:office:smarttags" w:element="place">
        <w:smartTag w:uri="urn:schemas-microsoft-com:office:smarttags" w:element="country-region">
          <w:r>
            <w:t>Israel</w:t>
          </w:r>
        </w:smartTag>
      </w:smartTag>
      <w:r>
        <w:t xml:space="preserve"> (</w:t>
      </w:r>
      <w:r w:rsidRPr="00915BDC">
        <w:t>17</w:t>
      </w:r>
      <w:r>
        <w:t xml:space="preserve">), Verse </w:t>
      </w:r>
      <w:r w:rsidRPr="00915BDC">
        <w:t>71</w:t>
      </w:r>
    </w:p>
  </w:footnote>
  <w:footnote w:id="12">
    <w:p w:rsidR="0036548B" w:rsidRDefault="0036548B" w:rsidP="00203BC6">
      <w:pPr>
        <w:pStyle w:val="FootnoteText"/>
      </w:pPr>
      <w:r w:rsidRPr="00DF5C57">
        <w:rPr>
          <w:rStyle w:val="FootnoteReference"/>
        </w:rPr>
        <w:footnoteRef/>
      </w:r>
      <w:r>
        <w:t xml:space="preserve"> </w:t>
      </w:r>
      <w:r>
        <w:tab/>
        <w:t>Surah Taha (</w:t>
      </w:r>
      <w:r w:rsidRPr="001A1852">
        <w:t>20</w:t>
      </w:r>
      <w:r>
        <w:t xml:space="preserve">), Verse </w:t>
      </w:r>
      <w:r w:rsidRPr="001A1852">
        <w:t>14</w:t>
      </w:r>
    </w:p>
  </w:footnote>
  <w:footnote w:id="13">
    <w:p w:rsidR="0036548B" w:rsidRDefault="0036548B" w:rsidP="00A9651D">
      <w:pPr>
        <w:pStyle w:val="FootnoteText"/>
      </w:pPr>
      <w:r w:rsidRPr="00DF5C57">
        <w:rPr>
          <w:rStyle w:val="FootnoteReference"/>
        </w:rPr>
        <w:footnoteRef/>
      </w:r>
      <w:r>
        <w:t xml:space="preserve"> </w:t>
      </w:r>
      <w:r>
        <w:tab/>
        <w:t>Surah Ankaboot (</w:t>
      </w:r>
      <w:r w:rsidRPr="001A1852">
        <w:t>29</w:t>
      </w:r>
      <w:r>
        <w:t xml:space="preserve">), Verse </w:t>
      </w:r>
      <w:r w:rsidRPr="001A1852">
        <w:t>45</w:t>
      </w:r>
    </w:p>
  </w:footnote>
  <w:footnote w:id="14">
    <w:p w:rsidR="0036548B" w:rsidRDefault="0036548B" w:rsidP="005A437B">
      <w:pPr>
        <w:pStyle w:val="FootnoteText"/>
      </w:pPr>
      <w:r w:rsidRPr="00DF5C57">
        <w:rPr>
          <w:rStyle w:val="FootnoteReference"/>
        </w:rPr>
        <w:footnoteRef/>
      </w:r>
      <w:r>
        <w:t xml:space="preserve"> </w:t>
      </w:r>
      <w:r>
        <w:tab/>
        <w:t>Surah Luqman (</w:t>
      </w:r>
      <w:r w:rsidRPr="001A1852">
        <w:t>31</w:t>
      </w:r>
      <w:r>
        <w:t xml:space="preserve">), Verse </w:t>
      </w:r>
      <w:r w:rsidRPr="001A1852">
        <w:t>17</w:t>
      </w:r>
    </w:p>
  </w:footnote>
  <w:footnote w:id="15">
    <w:p w:rsidR="0036548B" w:rsidRDefault="0036548B" w:rsidP="00203BC6">
      <w:pPr>
        <w:pStyle w:val="FootnoteText"/>
      </w:pPr>
      <w:r w:rsidRPr="00DF5C57">
        <w:rPr>
          <w:rStyle w:val="FootnoteReference"/>
        </w:rPr>
        <w:footnoteRef/>
      </w:r>
      <w:r>
        <w:t xml:space="preserve"> </w:t>
      </w:r>
      <w:r>
        <w:tab/>
        <w:t xml:space="preserve">Surah Baqarah (2), Verse </w:t>
      </w:r>
      <w:r w:rsidRPr="001A1852">
        <w:t>183</w:t>
      </w:r>
    </w:p>
  </w:footnote>
  <w:footnote w:id="16">
    <w:p w:rsidR="0036548B" w:rsidRDefault="0036548B" w:rsidP="00203BC6">
      <w:pPr>
        <w:pStyle w:val="FootnoteText"/>
      </w:pPr>
      <w:r w:rsidRPr="00DF5C57">
        <w:rPr>
          <w:rStyle w:val="FootnoteReference"/>
        </w:rPr>
        <w:footnoteRef/>
      </w:r>
      <w:r>
        <w:t xml:space="preserve"> </w:t>
      </w:r>
      <w:r>
        <w:tab/>
        <w:t xml:space="preserve">Surah Baqarah (2), Verse </w:t>
      </w:r>
      <w:r w:rsidRPr="00DA42C1">
        <w:t>185</w:t>
      </w:r>
    </w:p>
  </w:footnote>
  <w:footnote w:id="17">
    <w:p w:rsidR="0036548B" w:rsidRDefault="0036548B" w:rsidP="00203BC6">
      <w:pPr>
        <w:pStyle w:val="FootnoteText"/>
      </w:pPr>
      <w:r w:rsidRPr="00DF5C57">
        <w:rPr>
          <w:rStyle w:val="FootnoteReference"/>
        </w:rPr>
        <w:footnoteRef/>
      </w:r>
      <w:r>
        <w:t xml:space="preserve"> </w:t>
      </w:r>
      <w:r>
        <w:tab/>
        <w:t>Surah Anfaal (</w:t>
      </w:r>
      <w:r w:rsidRPr="00DA42C1">
        <w:t>8</w:t>
      </w:r>
      <w:r>
        <w:t xml:space="preserve">), Verse </w:t>
      </w:r>
      <w:r w:rsidRPr="00DA42C1">
        <w:t>41</w:t>
      </w:r>
    </w:p>
  </w:footnote>
  <w:footnote w:id="18">
    <w:p w:rsidR="0036548B" w:rsidRDefault="0036548B" w:rsidP="00203BC6">
      <w:pPr>
        <w:pStyle w:val="FootnoteText"/>
      </w:pPr>
      <w:r w:rsidRPr="00DF5C57">
        <w:rPr>
          <w:rStyle w:val="FootnoteReference"/>
        </w:rPr>
        <w:footnoteRef/>
      </w:r>
      <w:r>
        <w:t xml:space="preserve"> </w:t>
      </w:r>
      <w:r>
        <w:tab/>
        <w:t xml:space="preserve">Surah Baqarah (2), Verse </w:t>
      </w:r>
      <w:r w:rsidRPr="00DA42C1">
        <w:t>43</w:t>
      </w:r>
    </w:p>
  </w:footnote>
  <w:footnote w:id="19">
    <w:p w:rsidR="0036548B" w:rsidRDefault="0036548B" w:rsidP="00203BC6">
      <w:pPr>
        <w:pStyle w:val="FootnoteText"/>
      </w:pPr>
      <w:r w:rsidRPr="00DF5C57">
        <w:rPr>
          <w:rStyle w:val="FootnoteReference"/>
        </w:rPr>
        <w:footnoteRef/>
      </w:r>
      <w:r>
        <w:t xml:space="preserve"> </w:t>
      </w:r>
      <w:r>
        <w:tab/>
        <w:t>Surah Yusuf (</w:t>
      </w:r>
      <w:r w:rsidRPr="00FB6AE3">
        <w:t>12</w:t>
      </w:r>
      <w:r>
        <w:t xml:space="preserve">), Verse </w:t>
      </w:r>
      <w:r w:rsidRPr="00FB6AE3">
        <w:t>27</w:t>
      </w:r>
    </w:p>
  </w:footnote>
  <w:footnote w:id="20">
    <w:p w:rsidR="0036548B" w:rsidRDefault="0036548B" w:rsidP="005A437B">
      <w:pPr>
        <w:pStyle w:val="FootnoteText"/>
      </w:pPr>
      <w:r w:rsidRPr="00DF5C57">
        <w:rPr>
          <w:rStyle w:val="FootnoteReference"/>
        </w:rPr>
        <w:footnoteRef/>
      </w:r>
      <w:r>
        <w:t xml:space="preserve"> </w:t>
      </w:r>
      <w:r>
        <w:tab/>
        <w:t xml:space="preserve">Surah Aale Imran (3), Verse </w:t>
      </w:r>
      <w:r w:rsidRPr="00FB6AE3">
        <w:t>96</w:t>
      </w:r>
    </w:p>
  </w:footnote>
  <w:footnote w:id="21">
    <w:p w:rsidR="0036548B" w:rsidRDefault="0036548B" w:rsidP="005A437B">
      <w:pPr>
        <w:pStyle w:val="FootnoteText"/>
      </w:pPr>
      <w:r w:rsidRPr="00DF5C57">
        <w:rPr>
          <w:rStyle w:val="FootnoteReference"/>
        </w:rPr>
        <w:footnoteRef/>
      </w:r>
      <w:r>
        <w:t xml:space="preserve"> </w:t>
      </w:r>
      <w:r>
        <w:tab/>
        <w:t xml:space="preserve">Surah Baqarah (2), Verse </w:t>
      </w:r>
      <w:r w:rsidRPr="00FB6AE3">
        <w:t>190</w:t>
      </w:r>
    </w:p>
  </w:footnote>
  <w:footnote w:id="22">
    <w:p w:rsidR="0036548B" w:rsidRDefault="0036548B" w:rsidP="005A437B">
      <w:pPr>
        <w:pStyle w:val="FootnoteText"/>
      </w:pPr>
      <w:r w:rsidRPr="00DF5C57">
        <w:rPr>
          <w:rStyle w:val="FootnoteReference"/>
        </w:rPr>
        <w:footnoteRef/>
      </w:r>
      <w:r>
        <w:t xml:space="preserve"> </w:t>
      </w:r>
      <w:r>
        <w:tab/>
        <w:t>Surah Shooraa (</w:t>
      </w:r>
      <w:r w:rsidRPr="007B749B">
        <w:t>42</w:t>
      </w:r>
      <w:r>
        <w:t xml:space="preserve">), Verse </w:t>
      </w:r>
      <w:r w:rsidRPr="007B749B">
        <w:t>23</w:t>
      </w:r>
    </w:p>
  </w:footnote>
  <w:footnote w:id="23">
    <w:p w:rsidR="0036548B" w:rsidRDefault="0036548B" w:rsidP="00203BC6">
      <w:pPr>
        <w:pStyle w:val="FootnoteText"/>
      </w:pPr>
      <w:r w:rsidRPr="00DF5C57">
        <w:rPr>
          <w:rStyle w:val="FootnoteReference"/>
        </w:rPr>
        <w:footnoteRef/>
      </w:r>
      <w:r>
        <w:t xml:space="preserve"> </w:t>
      </w:r>
      <w:r>
        <w:tab/>
        <w:t xml:space="preserve">Surah Aale Imran (3), Verse </w:t>
      </w:r>
      <w:r w:rsidRPr="007B749B">
        <w:t>104</w:t>
      </w:r>
    </w:p>
  </w:footnote>
  <w:footnote w:id="24">
    <w:p w:rsidR="0036548B" w:rsidRDefault="0036548B" w:rsidP="00203BC6">
      <w:pPr>
        <w:pStyle w:val="FootnoteText"/>
      </w:pPr>
      <w:r w:rsidRPr="00DF5C57">
        <w:rPr>
          <w:rStyle w:val="FootnoteReference"/>
        </w:rPr>
        <w:footnoteRef/>
      </w:r>
      <w:r>
        <w:t xml:space="preserve"> </w:t>
      </w:r>
      <w:r>
        <w:tab/>
        <w:t>On the authority of al-</w:t>
      </w:r>
      <w:r w:rsidRPr="007B749B">
        <w:t xml:space="preserve">Baidhawi the great authority on Tafseer (Exegesis) of </w:t>
      </w:r>
      <w:r>
        <w:t>Holy Quran</w:t>
      </w:r>
    </w:p>
  </w:footnote>
  <w:footnote w:id="25">
    <w:p w:rsidR="0036548B" w:rsidRDefault="0036548B" w:rsidP="005A437B">
      <w:pPr>
        <w:pStyle w:val="FootnoteText"/>
      </w:pPr>
      <w:r w:rsidRPr="00DF5C57">
        <w:rPr>
          <w:rStyle w:val="FootnoteReference"/>
        </w:rPr>
        <w:footnoteRef/>
      </w:r>
      <w:r>
        <w:t xml:space="preserve"> </w:t>
      </w:r>
      <w:r>
        <w:tab/>
        <w:t>Surah Baqarah (2), Verse 255</w:t>
      </w:r>
    </w:p>
  </w:footnote>
  <w:footnote w:id="26">
    <w:p w:rsidR="0036548B" w:rsidRDefault="0036548B" w:rsidP="00C40290">
      <w:pPr>
        <w:pStyle w:val="FootnoteText"/>
      </w:pPr>
      <w:r w:rsidRPr="00DF5C57">
        <w:rPr>
          <w:rStyle w:val="FootnoteReference"/>
        </w:rPr>
        <w:footnoteRef/>
      </w:r>
      <w:r>
        <w:t xml:space="preserve"> </w:t>
      </w:r>
      <w:r>
        <w:tab/>
        <w:t>Surah Hujuraat (</w:t>
      </w:r>
      <w:r w:rsidRPr="00565D9A">
        <w:t>49</w:t>
      </w:r>
      <w:r>
        <w:t>), Verse 13</w:t>
      </w:r>
    </w:p>
  </w:footnote>
  <w:footnote w:id="27">
    <w:p w:rsidR="0036548B" w:rsidRDefault="0036548B" w:rsidP="00203BC6">
      <w:pPr>
        <w:pStyle w:val="FootnoteText"/>
      </w:pPr>
      <w:r w:rsidRPr="00DF5C57">
        <w:rPr>
          <w:rStyle w:val="FootnoteReference"/>
        </w:rPr>
        <w:footnoteRef/>
      </w:r>
      <w:r>
        <w:t xml:space="preserve"> </w:t>
      </w:r>
      <w:r>
        <w:tab/>
        <w:t xml:space="preserve">Surah Anaam (6), Verse </w:t>
      </w:r>
      <w:r w:rsidRPr="00A77E36">
        <w:t>125</w:t>
      </w:r>
    </w:p>
  </w:footnote>
  <w:footnote w:id="28">
    <w:p w:rsidR="0036548B" w:rsidRDefault="0036548B" w:rsidP="00203BC6">
      <w:pPr>
        <w:pStyle w:val="FootnoteText"/>
      </w:pPr>
      <w:r w:rsidRPr="00DF5C57">
        <w:rPr>
          <w:rStyle w:val="FootnoteReference"/>
        </w:rPr>
        <w:footnoteRef/>
      </w:r>
      <w:r>
        <w:t xml:space="preserve"> </w:t>
      </w:r>
      <w:r>
        <w:tab/>
        <w:t xml:space="preserve">Surah Shooraa (42), Verse </w:t>
      </w:r>
      <w:r w:rsidRPr="00A77E36">
        <w:t>13</w:t>
      </w:r>
    </w:p>
  </w:footnote>
  <w:footnote w:id="29">
    <w:p w:rsidR="0036548B" w:rsidRDefault="0036548B" w:rsidP="00203BC6">
      <w:pPr>
        <w:pStyle w:val="FootnoteText"/>
      </w:pPr>
      <w:r w:rsidRPr="00DF5C57">
        <w:rPr>
          <w:rStyle w:val="FootnoteReference"/>
        </w:rPr>
        <w:footnoteRef/>
      </w:r>
      <w:r>
        <w:t xml:space="preserve"> </w:t>
      </w:r>
      <w:r>
        <w:tab/>
        <w:t>Surah Hajj (</w:t>
      </w:r>
      <w:r w:rsidRPr="00A77E36">
        <w:t>22</w:t>
      </w:r>
      <w:r>
        <w:t xml:space="preserve">), Verse </w:t>
      </w:r>
      <w:r w:rsidRPr="00A77E36">
        <w:t>75</w:t>
      </w:r>
    </w:p>
  </w:footnote>
  <w:footnote w:id="30">
    <w:p w:rsidR="0036548B" w:rsidRDefault="0036548B" w:rsidP="00203BC6">
      <w:pPr>
        <w:pStyle w:val="FootnoteText"/>
      </w:pPr>
      <w:r w:rsidRPr="00DF5C57">
        <w:rPr>
          <w:rStyle w:val="FootnoteReference"/>
        </w:rPr>
        <w:footnoteRef/>
      </w:r>
      <w:r>
        <w:t xml:space="preserve"> </w:t>
      </w:r>
      <w:r>
        <w:tab/>
        <w:t xml:space="preserve">Surah Anaam (6), Verse </w:t>
      </w:r>
      <w:r w:rsidRPr="00A77E36">
        <w:t>57</w:t>
      </w:r>
    </w:p>
  </w:footnote>
  <w:footnote w:id="31">
    <w:p w:rsidR="0036548B" w:rsidRDefault="0036548B" w:rsidP="00203BC6">
      <w:pPr>
        <w:pStyle w:val="FootnoteText"/>
      </w:pPr>
      <w:r w:rsidRPr="00DF5C57">
        <w:rPr>
          <w:rStyle w:val="FootnoteReference"/>
        </w:rPr>
        <w:footnoteRef/>
      </w:r>
      <w:r>
        <w:t xml:space="preserve"> </w:t>
      </w:r>
      <w:r>
        <w:tab/>
        <w:t xml:space="preserve">Surah A’araaf (7), Verse </w:t>
      </w:r>
      <w:r w:rsidRPr="00A77E36">
        <w:t>54</w:t>
      </w:r>
    </w:p>
  </w:footnote>
  <w:footnote w:id="32">
    <w:p w:rsidR="0036548B" w:rsidRDefault="0036548B" w:rsidP="00203BC6">
      <w:pPr>
        <w:pStyle w:val="FootnoteText"/>
      </w:pPr>
      <w:r w:rsidRPr="00DF5C57">
        <w:rPr>
          <w:rStyle w:val="FootnoteReference"/>
        </w:rPr>
        <w:footnoteRef/>
      </w:r>
      <w:r>
        <w:t xml:space="preserve"> </w:t>
      </w:r>
      <w:r>
        <w:tab/>
        <w:t>Surah Qasas (</w:t>
      </w:r>
      <w:r w:rsidRPr="00392D7B">
        <w:t>28</w:t>
      </w:r>
      <w:r>
        <w:t xml:space="preserve">), Verse </w:t>
      </w:r>
      <w:r w:rsidRPr="00392D7B">
        <w:t>68</w:t>
      </w:r>
    </w:p>
  </w:footnote>
  <w:footnote w:id="33">
    <w:p w:rsidR="0036548B" w:rsidRDefault="0036548B" w:rsidP="00203BC6">
      <w:pPr>
        <w:pStyle w:val="FootnoteText"/>
      </w:pPr>
      <w:r w:rsidRPr="00DF5C57">
        <w:rPr>
          <w:rStyle w:val="FootnoteReference"/>
        </w:rPr>
        <w:footnoteRef/>
      </w:r>
      <w:r>
        <w:t xml:space="preserve"> </w:t>
      </w:r>
      <w:r>
        <w:tab/>
        <w:t xml:space="preserve">Surah Yusuf (12), Verse </w:t>
      </w:r>
      <w:r w:rsidRPr="00392D7B">
        <w:t>6</w:t>
      </w:r>
    </w:p>
  </w:footnote>
  <w:footnote w:id="34">
    <w:p w:rsidR="0036548B" w:rsidRDefault="0036548B" w:rsidP="00203BC6">
      <w:pPr>
        <w:pStyle w:val="FootnoteText"/>
      </w:pPr>
      <w:r w:rsidRPr="00DF5C57">
        <w:rPr>
          <w:rStyle w:val="FootnoteReference"/>
        </w:rPr>
        <w:footnoteRef/>
      </w:r>
      <w:r>
        <w:t xml:space="preserve"> </w:t>
      </w:r>
      <w:r>
        <w:tab/>
        <w:t>Surah Qalam (</w:t>
      </w:r>
      <w:r w:rsidRPr="00392D7B">
        <w:t>68</w:t>
      </w:r>
      <w:r>
        <w:t xml:space="preserve">), Verse </w:t>
      </w:r>
      <w:r w:rsidRPr="00392D7B">
        <w:t>50</w:t>
      </w:r>
    </w:p>
  </w:footnote>
  <w:footnote w:id="35">
    <w:p w:rsidR="0036548B" w:rsidRDefault="0036548B" w:rsidP="00A9651D">
      <w:pPr>
        <w:pStyle w:val="FootnoteText"/>
      </w:pPr>
      <w:r w:rsidRPr="00DF5C57">
        <w:rPr>
          <w:rStyle w:val="FootnoteReference"/>
        </w:rPr>
        <w:footnoteRef/>
      </w:r>
      <w:r>
        <w:t xml:space="preserve"> </w:t>
      </w:r>
      <w:r>
        <w:tab/>
        <w:t xml:space="preserve">Surah Aale Imran (3), Verses </w:t>
      </w:r>
      <w:r w:rsidRPr="00392D7B">
        <w:t>32-33</w:t>
      </w:r>
    </w:p>
  </w:footnote>
  <w:footnote w:id="36">
    <w:p w:rsidR="0036548B" w:rsidRDefault="0036548B" w:rsidP="00203BC6">
      <w:pPr>
        <w:pStyle w:val="FootnoteText"/>
      </w:pPr>
      <w:r w:rsidRPr="00DF5C57">
        <w:rPr>
          <w:rStyle w:val="FootnoteReference"/>
        </w:rPr>
        <w:footnoteRef/>
      </w:r>
      <w:r>
        <w:t xml:space="preserve"> </w:t>
      </w:r>
      <w:r>
        <w:tab/>
        <w:t xml:space="preserve">Surah Baqarah (2), Verse </w:t>
      </w:r>
      <w:r w:rsidRPr="00392D7B">
        <w:t>247</w:t>
      </w:r>
    </w:p>
  </w:footnote>
  <w:footnote w:id="37">
    <w:p w:rsidR="0036548B" w:rsidRDefault="0036548B" w:rsidP="00203BC6">
      <w:pPr>
        <w:pStyle w:val="FootnoteText"/>
      </w:pPr>
      <w:r w:rsidRPr="00DF5C57">
        <w:rPr>
          <w:rStyle w:val="FootnoteReference"/>
        </w:rPr>
        <w:footnoteRef/>
      </w:r>
      <w:r>
        <w:t xml:space="preserve"> </w:t>
      </w:r>
      <w:r>
        <w:tab/>
        <w:t xml:space="preserve">Surah Baqarah (2), Verse </w:t>
      </w:r>
      <w:r w:rsidRPr="00392D7B">
        <w:t>247</w:t>
      </w:r>
    </w:p>
  </w:footnote>
  <w:footnote w:id="38">
    <w:p w:rsidR="0036548B" w:rsidRDefault="0036548B" w:rsidP="00203BC6">
      <w:pPr>
        <w:pStyle w:val="FootnoteText"/>
      </w:pPr>
      <w:r w:rsidRPr="00DF5C57">
        <w:rPr>
          <w:rStyle w:val="FootnoteReference"/>
        </w:rPr>
        <w:footnoteRef/>
      </w:r>
      <w:r>
        <w:t xml:space="preserve"> </w:t>
      </w:r>
      <w:r>
        <w:tab/>
        <w:t xml:space="preserve">Surah Nisa (4), Verse </w:t>
      </w:r>
      <w:r w:rsidRPr="00392D7B">
        <w:t>54</w:t>
      </w:r>
    </w:p>
  </w:footnote>
  <w:footnote w:id="39">
    <w:p w:rsidR="0036548B" w:rsidRDefault="0036548B" w:rsidP="00203BC6">
      <w:pPr>
        <w:pStyle w:val="FootnoteText"/>
      </w:pPr>
      <w:r w:rsidRPr="00DF5C57">
        <w:rPr>
          <w:rStyle w:val="FootnoteReference"/>
        </w:rPr>
        <w:footnoteRef/>
      </w:r>
      <w:r>
        <w:t xml:space="preserve"> </w:t>
      </w:r>
      <w:r>
        <w:tab/>
        <w:t>Surah Fatir (</w:t>
      </w:r>
      <w:r w:rsidRPr="00392D7B">
        <w:t>35</w:t>
      </w:r>
      <w:r>
        <w:t xml:space="preserve">), Verse </w:t>
      </w:r>
      <w:r w:rsidRPr="00392D7B">
        <w:t>32</w:t>
      </w:r>
    </w:p>
  </w:footnote>
  <w:footnote w:id="40">
    <w:p w:rsidR="0036548B" w:rsidRDefault="0036548B" w:rsidP="00203BC6">
      <w:pPr>
        <w:pStyle w:val="FootnoteText"/>
      </w:pPr>
      <w:r w:rsidRPr="00DF5C57">
        <w:rPr>
          <w:rStyle w:val="FootnoteReference"/>
        </w:rPr>
        <w:footnoteRef/>
      </w:r>
      <w:r>
        <w:t xml:space="preserve"> </w:t>
      </w:r>
      <w:r>
        <w:tab/>
        <w:t xml:space="preserve">Surah A’araaf (7), Verse </w:t>
      </w:r>
      <w:r w:rsidRPr="00392D7B">
        <w:t>144</w:t>
      </w:r>
    </w:p>
  </w:footnote>
  <w:footnote w:id="41">
    <w:p w:rsidR="0036548B" w:rsidRDefault="0036548B" w:rsidP="00203BC6">
      <w:pPr>
        <w:pStyle w:val="FootnoteText"/>
      </w:pPr>
      <w:r w:rsidRPr="00DF5C57">
        <w:rPr>
          <w:rStyle w:val="FootnoteReference"/>
        </w:rPr>
        <w:footnoteRef/>
      </w:r>
      <w:r>
        <w:t xml:space="preserve"> </w:t>
      </w:r>
      <w:r>
        <w:tab/>
        <w:t xml:space="preserve">Surah Baqarah (2), Verse </w:t>
      </w:r>
      <w:r w:rsidRPr="00392D7B">
        <w:t>130</w:t>
      </w:r>
    </w:p>
  </w:footnote>
  <w:footnote w:id="42">
    <w:p w:rsidR="0036548B" w:rsidRDefault="0036548B" w:rsidP="00203BC6">
      <w:pPr>
        <w:pStyle w:val="FootnoteText"/>
      </w:pPr>
      <w:r w:rsidRPr="00DF5C57">
        <w:rPr>
          <w:rStyle w:val="FootnoteReference"/>
        </w:rPr>
        <w:footnoteRef/>
      </w:r>
      <w:r>
        <w:t xml:space="preserve"> </w:t>
      </w:r>
      <w:r>
        <w:tab/>
        <w:t>Surah Naml (</w:t>
      </w:r>
      <w:r w:rsidRPr="00392D7B">
        <w:t>27</w:t>
      </w:r>
      <w:r>
        <w:t xml:space="preserve">), Verse </w:t>
      </w:r>
      <w:r w:rsidRPr="00392D7B">
        <w:t>59</w:t>
      </w:r>
    </w:p>
  </w:footnote>
  <w:footnote w:id="43">
    <w:p w:rsidR="0036548B" w:rsidRDefault="0036548B" w:rsidP="00203BC6">
      <w:pPr>
        <w:pStyle w:val="FootnoteText"/>
      </w:pPr>
      <w:r w:rsidRPr="00DF5C57">
        <w:rPr>
          <w:rStyle w:val="FootnoteReference"/>
        </w:rPr>
        <w:footnoteRef/>
      </w:r>
      <w:r>
        <w:t xml:space="preserve"> </w:t>
      </w:r>
      <w:r>
        <w:tab/>
        <w:t>Surah Mariam (</w:t>
      </w:r>
      <w:r w:rsidRPr="00366241">
        <w:t>19</w:t>
      </w:r>
      <w:r>
        <w:t xml:space="preserve">), Verse </w:t>
      </w:r>
      <w:r w:rsidRPr="00366241">
        <w:t>53</w:t>
      </w:r>
    </w:p>
  </w:footnote>
  <w:footnote w:id="44">
    <w:p w:rsidR="0036548B" w:rsidRDefault="0036548B" w:rsidP="00203BC6">
      <w:pPr>
        <w:pStyle w:val="FootnoteText"/>
      </w:pPr>
      <w:r w:rsidRPr="00DF5C57">
        <w:rPr>
          <w:rStyle w:val="FootnoteReference"/>
        </w:rPr>
        <w:footnoteRef/>
      </w:r>
      <w:r>
        <w:t xml:space="preserve"> </w:t>
      </w:r>
      <w:r>
        <w:tab/>
        <w:t>Surah Furqan (</w:t>
      </w:r>
      <w:r w:rsidRPr="00366241">
        <w:t>25</w:t>
      </w:r>
      <w:r>
        <w:t xml:space="preserve">), Verse </w:t>
      </w:r>
      <w:r w:rsidRPr="00366241">
        <w:t>35</w:t>
      </w:r>
    </w:p>
  </w:footnote>
  <w:footnote w:id="45">
    <w:p w:rsidR="0036548B" w:rsidRDefault="0036548B" w:rsidP="00203BC6">
      <w:pPr>
        <w:pStyle w:val="FootnoteText"/>
      </w:pPr>
      <w:r w:rsidRPr="00DF5C57">
        <w:rPr>
          <w:rStyle w:val="FootnoteReference"/>
        </w:rPr>
        <w:footnoteRef/>
      </w:r>
      <w:r>
        <w:t xml:space="preserve"> </w:t>
      </w:r>
      <w:r>
        <w:tab/>
        <w:t>Surah Anbiya (21), Verse</w:t>
      </w:r>
      <w:r w:rsidRPr="00366241">
        <w:t xml:space="preserve"> 74</w:t>
      </w:r>
    </w:p>
  </w:footnote>
  <w:footnote w:id="46">
    <w:p w:rsidR="0036548B" w:rsidRDefault="0036548B" w:rsidP="00203BC6">
      <w:pPr>
        <w:pStyle w:val="FootnoteText"/>
      </w:pPr>
      <w:r w:rsidRPr="00DF5C57">
        <w:rPr>
          <w:rStyle w:val="FootnoteReference"/>
        </w:rPr>
        <w:footnoteRef/>
      </w:r>
      <w:r>
        <w:t xml:space="preserve"> </w:t>
      </w:r>
      <w:r>
        <w:tab/>
        <w:t xml:space="preserve">Surah Qasas (28), Verse </w:t>
      </w:r>
      <w:r w:rsidRPr="00366241">
        <w:t>14</w:t>
      </w:r>
    </w:p>
  </w:footnote>
  <w:footnote w:id="47">
    <w:p w:rsidR="0036548B" w:rsidRDefault="0036548B" w:rsidP="00203BC6">
      <w:pPr>
        <w:pStyle w:val="FootnoteText"/>
      </w:pPr>
      <w:r w:rsidRPr="00DF5C57">
        <w:rPr>
          <w:rStyle w:val="FootnoteReference"/>
        </w:rPr>
        <w:footnoteRef/>
      </w:r>
      <w:r>
        <w:t xml:space="preserve"> </w:t>
      </w:r>
      <w:r>
        <w:tab/>
        <w:t xml:space="preserve">Surah Taha (20), Verses </w:t>
      </w:r>
      <w:r w:rsidRPr="00366241">
        <w:t>29-30</w:t>
      </w:r>
    </w:p>
  </w:footnote>
  <w:footnote w:id="48">
    <w:p w:rsidR="0036548B" w:rsidRDefault="0036548B" w:rsidP="00203BC6">
      <w:pPr>
        <w:pStyle w:val="FootnoteText"/>
      </w:pPr>
      <w:r w:rsidRPr="00DF5C57">
        <w:rPr>
          <w:rStyle w:val="FootnoteReference"/>
        </w:rPr>
        <w:footnoteRef/>
      </w:r>
      <w:r>
        <w:t xml:space="preserve"> </w:t>
      </w:r>
      <w:r>
        <w:tab/>
        <w:t xml:space="preserve">Surah Baqarah (2), Verse </w:t>
      </w:r>
      <w:r w:rsidRPr="00366241">
        <w:t>30</w:t>
      </w:r>
    </w:p>
  </w:footnote>
  <w:footnote w:id="49">
    <w:p w:rsidR="0036548B" w:rsidRDefault="0036548B" w:rsidP="00203BC6">
      <w:pPr>
        <w:pStyle w:val="FootnoteText"/>
      </w:pPr>
      <w:r w:rsidRPr="00DF5C57">
        <w:rPr>
          <w:rStyle w:val="FootnoteReference"/>
        </w:rPr>
        <w:footnoteRef/>
      </w:r>
      <w:r>
        <w:t xml:space="preserve"> </w:t>
      </w:r>
      <w:r>
        <w:tab/>
        <w:t>Surah Suad (</w:t>
      </w:r>
      <w:r w:rsidRPr="00366241">
        <w:t>38</w:t>
      </w:r>
      <w:r>
        <w:t xml:space="preserve">), Verse </w:t>
      </w:r>
      <w:r w:rsidRPr="00366241">
        <w:t>26</w:t>
      </w:r>
    </w:p>
  </w:footnote>
  <w:footnote w:id="50">
    <w:p w:rsidR="0036548B" w:rsidRDefault="0036548B" w:rsidP="007220BC">
      <w:pPr>
        <w:pStyle w:val="FootnoteText"/>
      </w:pPr>
      <w:r w:rsidRPr="00DF5C57">
        <w:rPr>
          <w:rStyle w:val="FootnoteReference"/>
        </w:rPr>
        <w:footnoteRef/>
      </w:r>
      <w:r>
        <w:t xml:space="preserve"> </w:t>
      </w:r>
      <w:r>
        <w:tab/>
        <w:t>Surah Anbiya (</w:t>
      </w:r>
      <w:r w:rsidRPr="00366241">
        <w:t>21</w:t>
      </w:r>
      <w:r>
        <w:t xml:space="preserve">), Verse </w:t>
      </w:r>
      <w:r w:rsidRPr="00366241">
        <w:t>73</w:t>
      </w:r>
    </w:p>
  </w:footnote>
  <w:footnote w:id="51">
    <w:p w:rsidR="0036548B" w:rsidRDefault="0036548B" w:rsidP="00203BC6">
      <w:pPr>
        <w:pStyle w:val="FootnoteText"/>
      </w:pPr>
      <w:r w:rsidRPr="00DF5C57">
        <w:rPr>
          <w:rStyle w:val="FootnoteReference"/>
        </w:rPr>
        <w:footnoteRef/>
      </w:r>
      <w:r>
        <w:t xml:space="preserve"> </w:t>
      </w:r>
      <w:r>
        <w:tab/>
        <w:t>Surah Noor (</w:t>
      </w:r>
      <w:r w:rsidRPr="00366241">
        <w:t>24</w:t>
      </w:r>
      <w:r>
        <w:t xml:space="preserve">), Verse </w:t>
      </w:r>
      <w:r w:rsidRPr="00366241">
        <w:t>55</w:t>
      </w:r>
    </w:p>
  </w:footnote>
  <w:footnote w:id="52">
    <w:p w:rsidR="0036548B" w:rsidRDefault="0036548B" w:rsidP="00203BC6">
      <w:pPr>
        <w:pStyle w:val="FootnoteText"/>
      </w:pPr>
      <w:r w:rsidRPr="00DF5C57">
        <w:rPr>
          <w:rStyle w:val="FootnoteReference"/>
        </w:rPr>
        <w:footnoteRef/>
      </w:r>
      <w:r>
        <w:t xml:space="preserve"> </w:t>
      </w:r>
      <w:r>
        <w:tab/>
        <w:t xml:space="preserve">Surah Baqarah (2), Verse </w:t>
      </w:r>
      <w:r w:rsidRPr="00366241">
        <w:t>124</w:t>
      </w:r>
    </w:p>
  </w:footnote>
  <w:footnote w:id="53">
    <w:p w:rsidR="0036548B" w:rsidRDefault="0036548B" w:rsidP="00203BC6">
      <w:pPr>
        <w:pStyle w:val="FootnoteText"/>
      </w:pPr>
      <w:r w:rsidRPr="00DF5C57">
        <w:rPr>
          <w:rStyle w:val="FootnoteReference"/>
        </w:rPr>
        <w:footnoteRef/>
      </w:r>
      <w:r>
        <w:t xml:space="preserve"> </w:t>
      </w:r>
      <w:r>
        <w:tab/>
        <w:t xml:space="preserve">Surah Qasas (28), Verse </w:t>
      </w:r>
      <w:r w:rsidRPr="00366241">
        <w:t>5</w:t>
      </w:r>
    </w:p>
  </w:footnote>
  <w:footnote w:id="54">
    <w:p w:rsidR="0036548B" w:rsidRDefault="0036548B" w:rsidP="00203BC6">
      <w:pPr>
        <w:pStyle w:val="FootnoteText"/>
      </w:pPr>
      <w:r w:rsidRPr="00DF5C57">
        <w:rPr>
          <w:rStyle w:val="FootnoteReference"/>
        </w:rPr>
        <w:footnoteRef/>
      </w:r>
      <w:r>
        <w:t xml:space="preserve"> </w:t>
      </w:r>
      <w:r>
        <w:tab/>
        <w:t xml:space="preserve">Surah Aale Imran (3), Verse </w:t>
      </w:r>
      <w:r w:rsidRPr="00CA4A5E">
        <w:t>102</w:t>
      </w:r>
    </w:p>
  </w:footnote>
  <w:footnote w:id="55">
    <w:p w:rsidR="0036548B" w:rsidRDefault="0036548B" w:rsidP="00203BC6">
      <w:pPr>
        <w:pStyle w:val="FootnoteText"/>
      </w:pPr>
      <w:r w:rsidRPr="00DF5C57">
        <w:rPr>
          <w:rStyle w:val="FootnoteReference"/>
        </w:rPr>
        <w:footnoteRef/>
      </w:r>
      <w:r>
        <w:t xml:space="preserve"> </w:t>
      </w:r>
      <w:r>
        <w:tab/>
        <w:t xml:space="preserve">Surah A’araaf (7), Verse </w:t>
      </w:r>
      <w:r w:rsidRPr="00CA4A5E">
        <w:t>56</w:t>
      </w:r>
    </w:p>
  </w:footnote>
  <w:footnote w:id="56">
    <w:p w:rsidR="0036548B" w:rsidRDefault="0036548B" w:rsidP="00203BC6">
      <w:pPr>
        <w:pStyle w:val="FootnoteText"/>
      </w:pPr>
      <w:r w:rsidRPr="00DF5C57">
        <w:rPr>
          <w:rStyle w:val="FootnoteReference"/>
        </w:rPr>
        <w:footnoteRef/>
      </w:r>
      <w:r>
        <w:t xml:space="preserve"> </w:t>
      </w:r>
      <w:r>
        <w:tab/>
        <w:t xml:space="preserve">Surah Anfaal (8), Verse </w:t>
      </w:r>
      <w:r w:rsidRPr="00CA4A5E">
        <w:t>1</w:t>
      </w:r>
    </w:p>
  </w:footnote>
  <w:footnote w:id="57">
    <w:p w:rsidR="0036548B" w:rsidRDefault="0036548B" w:rsidP="00203BC6">
      <w:pPr>
        <w:pStyle w:val="FootnoteText"/>
      </w:pPr>
      <w:r w:rsidRPr="00DF5C57">
        <w:rPr>
          <w:rStyle w:val="FootnoteReference"/>
        </w:rPr>
        <w:footnoteRef/>
      </w:r>
      <w:r>
        <w:t xml:space="preserve"> </w:t>
      </w:r>
      <w:r>
        <w:tab/>
        <w:t xml:space="preserve">Surah Nisa (4), Verse </w:t>
      </w:r>
      <w:r w:rsidRPr="00CA4A5E">
        <w:t>114</w:t>
      </w:r>
    </w:p>
  </w:footnote>
  <w:footnote w:id="58">
    <w:p w:rsidR="0036548B" w:rsidRDefault="0036548B" w:rsidP="00203BC6">
      <w:pPr>
        <w:pStyle w:val="FootnoteText"/>
      </w:pPr>
      <w:r w:rsidRPr="00DF5C57">
        <w:rPr>
          <w:rStyle w:val="FootnoteReference"/>
        </w:rPr>
        <w:footnoteRef/>
      </w:r>
      <w:r>
        <w:t xml:space="preserve"> </w:t>
      </w:r>
      <w:r>
        <w:tab/>
        <w:t xml:space="preserve">Surah Nisa (4), Verse </w:t>
      </w:r>
      <w:r w:rsidRPr="00CA4A5E">
        <w:t>128</w:t>
      </w:r>
    </w:p>
  </w:footnote>
  <w:footnote w:id="59">
    <w:p w:rsidR="0036548B" w:rsidRDefault="0036548B" w:rsidP="00203BC6">
      <w:pPr>
        <w:pStyle w:val="FootnoteText"/>
      </w:pPr>
      <w:r w:rsidRPr="00DF5C57">
        <w:rPr>
          <w:rStyle w:val="FootnoteReference"/>
        </w:rPr>
        <w:footnoteRef/>
      </w:r>
      <w:r>
        <w:t xml:space="preserve"> </w:t>
      </w:r>
      <w:r>
        <w:tab/>
        <w:t xml:space="preserve">Surah Baqarah (2), Verse </w:t>
      </w:r>
      <w:r w:rsidRPr="00872CF9">
        <w:t>193</w:t>
      </w:r>
    </w:p>
  </w:footnote>
  <w:footnote w:id="60">
    <w:p w:rsidR="0036548B" w:rsidRDefault="0036548B" w:rsidP="00203BC6">
      <w:pPr>
        <w:pStyle w:val="FootnoteText"/>
      </w:pPr>
      <w:r w:rsidRPr="00DF5C57">
        <w:rPr>
          <w:rStyle w:val="FootnoteReference"/>
        </w:rPr>
        <w:footnoteRef/>
      </w:r>
      <w:r>
        <w:t xml:space="preserve"> </w:t>
      </w:r>
      <w:r>
        <w:tab/>
        <w:t xml:space="preserve">Surah Baqarah (2), Verse </w:t>
      </w:r>
      <w:r w:rsidRPr="00872CF9">
        <w:t>191</w:t>
      </w:r>
    </w:p>
  </w:footnote>
  <w:footnote w:id="61">
    <w:p w:rsidR="0036548B" w:rsidRDefault="0036548B" w:rsidP="00203BC6">
      <w:pPr>
        <w:pStyle w:val="FootnoteText"/>
      </w:pPr>
      <w:r w:rsidRPr="00DF5C57">
        <w:rPr>
          <w:rStyle w:val="FootnoteReference"/>
        </w:rPr>
        <w:footnoteRef/>
      </w:r>
      <w:r>
        <w:t xml:space="preserve"> </w:t>
      </w:r>
      <w:r>
        <w:tab/>
        <w:t>Surah Taubah (</w:t>
      </w:r>
      <w:r w:rsidRPr="00AB50DC">
        <w:t>9</w:t>
      </w:r>
      <w:r>
        <w:t>), Verse 11</w:t>
      </w:r>
    </w:p>
  </w:footnote>
  <w:footnote w:id="62">
    <w:p w:rsidR="0036548B" w:rsidRDefault="0036548B" w:rsidP="00203BC6">
      <w:pPr>
        <w:pStyle w:val="FootnoteText"/>
      </w:pPr>
      <w:r w:rsidRPr="00DF5C57">
        <w:rPr>
          <w:rStyle w:val="FootnoteReference"/>
        </w:rPr>
        <w:footnoteRef/>
      </w:r>
      <w:r>
        <w:t xml:space="preserve"> </w:t>
      </w:r>
      <w:r>
        <w:tab/>
        <w:t xml:space="preserve">Surah Hujuraat (49), Verse </w:t>
      </w:r>
      <w:r w:rsidRPr="00AB50DC">
        <w:t>13</w:t>
      </w:r>
    </w:p>
  </w:footnote>
  <w:footnote w:id="63">
    <w:p w:rsidR="0036548B" w:rsidRDefault="0036548B" w:rsidP="00203BC6">
      <w:pPr>
        <w:pStyle w:val="FootnoteText"/>
      </w:pPr>
      <w:r w:rsidRPr="00DF5C57">
        <w:rPr>
          <w:rStyle w:val="FootnoteReference"/>
        </w:rPr>
        <w:footnoteRef/>
      </w:r>
      <w:r>
        <w:t xml:space="preserve"> </w:t>
      </w:r>
      <w:r>
        <w:tab/>
        <w:t xml:space="preserve">Surah Baqarah (2), Verse </w:t>
      </w:r>
      <w:r w:rsidRPr="00BD3A76">
        <w:t>114</w:t>
      </w:r>
    </w:p>
  </w:footnote>
  <w:footnote w:id="64">
    <w:p w:rsidR="0036548B" w:rsidRDefault="0036548B" w:rsidP="00203BC6">
      <w:pPr>
        <w:pStyle w:val="FootnoteText"/>
      </w:pPr>
      <w:r w:rsidRPr="00DF5C57">
        <w:rPr>
          <w:rStyle w:val="FootnoteReference"/>
        </w:rPr>
        <w:footnoteRef/>
      </w:r>
      <w:r>
        <w:t xml:space="preserve"> </w:t>
      </w:r>
      <w:r>
        <w:tab/>
        <w:t xml:space="preserve">Surah Shooraa (42), Verse </w:t>
      </w:r>
      <w:r w:rsidRPr="00474669">
        <w:t>15</w:t>
      </w:r>
    </w:p>
  </w:footnote>
  <w:footnote w:id="65">
    <w:p w:rsidR="0036548B" w:rsidRDefault="0036548B" w:rsidP="00203BC6">
      <w:pPr>
        <w:pStyle w:val="FootnoteText"/>
      </w:pPr>
      <w:r w:rsidRPr="00DF5C57">
        <w:rPr>
          <w:rStyle w:val="FootnoteReference"/>
        </w:rPr>
        <w:footnoteRef/>
      </w:r>
      <w:r>
        <w:t xml:space="preserve"> </w:t>
      </w:r>
      <w:r>
        <w:tab/>
        <w:t xml:space="preserve">Surah A’araaf (7), Verse </w:t>
      </w:r>
      <w:r w:rsidRPr="00474669">
        <w:t>29</w:t>
      </w:r>
    </w:p>
  </w:footnote>
  <w:footnote w:id="66">
    <w:p w:rsidR="0036548B" w:rsidRDefault="0036548B" w:rsidP="00203BC6">
      <w:pPr>
        <w:pStyle w:val="FootnoteText"/>
      </w:pPr>
      <w:r w:rsidRPr="00DF5C57">
        <w:rPr>
          <w:rStyle w:val="FootnoteReference"/>
        </w:rPr>
        <w:footnoteRef/>
      </w:r>
      <w:r>
        <w:t xml:space="preserve"> </w:t>
      </w:r>
      <w:r>
        <w:tab/>
        <w:t>Surah Ibrahim (</w:t>
      </w:r>
      <w:r w:rsidRPr="00474669">
        <w:t>14</w:t>
      </w:r>
      <w:r>
        <w:t xml:space="preserve">), Verse </w:t>
      </w:r>
      <w:r w:rsidRPr="00474669">
        <w:t>90</w:t>
      </w:r>
    </w:p>
  </w:footnote>
  <w:footnote w:id="67">
    <w:p w:rsidR="0036548B" w:rsidRDefault="0036548B" w:rsidP="00203BC6">
      <w:pPr>
        <w:pStyle w:val="FootnoteText"/>
      </w:pPr>
      <w:r w:rsidRPr="00DF5C57">
        <w:rPr>
          <w:rStyle w:val="FootnoteReference"/>
        </w:rPr>
        <w:footnoteRef/>
      </w:r>
      <w:r>
        <w:t xml:space="preserve"> </w:t>
      </w:r>
      <w:r>
        <w:tab/>
        <w:t xml:space="preserve">Surah Nisa (4), Verse </w:t>
      </w:r>
      <w:r w:rsidRPr="00745CAD">
        <w:t>58</w:t>
      </w:r>
    </w:p>
  </w:footnote>
  <w:footnote w:id="68">
    <w:p w:rsidR="0036548B" w:rsidRDefault="0036548B" w:rsidP="00203BC6">
      <w:pPr>
        <w:pStyle w:val="FootnoteText"/>
      </w:pPr>
      <w:r w:rsidRPr="00DF5C57">
        <w:rPr>
          <w:rStyle w:val="FootnoteReference"/>
        </w:rPr>
        <w:footnoteRef/>
      </w:r>
      <w:r>
        <w:t xml:space="preserve"> </w:t>
      </w:r>
      <w:r>
        <w:tab/>
        <w:t xml:space="preserve">Surah Nisa (4), Verse </w:t>
      </w:r>
      <w:r w:rsidRPr="00745CAD">
        <w:t>135</w:t>
      </w:r>
    </w:p>
  </w:footnote>
  <w:footnote w:id="69">
    <w:p w:rsidR="0036548B" w:rsidRDefault="0036548B">
      <w:pPr>
        <w:pStyle w:val="FootnoteText"/>
      </w:pPr>
      <w:r w:rsidRPr="00DF5C57">
        <w:rPr>
          <w:rStyle w:val="FootnoteReference"/>
        </w:rPr>
        <w:footnoteRef/>
      </w:r>
      <w:r>
        <w:t xml:space="preserve"> </w:t>
      </w:r>
      <w:r>
        <w:tab/>
        <w:t xml:space="preserve">Surah Baqarah (2), Verse </w:t>
      </w:r>
      <w:r w:rsidRPr="00B25576">
        <w:t>256</w:t>
      </w:r>
    </w:p>
  </w:footnote>
  <w:footnote w:id="70">
    <w:p w:rsidR="0036548B" w:rsidRDefault="0036548B" w:rsidP="00203BC6">
      <w:pPr>
        <w:pStyle w:val="FootnoteText"/>
      </w:pPr>
      <w:r w:rsidRPr="00DF5C57">
        <w:rPr>
          <w:rStyle w:val="FootnoteReference"/>
        </w:rPr>
        <w:footnoteRef/>
      </w:r>
      <w:r>
        <w:t xml:space="preserve"> </w:t>
      </w:r>
      <w:r>
        <w:tab/>
        <w:t xml:space="preserve">Surah Nisa (4), Verse </w:t>
      </w:r>
      <w:r w:rsidRPr="0093493F">
        <w:t>110</w:t>
      </w:r>
    </w:p>
  </w:footnote>
  <w:footnote w:id="71">
    <w:p w:rsidR="0036548B" w:rsidRDefault="0036548B" w:rsidP="00203BC6">
      <w:pPr>
        <w:pStyle w:val="FootnoteText"/>
      </w:pPr>
      <w:r w:rsidRPr="00DF5C57">
        <w:rPr>
          <w:rStyle w:val="FootnoteReference"/>
        </w:rPr>
        <w:footnoteRef/>
      </w:r>
      <w:r>
        <w:t xml:space="preserve"> </w:t>
      </w:r>
      <w:r>
        <w:tab/>
        <w:t>Surah Hijr (</w:t>
      </w:r>
      <w:r w:rsidRPr="0093493F">
        <w:t>15</w:t>
      </w:r>
      <w:r>
        <w:t xml:space="preserve">), Verse </w:t>
      </w:r>
      <w:r w:rsidRPr="0093493F">
        <w:t>49</w:t>
      </w:r>
    </w:p>
  </w:footnote>
  <w:footnote w:id="72">
    <w:p w:rsidR="0036548B" w:rsidRDefault="0036548B" w:rsidP="00203BC6">
      <w:pPr>
        <w:pStyle w:val="FootnoteText"/>
      </w:pPr>
      <w:r w:rsidRPr="00DF5C57">
        <w:rPr>
          <w:rStyle w:val="FootnoteReference"/>
        </w:rPr>
        <w:footnoteRef/>
      </w:r>
      <w:r>
        <w:t xml:space="preserve"> </w:t>
      </w:r>
      <w:r>
        <w:tab/>
        <w:t>Surah Kahf (</w:t>
      </w:r>
      <w:r w:rsidRPr="0093493F">
        <w:t>18</w:t>
      </w:r>
      <w:r>
        <w:t xml:space="preserve">), Verse </w:t>
      </w:r>
      <w:r w:rsidRPr="0093493F">
        <w:t>38</w:t>
      </w:r>
    </w:p>
  </w:footnote>
  <w:footnote w:id="73">
    <w:p w:rsidR="0036548B" w:rsidRDefault="0036548B" w:rsidP="00203BC6">
      <w:pPr>
        <w:pStyle w:val="FootnoteText"/>
      </w:pPr>
      <w:r w:rsidRPr="00DF5C57">
        <w:rPr>
          <w:rStyle w:val="FootnoteReference"/>
        </w:rPr>
        <w:footnoteRef/>
      </w:r>
      <w:r>
        <w:t xml:space="preserve"> </w:t>
      </w:r>
      <w:r>
        <w:tab/>
        <w:t xml:space="preserve">Surah Shooraa (42), Verse </w:t>
      </w:r>
      <w:r w:rsidRPr="0093493F">
        <w:t>25</w:t>
      </w:r>
    </w:p>
  </w:footnote>
  <w:footnote w:id="74">
    <w:p w:rsidR="0036548B" w:rsidRDefault="0036548B" w:rsidP="00203BC6">
      <w:pPr>
        <w:pStyle w:val="FootnoteText"/>
      </w:pPr>
      <w:r w:rsidRPr="00DF5C57">
        <w:rPr>
          <w:rStyle w:val="FootnoteReference"/>
        </w:rPr>
        <w:footnoteRef/>
      </w:r>
      <w:r>
        <w:t xml:space="preserve"> </w:t>
      </w:r>
      <w:r>
        <w:tab/>
        <w:t xml:space="preserve">Surah Taubah (9), Verses </w:t>
      </w:r>
      <w:r w:rsidRPr="00A67A5D">
        <w:t>102-103</w:t>
      </w:r>
    </w:p>
  </w:footnote>
  <w:footnote w:id="75">
    <w:p w:rsidR="0036548B" w:rsidRDefault="0036548B" w:rsidP="00A9651D">
      <w:pPr>
        <w:pStyle w:val="FootnoteText"/>
      </w:pPr>
      <w:r w:rsidRPr="00DF5C57">
        <w:rPr>
          <w:rStyle w:val="FootnoteReference"/>
        </w:rPr>
        <w:footnoteRef/>
      </w:r>
      <w:r>
        <w:t xml:space="preserve"> </w:t>
      </w:r>
      <w:r>
        <w:tab/>
        <w:t xml:space="preserve">Surah Aale Imran (3), Verse </w:t>
      </w:r>
      <w:r w:rsidRPr="00A67A5D">
        <w:t>158</w:t>
      </w:r>
    </w:p>
  </w:footnote>
  <w:footnote w:id="76">
    <w:p w:rsidR="0036548B" w:rsidRDefault="0036548B" w:rsidP="00203BC6">
      <w:pPr>
        <w:pStyle w:val="FootnoteText"/>
      </w:pPr>
      <w:r w:rsidRPr="00DF5C57">
        <w:rPr>
          <w:rStyle w:val="FootnoteReference"/>
        </w:rPr>
        <w:footnoteRef/>
      </w:r>
      <w:r>
        <w:t xml:space="preserve"> </w:t>
      </w:r>
      <w:r>
        <w:tab/>
        <w:t xml:space="preserve">Surah A’araaf (7), Verse </w:t>
      </w:r>
      <w:r w:rsidRPr="00A67A5D">
        <w:t>19</w:t>
      </w:r>
      <w:r>
        <w:t>9</w:t>
      </w:r>
    </w:p>
  </w:footnote>
  <w:footnote w:id="77">
    <w:p w:rsidR="0036548B" w:rsidRDefault="0036548B" w:rsidP="00203BC6">
      <w:pPr>
        <w:pStyle w:val="FootnoteText"/>
      </w:pPr>
      <w:r w:rsidRPr="00DF5C57">
        <w:rPr>
          <w:rStyle w:val="FootnoteReference"/>
        </w:rPr>
        <w:footnoteRef/>
      </w:r>
      <w:r>
        <w:t xml:space="preserve"> </w:t>
      </w:r>
      <w:r>
        <w:tab/>
        <w:t xml:space="preserve">Surah Shooraa (42), Verse </w:t>
      </w:r>
      <w:r w:rsidRPr="00A67A5D">
        <w:t>40</w:t>
      </w:r>
    </w:p>
  </w:footnote>
  <w:footnote w:id="78">
    <w:p w:rsidR="0036548B" w:rsidRDefault="0036548B" w:rsidP="00203BC6">
      <w:pPr>
        <w:pStyle w:val="FootnoteText"/>
      </w:pPr>
      <w:r w:rsidRPr="00DF5C57">
        <w:rPr>
          <w:rStyle w:val="FootnoteReference"/>
        </w:rPr>
        <w:footnoteRef/>
      </w:r>
      <w:r>
        <w:t xml:space="preserve"> </w:t>
      </w:r>
      <w:r>
        <w:tab/>
        <w:t>Surah Tagaabun (</w:t>
      </w:r>
      <w:r w:rsidRPr="00A67A5D">
        <w:t>64</w:t>
      </w:r>
      <w:r>
        <w:t xml:space="preserve">), Verse </w:t>
      </w:r>
      <w:r w:rsidRPr="00A67A5D">
        <w:t>14</w:t>
      </w:r>
    </w:p>
  </w:footnote>
  <w:footnote w:id="79">
    <w:p w:rsidR="0036548B" w:rsidRDefault="0036548B" w:rsidP="00203BC6">
      <w:pPr>
        <w:pStyle w:val="FootnoteText"/>
      </w:pPr>
      <w:r w:rsidRPr="00DF5C57">
        <w:rPr>
          <w:rStyle w:val="FootnoteReference"/>
        </w:rPr>
        <w:footnoteRef/>
      </w:r>
      <w:r>
        <w:t xml:space="preserve"> </w:t>
      </w:r>
      <w:r>
        <w:tab/>
        <w:t xml:space="preserve">Surah Shooraa (42), Verse </w:t>
      </w:r>
      <w:r w:rsidRPr="00A67A5D">
        <w:t>43</w:t>
      </w:r>
    </w:p>
  </w:footnote>
  <w:footnote w:id="80">
    <w:p w:rsidR="0036548B" w:rsidRDefault="0036548B" w:rsidP="000C66D3">
      <w:pPr>
        <w:pStyle w:val="FootnoteText"/>
      </w:pPr>
      <w:r w:rsidRPr="00DF5C57">
        <w:rPr>
          <w:rStyle w:val="FootnoteReference"/>
        </w:rPr>
        <w:footnoteRef/>
      </w:r>
      <w:r>
        <w:t xml:space="preserve"> </w:t>
      </w:r>
      <w:r>
        <w:tab/>
        <w:t>Surah Hashr (</w:t>
      </w:r>
      <w:r w:rsidRPr="0087683B">
        <w:t>59</w:t>
      </w:r>
      <w:r>
        <w:t xml:space="preserve">), Verse </w:t>
      </w:r>
      <w:r w:rsidRPr="0087683B">
        <w:t>9</w:t>
      </w:r>
    </w:p>
  </w:footnote>
  <w:footnote w:id="81">
    <w:p w:rsidR="0036548B" w:rsidRDefault="0036548B" w:rsidP="000C66D3">
      <w:pPr>
        <w:pStyle w:val="FootnoteText"/>
      </w:pPr>
      <w:r w:rsidRPr="00DF5C57">
        <w:rPr>
          <w:rStyle w:val="FootnoteReference"/>
        </w:rPr>
        <w:footnoteRef/>
      </w:r>
      <w:r>
        <w:t xml:space="preserve"> </w:t>
      </w:r>
      <w:r>
        <w:tab/>
        <w:t xml:space="preserve">Surah Aale Imran (3), Verse </w:t>
      </w:r>
      <w:r w:rsidRPr="0087683B">
        <w:t>133</w:t>
      </w:r>
    </w:p>
  </w:footnote>
  <w:footnote w:id="82">
    <w:p w:rsidR="0036548B" w:rsidRDefault="0036548B" w:rsidP="00203BC6">
      <w:pPr>
        <w:pStyle w:val="FootnoteText"/>
      </w:pPr>
      <w:r w:rsidRPr="00DF5C57">
        <w:rPr>
          <w:rStyle w:val="FootnoteReference"/>
        </w:rPr>
        <w:footnoteRef/>
      </w:r>
      <w:r>
        <w:t xml:space="preserve"> </w:t>
      </w:r>
      <w:r>
        <w:tab/>
        <w:t xml:space="preserve">Surah Aale Imran (3), Verse </w:t>
      </w:r>
      <w:r w:rsidRPr="0087683B">
        <w:t>133</w:t>
      </w:r>
    </w:p>
  </w:footnote>
  <w:footnote w:id="83">
    <w:p w:rsidR="0036548B" w:rsidRDefault="0036548B" w:rsidP="00203BC6">
      <w:pPr>
        <w:pStyle w:val="FootnoteText"/>
      </w:pPr>
      <w:r w:rsidRPr="00DF5C57">
        <w:rPr>
          <w:rStyle w:val="FootnoteReference"/>
        </w:rPr>
        <w:footnoteRef/>
      </w:r>
      <w:r>
        <w:t xml:space="preserve"> </w:t>
      </w:r>
      <w:r>
        <w:tab/>
        <w:t xml:space="preserve">Surah Aale Imran (3), Verse </w:t>
      </w:r>
      <w:r w:rsidRPr="00292B1C">
        <w:t>159</w:t>
      </w:r>
    </w:p>
  </w:footnote>
  <w:footnote w:id="84">
    <w:p w:rsidR="0036548B" w:rsidRDefault="0036548B" w:rsidP="00203BC6">
      <w:pPr>
        <w:pStyle w:val="FootnoteText"/>
      </w:pPr>
      <w:r w:rsidRPr="00DF5C57">
        <w:rPr>
          <w:rStyle w:val="FootnoteReference"/>
        </w:rPr>
        <w:footnoteRef/>
      </w:r>
      <w:r>
        <w:t xml:space="preserve"> </w:t>
      </w:r>
      <w:r>
        <w:tab/>
        <w:t>Surah Zilzaal (</w:t>
      </w:r>
      <w:r w:rsidRPr="00880DC3">
        <w:t>99</w:t>
      </w:r>
      <w:r>
        <w:t xml:space="preserve">), Verses </w:t>
      </w:r>
      <w:r w:rsidRPr="00880DC3">
        <w:t>7-8</w:t>
      </w:r>
    </w:p>
  </w:footnote>
  <w:footnote w:id="85">
    <w:p w:rsidR="0036548B" w:rsidRDefault="0036548B" w:rsidP="00A9651D">
      <w:pPr>
        <w:pStyle w:val="FootnoteText"/>
      </w:pPr>
      <w:r w:rsidRPr="00DF5C57">
        <w:rPr>
          <w:rStyle w:val="FootnoteReference"/>
        </w:rPr>
        <w:footnoteRef/>
      </w:r>
      <w:r>
        <w:t xml:space="preserve"> </w:t>
      </w:r>
      <w:r>
        <w:tab/>
        <w:t xml:space="preserve">Surah Aale Imran (3), Verse </w:t>
      </w:r>
      <w:r w:rsidRPr="00880DC3">
        <w:t>101</w:t>
      </w:r>
    </w:p>
  </w:footnote>
  <w:footnote w:id="86">
    <w:p w:rsidR="0036548B" w:rsidRDefault="0036548B" w:rsidP="00203BC6">
      <w:pPr>
        <w:pStyle w:val="FootnoteText"/>
      </w:pPr>
      <w:r w:rsidRPr="00DF5C57">
        <w:rPr>
          <w:rStyle w:val="FootnoteReference"/>
        </w:rPr>
        <w:footnoteRef/>
      </w:r>
      <w:r>
        <w:t xml:space="preserve"> </w:t>
      </w:r>
      <w:r>
        <w:tab/>
        <w:t xml:space="preserve">Surah Taubah (9), Verse </w:t>
      </w:r>
      <w:r w:rsidRPr="00880DC3">
        <w:t>13</w:t>
      </w:r>
    </w:p>
  </w:footnote>
  <w:footnote w:id="87">
    <w:p w:rsidR="0036548B" w:rsidRDefault="0036548B" w:rsidP="00203BC6">
      <w:pPr>
        <w:pStyle w:val="FootnoteText"/>
      </w:pPr>
      <w:r w:rsidRPr="00DF5C57">
        <w:rPr>
          <w:rStyle w:val="FootnoteReference"/>
        </w:rPr>
        <w:footnoteRef/>
      </w:r>
      <w:r>
        <w:t xml:space="preserve"> </w:t>
      </w:r>
      <w:r>
        <w:tab/>
        <w:t xml:space="preserve">Surah Yasin (36), Verse </w:t>
      </w:r>
      <w:r w:rsidRPr="00880DC3">
        <w:t>12</w:t>
      </w:r>
    </w:p>
  </w:footnote>
  <w:footnote w:id="88">
    <w:p w:rsidR="0036548B" w:rsidRDefault="0036548B" w:rsidP="00203BC6">
      <w:pPr>
        <w:pStyle w:val="FootnoteText"/>
      </w:pPr>
      <w:r w:rsidRPr="00DF5C57">
        <w:rPr>
          <w:rStyle w:val="FootnoteReference"/>
        </w:rPr>
        <w:footnoteRef/>
      </w:r>
      <w:r>
        <w:t xml:space="preserve"> </w:t>
      </w:r>
      <w:r>
        <w:tab/>
        <w:t xml:space="preserve">Surah Bani </w:t>
      </w:r>
      <w:smartTag w:uri="urn:schemas-microsoft-com:office:smarttags" w:element="place">
        <w:smartTag w:uri="urn:schemas-microsoft-com:office:smarttags" w:element="country-region">
          <w:r>
            <w:t>Israel</w:t>
          </w:r>
        </w:smartTag>
      </w:smartTag>
      <w:r>
        <w:t xml:space="preserve"> (17), Verse </w:t>
      </w:r>
      <w:r w:rsidRPr="00BE25AB">
        <w:t>109</w:t>
      </w:r>
    </w:p>
  </w:footnote>
  <w:footnote w:id="89">
    <w:p w:rsidR="0036548B" w:rsidRDefault="0036548B" w:rsidP="00203BC6">
      <w:pPr>
        <w:pStyle w:val="FootnoteText"/>
      </w:pPr>
      <w:r w:rsidRPr="00DF5C57">
        <w:rPr>
          <w:rStyle w:val="FootnoteReference"/>
        </w:rPr>
        <w:footnoteRef/>
      </w:r>
      <w:r>
        <w:t xml:space="preserve"> </w:t>
      </w:r>
      <w:r>
        <w:tab/>
        <w:t xml:space="preserve">Surah Baqarah (2), Verse </w:t>
      </w:r>
      <w:r w:rsidRPr="00317715">
        <w:t>179</w:t>
      </w:r>
    </w:p>
  </w:footnote>
  <w:footnote w:id="90">
    <w:p w:rsidR="0036548B" w:rsidRDefault="0036548B" w:rsidP="00203BC6">
      <w:pPr>
        <w:pStyle w:val="FootnoteText"/>
      </w:pPr>
      <w:r w:rsidRPr="00DF5C57">
        <w:rPr>
          <w:rStyle w:val="FootnoteReference"/>
        </w:rPr>
        <w:footnoteRef/>
      </w:r>
      <w:r>
        <w:t xml:space="preserve"> </w:t>
      </w:r>
      <w:r>
        <w:tab/>
        <w:t xml:space="preserve">Surah Baqarah (2), Verse </w:t>
      </w:r>
      <w:r w:rsidRPr="00336932">
        <w:t>178</w:t>
      </w:r>
    </w:p>
  </w:footnote>
  <w:footnote w:id="91">
    <w:p w:rsidR="0036548B" w:rsidRDefault="0036548B" w:rsidP="00203BC6">
      <w:pPr>
        <w:pStyle w:val="FootnoteText"/>
      </w:pPr>
      <w:r w:rsidRPr="00DF5C57">
        <w:rPr>
          <w:rStyle w:val="FootnoteReference"/>
        </w:rPr>
        <w:footnoteRef/>
      </w:r>
      <w:r>
        <w:t xml:space="preserve"> </w:t>
      </w:r>
      <w:r>
        <w:tab/>
        <w:t>Surah Maidah (</w:t>
      </w:r>
      <w:r w:rsidRPr="00336932">
        <w:t>5</w:t>
      </w:r>
      <w:r>
        <w:t xml:space="preserve">), Verse </w:t>
      </w:r>
      <w:r w:rsidRPr="00336932">
        <w:t>45</w:t>
      </w:r>
    </w:p>
  </w:footnote>
  <w:footnote w:id="92">
    <w:p w:rsidR="0036548B" w:rsidRDefault="0036548B" w:rsidP="00203BC6">
      <w:pPr>
        <w:pStyle w:val="FootnoteText"/>
      </w:pPr>
      <w:r w:rsidRPr="00DF5C57">
        <w:rPr>
          <w:rStyle w:val="FootnoteReference"/>
        </w:rPr>
        <w:footnoteRef/>
      </w:r>
      <w:r>
        <w:t xml:space="preserve"> </w:t>
      </w:r>
      <w:r>
        <w:tab/>
        <w:t xml:space="preserve">Surah Maidah (5), Verse </w:t>
      </w:r>
      <w:r w:rsidRPr="00336932">
        <w:t>38</w:t>
      </w:r>
    </w:p>
  </w:footnote>
  <w:footnote w:id="93">
    <w:p w:rsidR="0036548B" w:rsidRDefault="0036548B" w:rsidP="00203BC6">
      <w:pPr>
        <w:pStyle w:val="FootnoteText"/>
      </w:pPr>
      <w:r w:rsidRPr="00DF5C57">
        <w:rPr>
          <w:rStyle w:val="FootnoteReference"/>
        </w:rPr>
        <w:footnoteRef/>
      </w:r>
      <w:r>
        <w:t xml:space="preserve"> </w:t>
      </w:r>
      <w:r>
        <w:tab/>
        <w:t xml:space="preserve">Surah Maidah (5), Verse </w:t>
      </w:r>
      <w:r w:rsidRPr="00336932">
        <w:t>33</w:t>
      </w:r>
    </w:p>
  </w:footnote>
  <w:footnote w:id="94">
    <w:p w:rsidR="0036548B" w:rsidRDefault="0036548B" w:rsidP="00203BC6">
      <w:pPr>
        <w:pStyle w:val="FootnoteText"/>
      </w:pPr>
      <w:r w:rsidRPr="00DF5C57">
        <w:rPr>
          <w:rStyle w:val="FootnoteReference"/>
        </w:rPr>
        <w:footnoteRef/>
      </w:r>
      <w:r>
        <w:t xml:space="preserve"> </w:t>
      </w:r>
      <w:r>
        <w:tab/>
        <w:t xml:space="preserve">Surah Noor (24), Verse </w:t>
      </w:r>
      <w:r w:rsidRPr="00336932">
        <w:t>2</w:t>
      </w:r>
    </w:p>
  </w:footnote>
  <w:footnote w:id="95">
    <w:p w:rsidR="0036548B" w:rsidRDefault="0036548B" w:rsidP="00203BC6">
      <w:pPr>
        <w:pStyle w:val="FootnoteText"/>
      </w:pPr>
      <w:r w:rsidRPr="00DF5C57">
        <w:rPr>
          <w:rStyle w:val="FootnoteReference"/>
        </w:rPr>
        <w:footnoteRef/>
      </w:r>
      <w:r>
        <w:t xml:space="preserve"> </w:t>
      </w:r>
      <w:r>
        <w:tab/>
        <w:t>Surah Hujuraat (49), Verse 13</w:t>
      </w:r>
    </w:p>
  </w:footnote>
  <w:footnote w:id="96">
    <w:p w:rsidR="0036548B" w:rsidRDefault="0036548B" w:rsidP="00203BC6">
      <w:pPr>
        <w:pStyle w:val="FootnoteText"/>
      </w:pPr>
      <w:r w:rsidRPr="00DF5C57">
        <w:rPr>
          <w:rStyle w:val="FootnoteReference"/>
        </w:rPr>
        <w:footnoteRef/>
      </w:r>
      <w:r>
        <w:t xml:space="preserve"> </w:t>
      </w:r>
      <w:r>
        <w:tab/>
        <w:t xml:space="preserve">Surah Aale Imran (3), Verse </w:t>
      </w:r>
      <w:r w:rsidRPr="000F5B9D">
        <w:t>139</w:t>
      </w:r>
    </w:p>
  </w:footnote>
  <w:footnote w:id="97">
    <w:p w:rsidR="0036548B" w:rsidRDefault="0036548B" w:rsidP="000C66D3">
      <w:pPr>
        <w:pStyle w:val="FootnoteText"/>
      </w:pPr>
      <w:r w:rsidRPr="00DF5C57">
        <w:rPr>
          <w:rStyle w:val="FootnoteReference"/>
        </w:rPr>
        <w:footnoteRef/>
      </w:r>
      <w:r>
        <w:t xml:space="preserve"> </w:t>
      </w:r>
      <w:r>
        <w:tab/>
        <w:t>Surah Hud (</w:t>
      </w:r>
      <w:r w:rsidRPr="000F5B9D">
        <w:t>11</w:t>
      </w:r>
      <w:r>
        <w:t xml:space="preserve">), Verse </w:t>
      </w:r>
      <w:r w:rsidRPr="000F5B9D">
        <w:t>18</w:t>
      </w:r>
    </w:p>
  </w:footnote>
  <w:footnote w:id="98">
    <w:p w:rsidR="0036548B" w:rsidRDefault="0036548B" w:rsidP="00203BC6">
      <w:pPr>
        <w:pStyle w:val="FootnoteText"/>
      </w:pPr>
      <w:r w:rsidRPr="00DF5C57">
        <w:rPr>
          <w:rStyle w:val="FootnoteReference"/>
        </w:rPr>
        <w:footnoteRef/>
      </w:r>
      <w:r>
        <w:t xml:space="preserve"> </w:t>
      </w:r>
      <w:r>
        <w:tab/>
        <w:t xml:space="preserve">Surah Shooraa (42), Verse </w:t>
      </w:r>
      <w:r w:rsidRPr="000F5B9D">
        <w:t>41</w:t>
      </w:r>
    </w:p>
  </w:footnote>
  <w:footnote w:id="99">
    <w:p w:rsidR="0036548B" w:rsidRDefault="0036548B" w:rsidP="00203BC6">
      <w:pPr>
        <w:pStyle w:val="FootnoteText"/>
      </w:pPr>
      <w:r w:rsidRPr="00DF5C57">
        <w:rPr>
          <w:rStyle w:val="FootnoteReference"/>
        </w:rPr>
        <w:footnoteRef/>
      </w:r>
      <w:r>
        <w:t xml:space="preserve"> </w:t>
      </w:r>
      <w:r>
        <w:tab/>
        <w:t xml:space="preserve">Surah Hajj (22), Verse </w:t>
      </w:r>
      <w:r w:rsidRPr="000F5B9D">
        <w:t>39</w:t>
      </w:r>
    </w:p>
  </w:footnote>
  <w:footnote w:id="100">
    <w:p w:rsidR="0036548B" w:rsidRDefault="0036548B" w:rsidP="00203BC6">
      <w:pPr>
        <w:pStyle w:val="FootnoteText"/>
      </w:pPr>
      <w:r w:rsidRPr="00DF5C57">
        <w:rPr>
          <w:rStyle w:val="FootnoteReference"/>
        </w:rPr>
        <w:footnoteRef/>
      </w:r>
      <w:r>
        <w:t xml:space="preserve"> </w:t>
      </w:r>
      <w:r>
        <w:tab/>
        <w:t xml:space="preserve">Surah Shooraa (42), Verse </w:t>
      </w:r>
      <w:r w:rsidRPr="000F5B9D">
        <w:t>40</w:t>
      </w:r>
    </w:p>
  </w:footnote>
  <w:footnote w:id="101">
    <w:p w:rsidR="0036548B" w:rsidRDefault="0036548B" w:rsidP="008F3E65">
      <w:pPr>
        <w:pStyle w:val="FootnoteText"/>
      </w:pPr>
      <w:r w:rsidRPr="00DF5C57">
        <w:rPr>
          <w:rStyle w:val="FootnoteReference"/>
        </w:rPr>
        <w:footnoteRef/>
      </w:r>
      <w:r>
        <w:t xml:space="preserve"> </w:t>
      </w:r>
      <w:r>
        <w:tab/>
        <w:t>Surah Nisaa (</w:t>
      </w:r>
      <w:r w:rsidRPr="000F5B9D">
        <w:t>4</w:t>
      </w:r>
      <w:r>
        <w:t>), Verse 1</w:t>
      </w:r>
      <w:r w:rsidRPr="000F5B9D">
        <w:t>48</w:t>
      </w:r>
    </w:p>
  </w:footnote>
  <w:footnote w:id="102">
    <w:p w:rsidR="0036548B" w:rsidRDefault="0036548B" w:rsidP="00203BC6">
      <w:pPr>
        <w:pStyle w:val="FootnoteText"/>
      </w:pPr>
      <w:r w:rsidRPr="00DF5C57">
        <w:rPr>
          <w:rStyle w:val="FootnoteReference"/>
        </w:rPr>
        <w:footnoteRef/>
      </w:r>
      <w:r>
        <w:t xml:space="preserve"> </w:t>
      </w:r>
      <w:r>
        <w:tab/>
        <w:t xml:space="preserve">Surah Hujuraat (49), Verse </w:t>
      </w:r>
      <w:r w:rsidRPr="007E4A3A">
        <w:t>6</w:t>
      </w:r>
    </w:p>
  </w:footnote>
  <w:footnote w:id="103">
    <w:p w:rsidR="0036548B" w:rsidRDefault="0036548B" w:rsidP="00203BC6">
      <w:pPr>
        <w:pStyle w:val="FootnoteText"/>
      </w:pPr>
      <w:r w:rsidRPr="00DF5C57">
        <w:rPr>
          <w:rStyle w:val="FootnoteReference"/>
        </w:rPr>
        <w:footnoteRef/>
      </w:r>
      <w:r>
        <w:t xml:space="preserve"> </w:t>
      </w:r>
      <w:r>
        <w:tab/>
        <w:t xml:space="preserve">Surah Taubah (9), Verse </w:t>
      </w:r>
      <w:r w:rsidRPr="007E4A3A">
        <w:t>119</w:t>
      </w:r>
    </w:p>
  </w:footnote>
  <w:footnote w:id="104">
    <w:p w:rsidR="0036548B" w:rsidRDefault="0036548B" w:rsidP="00203BC6">
      <w:pPr>
        <w:pStyle w:val="FootnoteText"/>
      </w:pPr>
      <w:r w:rsidRPr="00DF5C57">
        <w:rPr>
          <w:rStyle w:val="FootnoteReference"/>
        </w:rPr>
        <w:footnoteRef/>
      </w:r>
      <w:r>
        <w:t xml:space="preserve"> </w:t>
      </w:r>
      <w:r>
        <w:tab/>
        <w:t xml:space="preserve">Surah Maidah (5), Verse </w:t>
      </w:r>
      <w:r w:rsidRPr="007E4A3A">
        <w:t>119</w:t>
      </w:r>
    </w:p>
  </w:footnote>
  <w:footnote w:id="105">
    <w:p w:rsidR="0036548B" w:rsidRDefault="0036548B" w:rsidP="00203BC6">
      <w:pPr>
        <w:pStyle w:val="FootnoteText"/>
      </w:pPr>
      <w:r w:rsidRPr="00DF5C57">
        <w:rPr>
          <w:rStyle w:val="FootnoteReference"/>
        </w:rPr>
        <w:footnoteRef/>
      </w:r>
      <w:r>
        <w:t xml:space="preserve"> </w:t>
      </w:r>
      <w:r>
        <w:tab/>
        <w:t xml:space="preserve">Surah Nisa (4), Verse </w:t>
      </w:r>
      <w:r w:rsidRPr="007E4A3A">
        <w:t>58</w:t>
      </w:r>
    </w:p>
  </w:footnote>
  <w:footnote w:id="106">
    <w:p w:rsidR="0036548B" w:rsidRDefault="0036548B" w:rsidP="00203BC6">
      <w:pPr>
        <w:pStyle w:val="FootnoteText"/>
      </w:pPr>
      <w:r w:rsidRPr="00DF5C57">
        <w:rPr>
          <w:rStyle w:val="FootnoteReference"/>
        </w:rPr>
        <w:footnoteRef/>
      </w:r>
      <w:r>
        <w:t xml:space="preserve"> </w:t>
      </w:r>
      <w:r>
        <w:tab/>
        <w:t xml:space="preserve">Surah Maidah (5), Verse </w:t>
      </w:r>
      <w:r w:rsidRPr="007E4A3A">
        <w:t>8</w:t>
      </w:r>
    </w:p>
  </w:footnote>
  <w:footnote w:id="107">
    <w:p w:rsidR="0036548B" w:rsidRDefault="0036548B" w:rsidP="00203BC6">
      <w:pPr>
        <w:pStyle w:val="FootnoteText"/>
      </w:pPr>
      <w:r w:rsidRPr="00DF5C57">
        <w:rPr>
          <w:rStyle w:val="FootnoteReference"/>
        </w:rPr>
        <w:footnoteRef/>
      </w:r>
      <w:r>
        <w:t xml:space="preserve"> </w:t>
      </w:r>
      <w:r>
        <w:tab/>
        <w:t xml:space="preserve">Surah Hujuraat (49), Verse </w:t>
      </w:r>
      <w:r w:rsidRPr="00FB7C5C">
        <w:t>9</w:t>
      </w:r>
    </w:p>
  </w:footnote>
  <w:footnote w:id="108">
    <w:p w:rsidR="0036548B" w:rsidRDefault="0036548B" w:rsidP="00203BC6">
      <w:pPr>
        <w:pStyle w:val="FootnoteText"/>
      </w:pPr>
      <w:r w:rsidRPr="00DF5C57">
        <w:rPr>
          <w:rStyle w:val="FootnoteReference"/>
        </w:rPr>
        <w:footnoteRef/>
      </w:r>
      <w:r>
        <w:t xml:space="preserve"> </w:t>
      </w:r>
      <w:r>
        <w:tab/>
        <w:t>Surah Baqarah (2), Verse 25</w:t>
      </w:r>
    </w:p>
  </w:footnote>
  <w:footnote w:id="109">
    <w:p w:rsidR="0036548B" w:rsidRDefault="0036548B" w:rsidP="00203BC6">
      <w:pPr>
        <w:pStyle w:val="FootnoteText"/>
      </w:pPr>
      <w:r w:rsidRPr="00DF5C57">
        <w:rPr>
          <w:rStyle w:val="FootnoteReference"/>
        </w:rPr>
        <w:footnoteRef/>
      </w:r>
      <w:r>
        <w:t xml:space="preserve"> </w:t>
      </w:r>
      <w:r>
        <w:tab/>
        <w:t xml:space="preserve">Surah Anaam (6), Verse </w:t>
      </w:r>
      <w:r w:rsidRPr="00FB7C5C">
        <w:t>125</w:t>
      </w:r>
    </w:p>
  </w:footnote>
  <w:footnote w:id="110">
    <w:p w:rsidR="0036548B" w:rsidRDefault="0036548B" w:rsidP="000C66D3">
      <w:pPr>
        <w:pStyle w:val="FootnoteText"/>
      </w:pPr>
      <w:r w:rsidRPr="00DF5C57">
        <w:rPr>
          <w:rStyle w:val="FootnoteReference"/>
        </w:rPr>
        <w:footnoteRef/>
      </w:r>
      <w:r>
        <w:t xml:space="preserve"> </w:t>
      </w:r>
      <w:r>
        <w:tab/>
        <w:t>Surah Hujuraat (49), Verse 10</w:t>
      </w:r>
    </w:p>
  </w:footnote>
  <w:footnote w:id="111">
    <w:p w:rsidR="0036548B" w:rsidRDefault="0036548B" w:rsidP="000C66D3">
      <w:pPr>
        <w:pStyle w:val="FootnoteText"/>
      </w:pPr>
      <w:r w:rsidRPr="00DF5C57">
        <w:rPr>
          <w:rStyle w:val="FootnoteReference"/>
        </w:rPr>
        <w:footnoteRef/>
      </w:r>
      <w:r>
        <w:t xml:space="preserve"> </w:t>
      </w:r>
      <w:r>
        <w:tab/>
        <w:t>Surah Maidah (5), Verse 60</w:t>
      </w:r>
    </w:p>
  </w:footnote>
  <w:footnote w:id="112">
    <w:p w:rsidR="0036548B" w:rsidRDefault="0036548B" w:rsidP="000C66D3">
      <w:pPr>
        <w:pStyle w:val="FootnoteText"/>
      </w:pPr>
      <w:r w:rsidRPr="00DF5C57">
        <w:rPr>
          <w:rStyle w:val="FootnoteReference"/>
        </w:rPr>
        <w:footnoteRef/>
      </w:r>
      <w:r>
        <w:t xml:space="preserve"> </w:t>
      </w:r>
      <w:r>
        <w:tab/>
        <w:t>Surah Nahl (16), Verse 125</w:t>
      </w:r>
    </w:p>
  </w:footnote>
  <w:footnote w:id="113">
    <w:p w:rsidR="0036548B" w:rsidRDefault="0036548B" w:rsidP="00203BC6">
      <w:pPr>
        <w:pStyle w:val="FootnoteText"/>
      </w:pPr>
      <w:r w:rsidRPr="00DF5C57">
        <w:rPr>
          <w:rStyle w:val="FootnoteReference"/>
        </w:rPr>
        <w:footnoteRef/>
      </w:r>
      <w:r>
        <w:t xml:space="preserve"> </w:t>
      </w:r>
      <w:r>
        <w:tab/>
        <w:t>Surah Taubah, Verses 30-31</w:t>
      </w:r>
    </w:p>
  </w:footnote>
  <w:footnote w:id="114">
    <w:p w:rsidR="0036548B" w:rsidRDefault="0036548B">
      <w:pPr>
        <w:pStyle w:val="FootnoteText"/>
      </w:pPr>
      <w:r w:rsidRPr="00DF5C57">
        <w:rPr>
          <w:rStyle w:val="FootnoteReference"/>
        </w:rPr>
        <w:footnoteRef/>
      </w:r>
      <w:r>
        <w:t xml:space="preserve"> </w:t>
      </w:r>
      <w:r>
        <w:tab/>
        <w:t xml:space="preserve">Surah Shooraa (42), Verse </w:t>
      </w:r>
      <w:r w:rsidRPr="005005FB">
        <w:t>13</w:t>
      </w:r>
    </w:p>
  </w:footnote>
  <w:footnote w:id="115">
    <w:p w:rsidR="0036548B" w:rsidRDefault="0036548B" w:rsidP="00203BC6">
      <w:pPr>
        <w:pStyle w:val="FootnoteText"/>
      </w:pPr>
      <w:r w:rsidRPr="00DF5C57">
        <w:rPr>
          <w:rStyle w:val="FootnoteReference"/>
        </w:rPr>
        <w:footnoteRef/>
      </w:r>
      <w:r>
        <w:t xml:space="preserve"> </w:t>
      </w:r>
      <w:r>
        <w:tab/>
      </w:r>
      <w:r w:rsidRPr="00001100">
        <w:t xml:space="preserve">Chapter </w:t>
      </w:r>
      <w:r>
        <w:t xml:space="preserve">Surah Yunus (10), Verse </w:t>
      </w:r>
      <w:r w:rsidRPr="00001100">
        <w:t>19</w:t>
      </w:r>
    </w:p>
  </w:footnote>
  <w:footnote w:id="116">
    <w:p w:rsidR="0036548B" w:rsidRDefault="0036548B" w:rsidP="00203BC6">
      <w:pPr>
        <w:pStyle w:val="FootnoteText"/>
      </w:pPr>
      <w:r w:rsidRPr="00DF5C57">
        <w:rPr>
          <w:rStyle w:val="FootnoteReference"/>
        </w:rPr>
        <w:footnoteRef/>
      </w:r>
      <w:r>
        <w:t xml:space="preserve"> </w:t>
      </w:r>
      <w:r>
        <w:tab/>
        <w:t xml:space="preserve">Surah Hujuraat (49), Verse </w:t>
      </w:r>
      <w:r w:rsidRPr="00001100">
        <w:t>13</w:t>
      </w:r>
    </w:p>
  </w:footnote>
  <w:footnote w:id="117">
    <w:p w:rsidR="0036548B" w:rsidRDefault="0036548B" w:rsidP="00427716">
      <w:pPr>
        <w:pStyle w:val="FootnoteText"/>
      </w:pPr>
      <w:r w:rsidRPr="00DF5C57">
        <w:rPr>
          <w:rStyle w:val="FootnoteReference"/>
        </w:rPr>
        <w:footnoteRef/>
      </w:r>
      <w:r>
        <w:t xml:space="preserve"> </w:t>
      </w:r>
      <w:r>
        <w:tab/>
        <w:t>Surah Saf (</w:t>
      </w:r>
      <w:r w:rsidRPr="004A6A8A">
        <w:t>61</w:t>
      </w:r>
      <w:r>
        <w:t>), Verse 36</w:t>
      </w:r>
    </w:p>
  </w:footnote>
  <w:footnote w:id="118">
    <w:p w:rsidR="0036548B" w:rsidRDefault="0036548B" w:rsidP="00427716">
      <w:pPr>
        <w:pStyle w:val="FootnoteText"/>
      </w:pPr>
      <w:r w:rsidRPr="00DF5C57">
        <w:rPr>
          <w:rStyle w:val="FootnoteReference"/>
        </w:rPr>
        <w:footnoteRef/>
      </w:r>
      <w:r>
        <w:t xml:space="preserve"> </w:t>
      </w:r>
      <w:r>
        <w:tab/>
        <w:t>Surah Mo’min (</w:t>
      </w:r>
      <w:r w:rsidRPr="004A6A8A">
        <w:t>40</w:t>
      </w:r>
      <w:r>
        <w:t>), Verse 78</w:t>
      </w:r>
    </w:p>
  </w:footnote>
  <w:footnote w:id="119">
    <w:p w:rsidR="0036548B" w:rsidRDefault="0036548B" w:rsidP="00A9651D">
      <w:pPr>
        <w:pStyle w:val="FootnoteText"/>
      </w:pPr>
      <w:r w:rsidRPr="00DF5C57">
        <w:rPr>
          <w:rStyle w:val="FootnoteReference"/>
        </w:rPr>
        <w:footnoteRef/>
      </w:r>
      <w:r>
        <w:t xml:space="preserve"> </w:t>
      </w:r>
      <w:r>
        <w:tab/>
        <w:t xml:space="preserve">Surah Baqarah (2), Verse </w:t>
      </w:r>
      <w:r w:rsidRPr="00DC5F46">
        <w:t>136</w:t>
      </w:r>
    </w:p>
  </w:footnote>
  <w:footnote w:id="120">
    <w:p w:rsidR="0036548B" w:rsidRDefault="0036548B" w:rsidP="00427716">
      <w:pPr>
        <w:pStyle w:val="FootnoteText"/>
      </w:pPr>
      <w:r w:rsidRPr="00DF5C57">
        <w:rPr>
          <w:rStyle w:val="FootnoteReference"/>
        </w:rPr>
        <w:footnoteRef/>
      </w:r>
      <w:r>
        <w:t xml:space="preserve"> </w:t>
      </w:r>
      <w:r>
        <w:tab/>
        <w:t>Surah Baqarah (2), Verse 285</w:t>
      </w:r>
    </w:p>
  </w:footnote>
  <w:footnote w:id="121">
    <w:p w:rsidR="0036548B" w:rsidRDefault="0036548B" w:rsidP="00427716">
      <w:pPr>
        <w:pStyle w:val="FootnoteText"/>
      </w:pPr>
      <w:r w:rsidRPr="00DF5C57">
        <w:rPr>
          <w:rStyle w:val="FootnoteReference"/>
        </w:rPr>
        <w:footnoteRef/>
      </w:r>
      <w:r>
        <w:t xml:space="preserve"> </w:t>
      </w:r>
      <w:r>
        <w:tab/>
        <w:t>Surah Baqarah (2), Verse 3 &amp; 113</w:t>
      </w:r>
    </w:p>
  </w:footnote>
  <w:footnote w:id="122">
    <w:p w:rsidR="0036548B" w:rsidRDefault="0036548B" w:rsidP="00427716">
      <w:pPr>
        <w:pStyle w:val="FootnoteText"/>
      </w:pPr>
      <w:r w:rsidRPr="00DF5C57">
        <w:rPr>
          <w:rStyle w:val="FootnoteReference"/>
        </w:rPr>
        <w:footnoteRef/>
      </w:r>
      <w:r>
        <w:t xml:space="preserve"> </w:t>
      </w:r>
      <w:r>
        <w:tab/>
        <w:t>Surah Baqarah (2), Verse 135</w:t>
      </w:r>
    </w:p>
  </w:footnote>
  <w:footnote w:id="123">
    <w:p w:rsidR="0036548B" w:rsidRDefault="0036548B" w:rsidP="00427716">
      <w:pPr>
        <w:pStyle w:val="FootnoteText"/>
      </w:pPr>
      <w:r w:rsidRPr="00DF5C57">
        <w:rPr>
          <w:rStyle w:val="FootnoteReference"/>
        </w:rPr>
        <w:footnoteRef/>
      </w:r>
      <w:r>
        <w:t xml:space="preserve"> </w:t>
      </w:r>
      <w:r>
        <w:tab/>
        <w:t xml:space="preserve">Surah Baqarah (2), Verse </w:t>
      </w:r>
      <w:r w:rsidRPr="00AD5676">
        <w:t>62</w:t>
      </w:r>
    </w:p>
  </w:footnote>
  <w:footnote w:id="124">
    <w:p w:rsidR="0036548B" w:rsidRDefault="0036548B" w:rsidP="00427716">
      <w:pPr>
        <w:pStyle w:val="FootnoteText"/>
      </w:pPr>
      <w:r w:rsidRPr="00DF5C57">
        <w:rPr>
          <w:rStyle w:val="FootnoteReference"/>
        </w:rPr>
        <w:footnoteRef/>
      </w:r>
      <w:r>
        <w:t xml:space="preserve"> </w:t>
      </w:r>
      <w:r>
        <w:tab/>
        <w:t>Surah Maidah (5), Verse 69</w:t>
      </w:r>
    </w:p>
  </w:footnote>
  <w:footnote w:id="125">
    <w:p w:rsidR="0036548B" w:rsidRDefault="0036548B" w:rsidP="00427716">
      <w:pPr>
        <w:pStyle w:val="FootnoteText"/>
      </w:pPr>
      <w:r w:rsidRPr="00DF5C57">
        <w:rPr>
          <w:rStyle w:val="FootnoteReference"/>
        </w:rPr>
        <w:footnoteRef/>
      </w:r>
      <w:r>
        <w:t xml:space="preserve"> </w:t>
      </w:r>
      <w:r>
        <w:tab/>
        <w:t xml:space="preserve">Surah Baqarah (2), Verse </w:t>
      </w:r>
      <w:r w:rsidRPr="008442E4">
        <w:t>177</w:t>
      </w:r>
    </w:p>
  </w:footnote>
  <w:footnote w:id="126">
    <w:p w:rsidR="0036548B" w:rsidRDefault="0036548B" w:rsidP="00427716">
      <w:pPr>
        <w:pStyle w:val="FootnoteText"/>
      </w:pPr>
      <w:r w:rsidRPr="00DF5C57">
        <w:rPr>
          <w:rStyle w:val="FootnoteReference"/>
        </w:rPr>
        <w:footnoteRef/>
      </w:r>
      <w:r>
        <w:t xml:space="preserve"> </w:t>
      </w:r>
      <w:r>
        <w:tab/>
        <w:t xml:space="preserve">Surah Fatir (35), Verse </w:t>
      </w:r>
      <w:r w:rsidRPr="008442E4">
        <w:t>29</w:t>
      </w:r>
    </w:p>
  </w:footnote>
  <w:footnote w:id="127">
    <w:p w:rsidR="0036548B" w:rsidRDefault="0036548B" w:rsidP="00427716">
      <w:pPr>
        <w:pStyle w:val="FootnoteText"/>
      </w:pPr>
      <w:r w:rsidRPr="00DF5C57">
        <w:rPr>
          <w:rStyle w:val="FootnoteReference"/>
        </w:rPr>
        <w:footnoteRef/>
      </w:r>
      <w:r>
        <w:t xml:space="preserve"> </w:t>
      </w:r>
      <w:r>
        <w:tab/>
        <w:t xml:space="preserve">Surah A’araaf (7), Verse </w:t>
      </w:r>
      <w:r w:rsidRPr="008442E4">
        <w:t>34</w:t>
      </w:r>
    </w:p>
  </w:footnote>
  <w:footnote w:id="128">
    <w:p w:rsidR="0036548B" w:rsidRDefault="0036548B" w:rsidP="00427716">
      <w:pPr>
        <w:pStyle w:val="FootnoteText"/>
      </w:pPr>
      <w:r w:rsidRPr="00DF5C57">
        <w:rPr>
          <w:rStyle w:val="FootnoteReference"/>
        </w:rPr>
        <w:footnoteRef/>
      </w:r>
      <w:r>
        <w:t xml:space="preserve"> </w:t>
      </w:r>
      <w:r>
        <w:tab/>
        <w:t xml:space="preserve">Surah Anfaal (8), Verse </w:t>
      </w:r>
      <w:r w:rsidRPr="005D08FC">
        <w:t>63</w:t>
      </w:r>
    </w:p>
  </w:footnote>
  <w:footnote w:id="129">
    <w:p w:rsidR="0036548B" w:rsidRDefault="0036548B" w:rsidP="00427716">
      <w:pPr>
        <w:pStyle w:val="FootnoteText"/>
      </w:pPr>
      <w:r w:rsidRPr="00DF5C57">
        <w:rPr>
          <w:rStyle w:val="FootnoteReference"/>
        </w:rPr>
        <w:footnoteRef/>
      </w:r>
      <w:r>
        <w:t xml:space="preserve"> </w:t>
      </w:r>
      <w:r>
        <w:tab/>
        <w:t xml:space="preserve">Surah Anbiya (21), Verse </w:t>
      </w:r>
      <w:r w:rsidRPr="00377B82">
        <w:t>22</w:t>
      </w:r>
    </w:p>
  </w:footnote>
  <w:footnote w:id="130">
    <w:p w:rsidR="0036548B" w:rsidRDefault="0036548B" w:rsidP="00427716">
      <w:pPr>
        <w:pStyle w:val="FootnoteText"/>
      </w:pPr>
      <w:r w:rsidRPr="00DF5C57">
        <w:rPr>
          <w:rStyle w:val="FootnoteReference"/>
        </w:rPr>
        <w:footnoteRef/>
      </w:r>
      <w:r>
        <w:t xml:space="preserve"> </w:t>
      </w:r>
      <w:r>
        <w:tab/>
        <w:t xml:space="preserve">Surah Anaam (6), Verse </w:t>
      </w:r>
      <w:r w:rsidRPr="004330CB">
        <w:t>109</w:t>
      </w:r>
    </w:p>
  </w:footnote>
  <w:footnote w:id="131">
    <w:p w:rsidR="0036548B" w:rsidRDefault="0036548B" w:rsidP="00427716">
      <w:pPr>
        <w:pStyle w:val="FootnoteText"/>
      </w:pPr>
      <w:r w:rsidRPr="00DF5C57">
        <w:rPr>
          <w:rStyle w:val="FootnoteReference"/>
        </w:rPr>
        <w:footnoteRef/>
      </w:r>
      <w:r>
        <w:t xml:space="preserve"> </w:t>
      </w:r>
      <w:r>
        <w:tab/>
        <w:t xml:space="preserve">Surah Baqarah (2), Verse </w:t>
      </w:r>
      <w:r w:rsidRPr="004330CB">
        <w:t>217</w:t>
      </w:r>
    </w:p>
  </w:footnote>
  <w:footnote w:id="132">
    <w:p w:rsidR="0036548B" w:rsidRDefault="0036548B" w:rsidP="00427716">
      <w:pPr>
        <w:pStyle w:val="FootnoteText"/>
      </w:pPr>
      <w:r w:rsidRPr="00DF5C57">
        <w:rPr>
          <w:rStyle w:val="FootnoteReference"/>
        </w:rPr>
        <w:footnoteRef/>
      </w:r>
      <w:r>
        <w:t xml:space="preserve"> </w:t>
      </w:r>
      <w:r>
        <w:tab/>
        <w:t xml:space="preserve">Surah Nisa (4), Verse </w:t>
      </w:r>
      <w:r w:rsidRPr="004330CB">
        <w:t>58</w:t>
      </w:r>
    </w:p>
  </w:footnote>
  <w:footnote w:id="133">
    <w:p w:rsidR="0036548B" w:rsidRDefault="0036548B" w:rsidP="00427716">
      <w:pPr>
        <w:pStyle w:val="FootnoteText"/>
      </w:pPr>
      <w:r w:rsidRPr="00DF5C57">
        <w:rPr>
          <w:rStyle w:val="FootnoteReference"/>
        </w:rPr>
        <w:footnoteRef/>
      </w:r>
      <w:r>
        <w:t xml:space="preserve"> </w:t>
      </w:r>
      <w:r>
        <w:tab/>
        <w:t xml:space="preserve">Surah Nisa (4), Verse </w:t>
      </w:r>
      <w:r w:rsidRPr="007A03F1">
        <w:t>135</w:t>
      </w:r>
    </w:p>
  </w:footnote>
  <w:footnote w:id="134">
    <w:p w:rsidR="0036548B" w:rsidRDefault="0036548B" w:rsidP="00427716">
      <w:pPr>
        <w:pStyle w:val="FootnoteText"/>
      </w:pPr>
      <w:r w:rsidRPr="00DF5C57">
        <w:rPr>
          <w:rStyle w:val="FootnoteReference"/>
        </w:rPr>
        <w:footnoteRef/>
      </w:r>
      <w:r>
        <w:t xml:space="preserve"> </w:t>
      </w:r>
      <w:r>
        <w:tab/>
        <w:t xml:space="preserve">Surah Maidah (5), Verse </w:t>
      </w:r>
      <w:r w:rsidRPr="007A03F1">
        <w:t>8</w:t>
      </w:r>
    </w:p>
  </w:footnote>
  <w:footnote w:id="135">
    <w:p w:rsidR="0036548B" w:rsidRDefault="0036548B" w:rsidP="00427716">
      <w:pPr>
        <w:pStyle w:val="FootnoteText"/>
      </w:pPr>
      <w:r w:rsidRPr="00DF5C57">
        <w:rPr>
          <w:rStyle w:val="FootnoteReference"/>
        </w:rPr>
        <w:footnoteRef/>
      </w:r>
      <w:r>
        <w:t xml:space="preserve"> </w:t>
      </w:r>
      <w:r>
        <w:tab/>
        <w:t xml:space="preserve">Surah Aale Imran (3), Verse </w:t>
      </w:r>
      <w:r w:rsidRPr="007A03F1">
        <w:t>129</w:t>
      </w:r>
    </w:p>
  </w:footnote>
  <w:footnote w:id="136">
    <w:p w:rsidR="0036548B" w:rsidRDefault="0036548B" w:rsidP="00427716">
      <w:pPr>
        <w:pStyle w:val="FootnoteText"/>
      </w:pPr>
      <w:r w:rsidRPr="00DF5C57">
        <w:rPr>
          <w:rStyle w:val="FootnoteReference"/>
        </w:rPr>
        <w:footnoteRef/>
      </w:r>
      <w:r>
        <w:t xml:space="preserve"> </w:t>
      </w:r>
      <w:r>
        <w:tab/>
        <w:t xml:space="preserve">Surah Aale Imran (3), Verse </w:t>
      </w:r>
      <w:r w:rsidRPr="007A03F1">
        <w:t>133</w:t>
      </w:r>
    </w:p>
  </w:footnote>
  <w:footnote w:id="137">
    <w:p w:rsidR="0036548B" w:rsidRDefault="0036548B" w:rsidP="00427716">
      <w:pPr>
        <w:pStyle w:val="FootnoteText"/>
      </w:pPr>
      <w:r w:rsidRPr="00DF5C57">
        <w:rPr>
          <w:rStyle w:val="FootnoteReference"/>
        </w:rPr>
        <w:footnoteRef/>
      </w:r>
      <w:r>
        <w:t xml:space="preserve"> </w:t>
      </w:r>
      <w:r>
        <w:tab/>
        <w:t xml:space="preserve">Surah Nisa (4), Verse </w:t>
      </w:r>
      <w:r w:rsidRPr="007A03F1">
        <w:t>36</w:t>
      </w:r>
    </w:p>
  </w:footnote>
  <w:footnote w:id="138">
    <w:p w:rsidR="0036548B" w:rsidRDefault="0036548B" w:rsidP="00427716">
      <w:pPr>
        <w:pStyle w:val="FootnoteText"/>
      </w:pPr>
      <w:r w:rsidRPr="00DF5C57">
        <w:rPr>
          <w:rStyle w:val="FootnoteReference"/>
        </w:rPr>
        <w:footnoteRef/>
      </w:r>
      <w:r>
        <w:t xml:space="preserve"> </w:t>
      </w:r>
      <w:r>
        <w:tab/>
        <w:t xml:space="preserve">Surah Nisa (4), Verse </w:t>
      </w:r>
      <w:r w:rsidRPr="000E231C">
        <w:t>86</w:t>
      </w:r>
    </w:p>
  </w:footnote>
  <w:footnote w:id="139">
    <w:p w:rsidR="0036548B" w:rsidRDefault="0036548B" w:rsidP="00427716">
      <w:pPr>
        <w:pStyle w:val="FootnoteText"/>
      </w:pPr>
      <w:r w:rsidRPr="00DF5C57">
        <w:rPr>
          <w:rStyle w:val="FootnoteReference"/>
        </w:rPr>
        <w:footnoteRef/>
      </w:r>
      <w:r>
        <w:t xml:space="preserve"> </w:t>
      </w:r>
      <w:r>
        <w:tab/>
        <w:t xml:space="preserve">Surah Bani Israel (17), Verses </w:t>
      </w:r>
      <w:r w:rsidRPr="000E231C">
        <w:t>23</w:t>
      </w:r>
      <w:r>
        <w:t>-</w:t>
      </w:r>
      <w:r w:rsidRPr="000E231C">
        <w:t>24</w:t>
      </w:r>
    </w:p>
  </w:footnote>
  <w:footnote w:id="140">
    <w:p w:rsidR="0036548B" w:rsidRDefault="0036548B" w:rsidP="00427716">
      <w:pPr>
        <w:pStyle w:val="FootnoteText"/>
      </w:pPr>
      <w:r w:rsidRPr="00DF5C57">
        <w:rPr>
          <w:rStyle w:val="FootnoteReference"/>
        </w:rPr>
        <w:footnoteRef/>
      </w:r>
      <w:r>
        <w:t xml:space="preserve"> </w:t>
      </w:r>
      <w:r>
        <w:tab/>
        <w:t xml:space="preserve">Surah Bani Israel (17), Verses </w:t>
      </w:r>
      <w:r w:rsidRPr="00915015">
        <w:t>31 to 38</w:t>
      </w:r>
    </w:p>
  </w:footnote>
  <w:footnote w:id="141">
    <w:p w:rsidR="0036548B" w:rsidRDefault="0036548B" w:rsidP="00427716">
      <w:pPr>
        <w:pStyle w:val="FootnoteText"/>
      </w:pPr>
      <w:r w:rsidRPr="00DF5C57">
        <w:rPr>
          <w:rStyle w:val="FootnoteReference"/>
        </w:rPr>
        <w:footnoteRef/>
      </w:r>
      <w:r>
        <w:t xml:space="preserve"> </w:t>
      </w:r>
      <w:r>
        <w:tab/>
        <w:t>Surah Noor (24), Verses 27, 28</w:t>
      </w:r>
    </w:p>
  </w:footnote>
  <w:footnote w:id="142">
    <w:p w:rsidR="0036548B" w:rsidRDefault="0036548B" w:rsidP="00427716">
      <w:pPr>
        <w:pStyle w:val="FootnoteText"/>
      </w:pPr>
      <w:r w:rsidRPr="00DF5C57">
        <w:rPr>
          <w:rStyle w:val="FootnoteReference"/>
        </w:rPr>
        <w:footnoteRef/>
      </w:r>
      <w:r>
        <w:t xml:space="preserve"> </w:t>
      </w:r>
      <w:r>
        <w:tab/>
        <w:t xml:space="preserve">Surah Furqan (25), Verse </w:t>
      </w:r>
      <w:r w:rsidRPr="00915015">
        <w:t>63</w:t>
      </w:r>
    </w:p>
  </w:footnote>
  <w:footnote w:id="143">
    <w:p w:rsidR="0036548B" w:rsidRDefault="0036548B" w:rsidP="00427716">
      <w:pPr>
        <w:pStyle w:val="FootnoteText"/>
      </w:pPr>
      <w:r w:rsidRPr="00DF5C57">
        <w:rPr>
          <w:rStyle w:val="FootnoteReference"/>
        </w:rPr>
        <w:footnoteRef/>
      </w:r>
      <w:r>
        <w:t xml:space="preserve"> </w:t>
      </w:r>
      <w:r>
        <w:tab/>
        <w:t>Surah Luqman</w:t>
      </w:r>
      <w:r w:rsidRPr="00625231">
        <w:t xml:space="preserve"> </w:t>
      </w:r>
      <w:r>
        <w:t>(</w:t>
      </w:r>
      <w:r w:rsidRPr="00625231">
        <w:t>31</w:t>
      </w:r>
      <w:r>
        <w:t xml:space="preserve">), Verses </w:t>
      </w:r>
      <w:r w:rsidRPr="00625231">
        <w:t>17,</w:t>
      </w:r>
      <w:r>
        <w:t xml:space="preserve"> </w:t>
      </w:r>
      <w:r w:rsidRPr="00625231">
        <w:t>19</w:t>
      </w:r>
    </w:p>
  </w:footnote>
  <w:footnote w:id="144">
    <w:p w:rsidR="0036548B" w:rsidRDefault="0036548B" w:rsidP="00427716">
      <w:pPr>
        <w:pStyle w:val="FootnoteText"/>
      </w:pPr>
      <w:r w:rsidRPr="00DF5C57">
        <w:rPr>
          <w:rStyle w:val="FootnoteReference"/>
        </w:rPr>
        <w:footnoteRef/>
      </w:r>
      <w:r>
        <w:t xml:space="preserve"> </w:t>
      </w:r>
      <w:r>
        <w:tab/>
        <w:t xml:space="preserve">Surah Hujuraat (49), Verses </w:t>
      </w:r>
      <w:r w:rsidRPr="00625231">
        <w:t>11, 12</w:t>
      </w:r>
    </w:p>
  </w:footnote>
  <w:footnote w:id="145">
    <w:p w:rsidR="0036548B" w:rsidRDefault="0036548B" w:rsidP="00203BC6">
      <w:pPr>
        <w:pStyle w:val="FootnoteText"/>
      </w:pPr>
      <w:r w:rsidRPr="00DF5C57">
        <w:rPr>
          <w:rStyle w:val="FootnoteReference"/>
        </w:rPr>
        <w:footnoteRef/>
      </w:r>
      <w:r>
        <w:t xml:space="preserve"> </w:t>
      </w:r>
      <w:r>
        <w:tab/>
        <w:t xml:space="preserve">Surah Anaam (6), Verse </w:t>
      </w:r>
      <w:r w:rsidRPr="00716169">
        <w:t>116</w:t>
      </w:r>
    </w:p>
  </w:footnote>
  <w:footnote w:id="146">
    <w:p w:rsidR="0036548B" w:rsidRDefault="0036548B" w:rsidP="00203BC6">
      <w:pPr>
        <w:pStyle w:val="FootnoteText"/>
      </w:pPr>
      <w:r w:rsidRPr="00DF5C57">
        <w:rPr>
          <w:rStyle w:val="FootnoteReference"/>
        </w:rPr>
        <w:footnoteRef/>
      </w:r>
      <w:r>
        <w:t xml:space="preserve"> </w:t>
      </w:r>
      <w:r>
        <w:tab/>
        <w:t xml:space="preserve">Surah Anaam (6), Verse </w:t>
      </w:r>
      <w:r w:rsidRPr="00716169">
        <w:t>118</w:t>
      </w:r>
    </w:p>
  </w:footnote>
  <w:footnote w:id="147">
    <w:p w:rsidR="0036548B" w:rsidRDefault="0036548B" w:rsidP="00203BC6">
      <w:pPr>
        <w:pStyle w:val="FootnoteText"/>
      </w:pPr>
      <w:r w:rsidRPr="00DF5C57">
        <w:rPr>
          <w:rStyle w:val="FootnoteReference"/>
        </w:rPr>
        <w:footnoteRef/>
      </w:r>
      <w:r>
        <w:t xml:space="preserve"> </w:t>
      </w:r>
      <w:r>
        <w:tab/>
        <w:t xml:space="preserve">Surah Anaam (6), Verse </w:t>
      </w:r>
      <w:r w:rsidRPr="008401E6">
        <w:t>96</w:t>
      </w:r>
    </w:p>
  </w:footnote>
  <w:footnote w:id="148">
    <w:p w:rsidR="0036548B" w:rsidRDefault="0036548B" w:rsidP="00203BC6">
      <w:pPr>
        <w:pStyle w:val="FootnoteText"/>
      </w:pPr>
      <w:r w:rsidRPr="00DF5C57">
        <w:rPr>
          <w:rStyle w:val="FootnoteReference"/>
        </w:rPr>
        <w:footnoteRef/>
      </w:r>
      <w:r>
        <w:t xml:space="preserve"> </w:t>
      </w:r>
      <w:r>
        <w:tab/>
        <w:t xml:space="preserve">Surah Anaam (6), Verse </w:t>
      </w:r>
      <w:r w:rsidRPr="008401E6">
        <w:t>163</w:t>
      </w:r>
    </w:p>
  </w:footnote>
  <w:footnote w:id="149">
    <w:p w:rsidR="0036548B" w:rsidRDefault="0036548B" w:rsidP="00203BC6">
      <w:pPr>
        <w:pStyle w:val="FootnoteText"/>
      </w:pPr>
      <w:r w:rsidRPr="00DF5C57">
        <w:rPr>
          <w:rStyle w:val="FootnoteReference"/>
        </w:rPr>
        <w:footnoteRef/>
      </w:r>
      <w:r>
        <w:t xml:space="preserve"> </w:t>
      </w:r>
      <w:r>
        <w:tab/>
        <w:t>Surah A’araaf (7), Verse 180</w:t>
      </w:r>
    </w:p>
  </w:footnote>
  <w:footnote w:id="150">
    <w:p w:rsidR="0036548B" w:rsidRDefault="0036548B" w:rsidP="00203BC6">
      <w:pPr>
        <w:pStyle w:val="FootnoteText"/>
      </w:pPr>
      <w:r w:rsidRPr="00DF5C57">
        <w:rPr>
          <w:rStyle w:val="FootnoteReference"/>
        </w:rPr>
        <w:footnoteRef/>
      </w:r>
      <w:r>
        <w:t xml:space="preserve"> </w:t>
      </w:r>
      <w:r>
        <w:tab/>
        <w:t xml:space="preserve">Surah A’araaf (7), Verse </w:t>
      </w:r>
      <w:r w:rsidRPr="008401E6">
        <w:t>185</w:t>
      </w:r>
    </w:p>
  </w:footnote>
  <w:footnote w:id="151">
    <w:p w:rsidR="0036548B" w:rsidRDefault="0036548B" w:rsidP="00203BC6">
      <w:pPr>
        <w:pStyle w:val="FootnoteText"/>
      </w:pPr>
      <w:r w:rsidRPr="00DF5C57">
        <w:rPr>
          <w:rStyle w:val="FootnoteReference"/>
        </w:rPr>
        <w:footnoteRef/>
      </w:r>
      <w:r>
        <w:t xml:space="preserve"> </w:t>
      </w:r>
      <w:r>
        <w:tab/>
        <w:t xml:space="preserve">Surah A’araaf (7), Verse </w:t>
      </w:r>
      <w:r w:rsidRPr="008401E6">
        <w:t>191</w:t>
      </w:r>
    </w:p>
  </w:footnote>
  <w:footnote w:id="152">
    <w:p w:rsidR="0036548B" w:rsidRDefault="0036548B" w:rsidP="00203BC6">
      <w:pPr>
        <w:pStyle w:val="FootnoteText"/>
      </w:pPr>
      <w:r w:rsidRPr="00DF5C57">
        <w:rPr>
          <w:rStyle w:val="FootnoteReference"/>
        </w:rPr>
        <w:footnoteRef/>
      </w:r>
      <w:r>
        <w:t xml:space="preserve"> </w:t>
      </w:r>
      <w:r>
        <w:tab/>
        <w:t xml:space="preserve">Surah A’araaf (7), Verse </w:t>
      </w:r>
      <w:r w:rsidRPr="008401E6">
        <w:t>197</w:t>
      </w:r>
    </w:p>
  </w:footnote>
  <w:footnote w:id="153">
    <w:p w:rsidR="0036548B" w:rsidRDefault="0036548B" w:rsidP="00203BC6">
      <w:pPr>
        <w:pStyle w:val="FootnoteText"/>
      </w:pPr>
      <w:r w:rsidRPr="00DF5C57">
        <w:rPr>
          <w:rStyle w:val="FootnoteReference"/>
        </w:rPr>
        <w:footnoteRef/>
      </w:r>
      <w:r>
        <w:t xml:space="preserve"> </w:t>
      </w:r>
      <w:r>
        <w:tab/>
        <w:t xml:space="preserve">Surah Anfaal (8), Verse </w:t>
      </w:r>
      <w:r w:rsidRPr="00350B20">
        <w:t>29</w:t>
      </w:r>
    </w:p>
  </w:footnote>
  <w:footnote w:id="154">
    <w:p w:rsidR="0036548B" w:rsidRDefault="0036548B" w:rsidP="00203BC6">
      <w:pPr>
        <w:pStyle w:val="FootnoteText"/>
      </w:pPr>
      <w:r w:rsidRPr="00DF5C57">
        <w:rPr>
          <w:rStyle w:val="FootnoteReference"/>
        </w:rPr>
        <w:footnoteRef/>
      </w:r>
      <w:r>
        <w:t xml:space="preserve"> </w:t>
      </w:r>
      <w:r>
        <w:tab/>
        <w:t xml:space="preserve">Surah Anfaal (8), Verse </w:t>
      </w:r>
      <w:r w:rsidRPr="00350B20">
        <w:t>63</w:t>
      </w:r>
    </w:p>
  </w:footnote>
  <w:footnote w:id="155">
    <w:p w:rsidR="0036548B" w:rsidRDefault="0036548B" w:rsidP="00203BC6">
      <w:pPr>
        <w:pStyle w:val="FootnoteText"/>
      </w:pPr>
      <w:r w:rsidRPr="00DF5C57">
        <w:rPr>
          <w:rStyle w:val="FootnoteReference"/>
        </w:rPr>
        <w:footnoteRef/>
      </w:r>
      <w:r>
        <w:t xml:space="preserve"> </w:t>
      </w:r>
      <w:r>
        <w:tab/>
        <w:t xml:space="preserve">Surah Taubah (9), Verse </w:t>
      </w:r>
      <w:r w:rsidRPr="00350B20">
        <w:t>111</w:t>
      </w:r>
    </w:p>
  </w:footnote>
  <w:footnote w:id="156">
    <w:p w:rsidR="0036548B" w:rsidRDefault="0036548B" w:rsidP="00203BC6">
      <w:pPr>
        <w:pStyle w:val="FootnoteText"/>
      </w:pPr>
      <w:r w:rsidRPr="00DF5C57">
        <w:rPr>
          <w:rStyle w:val="FootnoteReference"/>
        </w:rPr>
        <w:footnoteRef/>
      </w:r>
      <w:r>
        <w:t xml:space="preserve"> </w:t>
      </w:r>
      <w:r>
        <w:tab/>
        <w:t>Surah Yasin (36), Verse 38</w:t>
      </w:r>
    </w:p>
  </w:footnote>
  <w:footnote w:id="157">
    <w:p w:rsidR="0036548B" w:rsidRDefault="0036548B" w:rsidP="00427716">
      <w:pPr>
        <w:pStyle w:val="FootnoteText"/>
      </w:pPr>
      <w:r w:rsidRPr="00DF5C57">
        <w:rPr>
          <w:rStyle w:val="FootnoteReference"/>
        </w:rPr>
        <w:footnoteRef/>
      </w:r>
      <w:r>
        <w:t xml:space="preserve"> </w:t>
      </w:r>
      <w:r>
        <w:tab/>
        <w:t>Surah Shoora (42), Verse 28</w:t>
      </w:r>
    </w:p>
  </w:footnote>
  <w:footnote w:id="158">
    <w:p w:rsidR="0036548B" w:rsidRDefault="0036548B" w:rsidP="00203BC6">
      <w:pPr>
        <w:pStyle w:val="FootnoteText"/>
      </w:pPr>
      <w:r w:rsidRPr="00DF5C57">
        <w:rPr>
          <w:rStyle w:val="FootnoteReference"/>
        </w:rPr>
        <w:footnoteRef/>
      </w:r>
      <w:r>
        <w:t xml:space="preserve"> </w:t>
      </w:r>
      <w:r>
        <w:tab/>
        <w:t>Surah Ahqaaf (</w:t>
      </w:r>
      <w:r w:rsidRPr="00371715">
        <w:t>46</w:t>
      </w:r>
      <w:r>
        <w:t xml:space="preserve">), Verse </w:t>
      </w:r>
      <w:r w:rsidRPr="00371715">
        <w:t>29</w:t>
      </w:r>
    </w:p>
  </w:footnote>
  <w:footnote w:id="159">
    <w:p w:rsidR="0036548B" w:rsidRDefault="0036548B" w:rsidP="00203BC6">
      <w:pPr>
        <w:pStyle w:val="FootnoteText"/>
      </w:pPr>
      <w:r w:rsidRPr="00DF5C57">
        <w:rPr>
          <w:rStyle w:val="FootnoteReference"/>
        </w:rPr>
        <w:footnoteRef/>
      </w:r>
      <w:r>
        <w:t xml:space="preserve"> </w:t>
      </w:r>
      <w:r>
        <w:tab/>
        <w:t>Surah Fatah (48), Verse 28</w:t>
      </w:r>
    </w:p>
  </w:footnote>
  <w:footnote w:id="160">
    <w:p w:rsidR="0036548B" w:rsidRDefault="0036548B">
      <w:pPr>
        <w:pStyle w:val="FootnoteText"/>
      </w:pPr>
      <w:r w:rsidRPr="00DF5C57">
        <w:rPr>
          <w:rStyle w:val="FootnoteReference"/>
        </w:rPr>
        <w:footnoteRef/>
      </w:r>
      <w:r>
        <w:t xml:space="preserve"> </w:t>
      </w:r>
      <w:r>
        <w:tab/>
        <w:t>Surah Hijr (15), Verse 21</w:t>
      </w:r>
    </w:p>
  </w:footnote>
  <w:footnote w:id="161">
    <w:p w:rsidR="0036548B" w:rsidRDefault="0036548B" w:rsidP="00203BC6">
      <w:pPr>
        <w:pStyle w:val="FootnoteText"/>
      </w:pPr>
      <w:r w:rsidRPr="00DF5C57">
        <w:rPr>
          <w:rStyle w:val="FootnoteReference"/>
        </w:rPr>
        <w:footnoteRef/>
      </w:r>
      <w:r>
        <w:t xml:space="preserve"> </w:t>
      </w:r>
      <w:r>
        <w:tab/>
        <w:t>Surah Nahl (16), Verse 72</w:t>
      </w:r>
    </w:p>
  </w:footnote>
  <w:footnote w:id="162">
    <w:p w:rsidR="0036548B" w:rsidRDefault="0036548B" w:rsidP="00203BC6">
      <w:pPr>
        <w:pStyle w:val="FootnoteText"/>
      </w:pPr>
      <w:r w:rsidRPr="00DF5C57">
        <w:rPr>
          <w:rStyle w:val="FootnoteReference"/>
        </w:rPr>
        <w:footnoteRef/>
      </w:r>
      <w:r>
        <w:t xml:space="preserve"> </w:t>
      </w:r>
      <w:r>
        <w:tab/>
        <w:t>Surah Kahf (18), Verse 45</w:t>
      </w:r>
    </w:p>
  </w:footnote>
  <w:footnote w:id="163">
    <w:p w:rsidR="0036548B" w:rsidRDefault="0036548B" w:rsidP="00203BC6">
      <w:pPr>
        <w:pStyle w:val="FootnoteText"/>
      </w:pPr>
      <w:r w:rsidRPr="00DF5C57">
        <w:rPr>
          <w:rStyle w:val="FootnoteReference"/>
        </w:rPr>
        <w:footnoteRef/>
      </w:r>
      <w:r>
        <w:t xml:space="preserve"> </w:t>
      </w:r>
      <w:r>
        <w:tab/>
        <w:t>Surah Hajj (22), Verse 40</w:t>
      </w:r>
    </w:p>
  </w:footnote>
  <w:footnote w:id="164">
    <w:p w:rsidR="0036548B" w:rsidRDefault="0036548B" w:rsidP="00203BC6">
      <w:pPr>
        <w:pStyle w:val="FootnoteText"/>
      </w:pPr>
      <w:r w:rsidRPr="00DF5C57">
        <w:rPr>
          <w:rStyle w:val="FootnoteReference"/>
        </w:rPr>
        <w:footnoteRef/>
      </w:r>
      <w:r>
        <w:t xml:space="preserve"> </w:t>
      </w:r>
      <w:r>
        <w:tab/>
        <w:t>Surah Noor (24), Verse 45</w:t>
      </w:r>
    </w:p>
  </w:footnote>
  <w:footnote w:id="165">
    <w:p w:rsidR="0036548B" w:rsidRDefault="0036548B" w:rsidP="00203BC6">
      <w:pPr>
        <w:pStyle w:val="FootnoteText"/>
      </w:pPr>
      <w:r w:rsidRPr="00DF5C57">
        <w:rPr>
          <w:rStyle w:val="FootnoteReference"/>
        </w:rPr>
        <w:footnoteRef/>
      </w:r>
      <w:r>
        <w:t xml:space="preserve"> </w:t>
      </w:r>
      <w:r>
        <w:tab/>
        <w:t>Surah Furqan (25), Verse 2</w:t>
      </w:r>
    </w:p>
  </w:footnote>
  <w:footnote w:id="166">
    <w:p w:rsidR="0036548B" w:rsidRDefault="0036548B" w:rsidP="00203BC6">
      <w:pPr>
        <w:pStyle w:val="FootnoteText"/>
      </w:pPr>
      <w:r w:rsidRPr="00DF5C57">
        <w:rPr>
          <w:rStyle w:val="FootnoteReference"/>
        </w:rPr>
        <w:footnoteRef/>
      </w:r>
      <w:r>
        <w:t xml:space="preserve"> </w:t>
      </w:r>
      <w:r>
        <w:tab/>
        <w:t xml:space="preserve">Surah Baqarah (2), Verse </w:t>
      </w:r>
      <w:r w:rsidRPr="0052023C">
        <w:t>254</w:t>
      </w:r>
    </w:p>
  </w:footnote>
  <w:footnote w:id="167">
    <w:p w:rsidR="0036548B" w:rsidRDefault="0036548B" w:rsidP="00FA0A87">
      <w:pPr>
        <w:pStyle w:val="FootnoteText"/>
      </w:pPr>
      <w:r w:rsidRPr="00DF5C57">
        <w:rPr>
          <w:rStyle w:val="FootnoteReference"/>
        </w:rPr>
        <w:footnoteRef/>
      </w:r>
      <w:r>
        <w:t xml:space="preserve"> </w:t>
      </w:r>
      <w:r>
        <w:tab/>
        <w:t>Surah Aale Imran (3), Verse 26</w:t>
      </w:r>
    </w:p>
  </w:footnote>
  <w:footnote w:id="168">
    <w:p w:rsidR="0036548B" w:rsidRDefault="0036548B" w:rsidP="00203BC6">
      <w:pPr>
        <w:pStyle w:val="FootnoteText"/>
      </w:pPr>
      <w:r w:rsidRPr="00DF5C57">
        <w:rPr>
          <w:rStyle w:val="FootnoteReference"/>
        </w:rPr>
        <w:footnoteRef/>
      </w:r>
      <w:r>
        <w:t xml:space="preserve"> </w:t>
      </w:r>
      <w:r>
        <w:tab/>
        <w:t>Surah Maidah (5), Verse 18</w:t>
      </w:r>
    </w:p>
  </w:footnote>
  <w:footnote w:id="169">
    <w:p w:rsidR="0036548B" w:rsidRDefault="0036548B" w:rsidP="00203BC6">
      <w:pPr>
        <w:pStyle w:val="FootnoteText"/>
      </w:pPr>
      <w:r w:rsidRPr="00DF5C57">
        <w:rPr>
          <w:rStyle w:val="FootnoteReference"/>
        </w:rPr>
        <w:footnoteRef/>
      </w:r>
      <w:r>
        <w:t xml:space="preserve"> </w:t>
      </w:r>
      <w:r>
        <w:tab/>
        <w:t xml:space="preserve">Surah Maidah (5), Verse </w:t>
      </w:r>
      <w:r w:rsidRPr="0052023C">
        <w:t>120</w:t>
      </w:r>
    </w:p>
  </w:footnote>
  <w:footnote w:id="170">
    <w:p w:rsidR="0036548B" w:rsidRDefault="0036548B" w:rsidP="00203BC6">
      <w:pPr>
        <w:pStyle w:val="FootnoteText"/>
      </w:pPr>
      <w:r w:rsidRPr="00DF5C57">
        <w:rPr>
          <w:rStyle w:val="FootnoteReference"/>
        </w:rPr>
        <w:footnoteRef/>
      </w:r>
      <w:r>
        <w:t xml:space="preserve"> </w:t>
      </w:r>
      <w:r>
        <w:tab/>
        <w:t>Surah Talaq (</w:t>
      </w:r>
      <w:r w:rsidRPr="0052023C">
        <w:t>65</w:t>
      </w:r>
      <w:r>
        <w:t xml:space="preserve">), Verse </w:t>
      </w:r>
      <w:r w:rsidRPr="0052023C">
        <w:t>3</w:t>
      </w:r>
    </w:p>
  </w:footnote>
  <w:footnote w:id="171">
    <w:p w:rsidR="0036548B" w:rsidRDefault="0036548B" w:rsidP="00203BC6">
      <w:pPr>
        <w:pStyle w:val="FootnoteText"/>
      </w:pPr>
      <w:r w:rsidRPr="00DF5C57">
        <w:rPr>
          <w:rStyle w:val="FootnoteReference"/>
        </w:rPr>
        <w:footnoteRef/>
      </w:r>
      <w:r>
        <w:t xml:space="preserve"> </w:t>
      </w:r>
      <w:r>
        <w:tab/>
        <w:t>Surah Muzzammil (</w:t>
      </w:r>
      <w:r w:rsidRPr="0052023C">
        <w:t>73</w:t>
      </w:r>
      <w:r>
        <w:t xml:space="preserve">), Verse </w:t>
      </w:r>
      <w:r w:rsidRPr="0052023C">
        <w:t>20</w:t>
      </w:r>
    </w:p>
  </w:footnote>
  <w:footnote w:id="172">
    <w:p w:rsidR="0036548B" w:rsidRDefault="0036548B" w:rsidP="00203BC6">
      <w:pPr>
        <w:pStyle w:val="FootnoteText"/>
      </w:pPr>
      <w:r w:rsidRPr="00DF5C57">
        <w:rPr>
          <w:rStyle w:val="FootnoteReference"/>
        </w:rPr>
        <w:footnoteRef/>
      </w:r>
      <w:r>
        <w:t xml:space="preserve"> </w:t>
      </w:r>
      <w:r>
        <w:tab/>
        <w:t>Surah Gashiya (</w:t>
      </w:r>
      <w:r w:rsidRPr="0052023C">
        <w:t>88</w:t>
      </w:r>
      <w:r>
        <w:t xml:space="preserve">), Verses </w:t>
      </w:r>
      <w:r w:rsidRPr="0052023C">
        <w:t>1</w:t>
      </w:r>
      <w:r>
        <w:t>-3</w:t>
      </w:r>
    </w:p>
  </w:footnote>
  <w:footnote w:id="173">
    <w:p w:rsidR="0036548B" w:rsidRDefault="0036548B" w:rsidP="00203BC6">
      <w:pPr>
        <w:pStyle w:val="FootnoteText"/>
      </w:pPr>
      <w:r w:rsidRPr="00DF5C57">
        <w:rPr>
          <w:rStyle w:val="FootnoteReference"/>
        </w:rPr>
        <w:footnoteRef/>
      </w:r>
      <w:r>
        <w:t xml:space="preserve"> </w:t>
      </w:r>
      <w:r>
        <w:tab/>
        <w:t>Surah Baqarah (2), Verses 5-6</w:t>
      </w:r>
    </w:p>
  </w:footnote>
  <w:footnote w:id="174">
    <w:p w:rsidR="0036548B" w:rsidRDefault="0036548B" w:rsidP="00203BC6">
      <w:pPr>
        <w:pStyle w:val="FootnoteText"/>
      </w:pPr>
      <w:r w:rsidRPr="00DF5C57">
        <w:rPr>
          <w:rStyle w:val="FootnoteReference"/>
        </w:rPr>
        <w:footnoteRef/>
      </w:r>
      <w:r>
        <w:t xml:space="preserve"> </w:t>
      </w:r>
      <w:r>
        <w:tab/>
        <w:t xml:space="preserve">Surah Baqarah (2), Verse </w:t>
      </w:r>
      <w:r w:rsidRPr="00CB41DD">
        <w:t>7</w:t>
      </w:r>
    </w:p>
  </w:footnote>
  <w:footnote w:id="175">
    <w:p w:rsidR="0036548B" w:rsidRDefault="0036548B" w:rsidP="00203BC6">
      <w:pPr>
        <w:pStyle w:val="FootnoteText"/>
      </w:pPr>
      <w:r w:rsidRPr="00DF5C57">
        <w:rPr>
          <w:rStyle w:val="FootnoteReference"/>
        </w:rPr>
        <w:footnoteRef/>
      </w:r>
      <w:r>
        <w:t xml:space="preserve"> </w:t>
      </w:r>
      <w:r>
        <w:tab/>
        <w:t>Surah Ra’d (</w:t>
      </w:r>
      <w:r w:rsidRPr="00CB41DD">
        <w:t>13</w:t>
      </w:r>
      <w:r>
        <w:t xml:space="preserve">), Verse </w:t>
      </w:r>
      <w:r w:rsidRPr="00CB41DD">
        <w:t>31</w:t>
      </w:r>
    </w:p>
  </w:footnote>
  <w:footnote w:id="176">
    <w:p w:rsidR="0036548B" w:rsidRDefault="0036548B" w:rsidP="00203BC6">
      <w:pPr>
        <w:pStyle w:val="FootnoteText"/>
      </w:pPr>
      <w:r w:rsidRPr="00DF5C57">
        <w:rPr>
          <w:rStyle w:val="FootnoteReference"/>
        </w:rPr>
        <w:footnoteRef/>
      </w:r>
      <w:r>
        <w:t xml:space="preserve"> </w:t>
      </w:r>
      <w:r>
        <w:tab/>
        <w:t xml:space="preserve">Surah Ra’d (13), Verse </w:t>
      </w:r>
      <w:r w:rsidRPr="00CB41DD">
        <w:t>11</w:t>
      </w:r>
    </w:p>
  </w:footnote>
  <w:footnote w:id="177">
    <w:p w:rsidR="0036548B" w:rsidRDefault="0036548B" w:rsidP="00203BC6">
      <w:pPr>
        <w:pStyle w:val="FootnoteText"/>
      </w:pPr>
      <w:r w:rsidRPr="00DF5C57">
        <w:rPr>
          <w:rStyle w:val="FootnoteReference"/>
        </w:rPr>
        <w:footnoteRef/>
      </w:r>
      <w:r>
        <w:t xml:space="preserve"> </w:t>
      </w:r>
      <w:r>
        <w:tab/>
        <w:t xml:space="preserve">Surah Ra’d (13), Verse </w:t>
      </w:r>
      <w:r w:rsidRPr="00CB41DD">
        <w:t>27</w:t>
      </w:r>
    </w:p>
  </w:footnote>
  <w:footnote w:id="178">
    <w:p w:rsidR="0036548B" w:rsidRDefault="0036548B" w:rsidP="00203BC6">
      <w:pPr>
        <w:pStyle w:val="FootnoteText"/>
      </w:pPr>
      <w:r w:rsidRPr="00DF5C57">
        <w:rPr>
          <w:rStyle w:val="FootnoteReference"/>
        </w:rPr>
        <w:footnoteRef/>
      </w:r>
      <w:r>
        <w:t xml:space="preserve"> </w:t>
      </w:r>
      <w:r>
        <w:tab/>
        <w:t xml:space="preserve">Surah Nisa (4), Verse </w:t>
      </w:r>
      <w:r w:rsidRPr="00232427">
        <w:t>3</w:t>
      </w:r>
    </w:p>
  </w:footnote>
  <w:footnote w:id="179">
    <w:p w:rsidR="0036548B" w:rsidRDefault="0036548B" w:rsidP="00203BC6">
      <w:pPr>
        <w:pStyle w:val="FootnoteText"/>
      </w:pPr>
      <w:r w:rsidRPr="00DF5C57">
        <w:rPr>
          <w:rStyle w:val="FootnoteReference"/>
        </w:rPr>
        <w:footnoteRef/>
      </w:r>
      <w:r>
        <w:t xml:space="preserve"> </w:t>
      </w:r>
      <w:r>
        <w:tab/>
        <w:t>Surah Anaam (</w:t>
      </w:r>
      <w:r w:rsidRPr="00232427">
        <w:t>6</w:t>
      </w:r>
      <w:r>
        <w:t xml:space="preserve">), Verse </w:t>
      </w:r>
      <w:r w:rsidRPr="00232427">
        <w:t>70</w:t>
      </w:r>
    </w:p>
  </w:footnote>
  <w:footnote w:id="180">
    <w:p w:rsidR="0036548B" w:rsidRDefault="0036548B" w:rsidP="00203BC6">
      <w:pPr>
        <w:pStyle w:val="FootnoteText"/>
      </w:pPr>
      <w:r w:rsidRPr="00DF5C57">
        <w:rPr>
          <w:rStyle w:val="FootnoteReference"/>
        </w:rPr>
        <w:footnoteRef/>
      </w:r>
      <w:r>
        <w:t xml:space="preserve"> </w:t>
      </w:r>
      <w:r>
        <w:tab/>
        <w:t>Surah A’araaf (7), Verse 28</w:t>
      </w:r>
    </w:p>
  </w:footnote>
  <w:footnote w:id="181">
    <w:p w:rsidR="0036548B" w:rsidRDefault="0036548B" w:rsidP="00203BC6">
      <w:pPr>
        <w:pStyle w:val="FootnoteText"/>
      </w:pPr>
      <w:r w:rsidRPr="00DF5C57">
        <w:rPr>
          <w:rStyle w:val="FootnoteReference"/>
        </w:rPr>
        <w:footnoteRef/>
      </w:r>
      <w:r>
        <w:t xml:space="preserve"> </w:t>
      </w:r>
      <w:r>
        <w:tab/>
        <w:t>Surah Nisa (4), Verse 70</w:t>
      </w:r>
    </w:p>
  </w:footnote>
  <w:footnote w:id="182">
    <w:p w:rsidR="0036548B" w:rsidRDefault="0036548B">
      <w:pPr>
        <w:pStyle w:val="FootnoteText"/>
      </w:pPr>
      <w:r w:rsidRPr="00DF5C57">
        <w:rPr>
          <w:rStyle w:val="FootnoteReference"/>
        </w:rPr>
        <w:footnoteRef/>
      </w:r>
      <w:r>
        <w:t xml:space="preserve"> </w:t>
      </w:r>
      <w:r>
        <w:tab/>
        <w:t>Surah Yunus (</w:t>
      </w:r>
      <w:r w:rsidRPr="0007349B">
        <w:t>10</w:t>
      </w:r>
      <w:r>
        <w:t xml:space="preserve">), Verse </w:t>
      </w:r>
      <w:r w:rsidRPr="0007349B">
        <w:t>30</w:t>
      </w:r>
    </w:p>
  </w:footnote>
  <w:footnote w:id="183">
    <w:p w:rsidR="0036548B" w:rsidRDefault="0036548B">
      <w:pPr>
        <w:pStyle w:val="FootnoteText"/>
      </w:pPr>
      <w:r w:rsidRPr="00DF5C57">
        <w:rPr>
          <w:rStyle w:val="FootnoteReference"/>
        </w:rPr>
        <w:footnoteRef/>
      </w:r>
      <w:r>
        <w:t xml:space="preserve"> </w:t>
      </w:r>
      <w:r>
        <w:tab/>
        <w:t>Surah Yunus (10), Verse 103</w:t>
      </w:r>
    </w:p>
  </w:footnote>
  <w:footnote w:id="184">
    <w:p w:rsidR="0036548B" w:rsidRDefault="0036548B" w:rsidP="00FA0A87">
      <w:pPr>
        <w:pStyle w:val="FootnoteText"/>
      </w:pPr>
      <w:r w:rsidRPr="00DF5C57">
        <w:rPr>
          <w:rStyle w:val="FootnoteReference"/>
        </w:rPr>
        <w:footnoteRef/>
      </w:r>
      <w:r>
        <w:t xml:space="preserve"> </w:t>
      </w:r>
      <w:r>
        <w:tab/>
        <w:t>B</w:t>
      </w:r>
      <w:r w:rsidRPr="000A06E4">
        <w:t>ukh</w:t>
      </w:r>
      <w:r>
        <w:t>a</w:t>
      </w:r>
      <w:r w:rsidRPr="000A06E4">
        <w:t>ri</w:t>
      </w:r>
      <w:r>
        <w:t>’</w:t>
      </w:r>
      <w:r w:rsidRPr="000A06E4">
        <w:t>s</w:t>
      </w:r>
      <w:r>
        <w:t xml:space="preserve"> </w:t>
      </w:r>
      <w:r w:rsidRPr="000A06E4">
        <w:t>Collections;</w:t>
      </w:r>
      <w:r>
        <w:t xml:space="preserve"> </w:t>
      </w:r>
      <w:r w:rsidRPr="000A06E4">
        <w:t>chapter on</w:t>
      </w:r>
      <w:r>
        <w:t xml:space="preserve"> </w:t>
      </w:r>
      <w:r w:rsidRPr="000A06E4">
        <w:t>the Hadis,</w:t>
      </w:r>
      <w:r>
        <w:t xml:space="preserve"> “</w:t>
      </w:r>
      <w:r w:rsidRPr="000A06E4">
        <w:t>He</w:t>
      </w:r>
      <w:r>
        <w:t xml:space="preserve"> </w:t>
      </w:r>
      <w:r w:rsidRPr="000A06E4">
        <w:t>is secured whom God helps;</w:t>
      </w:r>
      <w:r>
        <w:t>”</w:t>
      </w:r>
      <w:r w:rsidRPr="000A06E4">
        <w:t xml:space="preserve"> reported</w:t>
      </w:r>
      <w:r>
        <w:t xml:space="preserve"> </w:t>
      </w:r>
      <w:r w:rsidRPr="000A06E4">
        <w:t>by</w:t>
      </w:r>
      <w:r>
        <w:t xml:space="preserve"> </w:t>
      </w:r>
      <w:r w:rsidRPr="000A06E4">
        <w:t>Abu Sa</w:t>
      </w:r>
      <w:r>
        <w:t>ee</w:t>
      </w:r>
      <w:r w:rsidRPr="000A06E4">
        <w:t>d al-Khu</w:t>
      </w:r>
      <w:r>
        <w:t>d</w:t>
      </w:r>
      <w:r w:rsidRPr="000A06E4">
        <w:t>ri.</w:t>
      </w:r>
    </w:p>
  </w:footnote>
  <w:footnote w:id="185">
    <w:p w:rsidR="0036548B" w:rsidRDefault="0036548B" w:rsidP="003207C8">
      <w:pPr>
        <w:pStyle w:val="FootnoteText"/>
      </w:pPr>
      <w:r w:rsidRPr="00DF5C57">
        <w:rPr>
          <w:rStyle w:val="FootnoteReference"/>
        </w:rPr>
        <w:footnoteRef/>
      </w:r>
      <w:r>
        <w:t xml:space="preserve"> </w:t>
      </w:r>
      <w:r>
        <w:tab/>
        <w:t>Nahjul Balaghah, p. 43 (a collection of Khutbas of the Imam Ali (</w:t>
      </w:r>
      <w:proofErr w:type="gramStart"/>
      <w:r>
        <w:t>a.s</w:t>
      </w:r>
      <w:proofErr w:type="gramEnd"/>
      <w:r>
        <w:t>.) by one of his descendant, named Sharif Reza, mentioned by Ibn Khallikan), printed at Tabriz in 1299 A.H.</w:t>
      </w:r>
    </w:p>
  </w:footnote>
  <w:footnote w:id="186">
    <w:p w:rsidR="0036548B" w:rsidRDefault="0036548B" w:rsidP="00203BC6">
      <w:pPr>
        <w:pStyle w:val="FootnoteText"/>
      </w:pPr>
      <w:r w:rsidRPr="00DF5C57">
        <w:rPr>
          <w:rStyle w:val="FootnoteReference"/>
        </w:rPr>
        <w:footnoteRef/>
      </w:r>
      <w:r>
        <w:t xml:space="preserve"> </w:t>
      </w:r>
      <w:r>
        <w:tab/>
        <w:t>Ibid p. 136</w:t>
      </w:r>
    </w:p>
  </w:footnote>
  <w:footnote w:id="187">
    <w:p w:rsidR="0036548B" w:rsidRDefault="0036548B" w:rsidP="002C670D">
      <w:pPr>
        <w:pStyle w:val="FootnoteText"/>
      </w:pPr>
      <w:r w:rsidRPr="00DF5C57">
        <w:rPr>
          <w:rStyle w:val="FootnoteReference"/>
        </w:rPr>
        <w:footnoteRef/>
      </w:r>
      <w:r>
        <w:t xml:space="preserve"> </w:t>
      </w:r>
      <w:r>
        <w:tab/>
        <w:t>Nahjul Balaghah, p. 170</w:t>
      </w:r>
    </w:p>
  </w:footnote>
  <w:footnote w:id="188">
    <w:p w:rsidR="0036548B" w:rsidRDefault="0036548B" w:rsidP="00203BC6">
      <w:pPr>
        <w:pStyle w:val="FootnoteText"/>
      </w:pPr>
      <w:r w:rsidRPr="00DF5C57">
        <w:rPr>
          <w:rStyle w:val="FootnoteReference"/>
        </w:rPr>
        <w:footnoteRef/>
      </w:r>
      <w:r>
        <w:t xml:space="preserve"> </w:t>
      </w:r>
      <w:r>
        <w:tab/>
        <w:t>Evidences of Tabrasi, a collection of traditions by the Shaikh-ut-Tabrasi</w:t>
      </w:r>
    </w:p>
  </w:footnote>
  <w:footnote w:id="189">
    <w:p w:rsidR="0036548B" w:rsidRDefault="0036548B" w:rsidP="00203BC6">
      <w:pPr>
        <w:pStyle w:val="FootnoteText"/>
      </w:pPr>
      <w:r w:rsidRPr="00DF5C57">
        <w:rPr>
          <w:rStyle w:val="FootnoteReference"/>
        </w:rPr>
        <w:footnoteRef/>
      </w:r>
      <w:r>
        <w:t xml:space="preserve"> </w:t>
      </w:r>
      <w:r>
        <w:tab/>
        <w:t>i.e. to decide what is right and what is wrong</w:t>
      </w:r>
    </w:p>
  </w:footnote>
  <w:footnote w:id="190">
    <w:p w:rsidR="0036548B" w:rsidRDefault="0036548B" w:rsidP="00F93E57">
      <w:pPr>
        <w:pStyle w:val="FootnoteText"/>
      </w:pPr>
      <w:r w:rsidRPr="00DF5C57">
        <w:rPr>
          <w:rStyle w:val="FootnoteReference"/>
        </w:rPr>
        <w:footnoteRef/>
      </w:r>
      <w:r>
        <w:t xml:space="preserve"> </w:t>
      </w:r>
      <w:r>
        <w:tab/>
        <w:t>Ehtejaaj al-Tabrasi, p. 26</w:t>
      </w:r>
    </w:p>
  </w:footnote>
  <w:footnote w:id="191">
    <w:p w:rsidR="0036548B" w:rsidRDefault="0036548B" w:rsidP="00203BC6">
      <w:pPr>
        <w:pStyle w:val="FootnoteText"/>
      </w:pPr>
      <w:r w:rsidRPr="00DF5C57">
        <w:rPr>
          <w:rStyle w:val="FootnoteReference"/>
        </w:rPr>
        <w:footnoteRef/>
      </w:r>
      <w:r>
        <w:t xml:space="preserve"> </w:t>
      </w:r>
      <w:r>
        <w:tab/>
        <w:t>Ibid p. 287</w:t>
      </w:r>
    </w:p>
  </w:footnote>
  <w:footnote w:id="192">
    <w:p w:rsidR="0036548B" w:rsidRDefault="0036548B" w:rsidP="00203BC6">
      <w:pPr>
        <w:pStyle w:val="FootnoteText"/>
      </w:pPr>
      <w:r w:rsidRPr="00DF5C57">
        <w:rPr>
          <w:rStyle w:val="FootnoteReference"/>
        </w:rPr>
        <w:footnoteRef/>
      </w:r>
      <w:r>
        <w:t xml:space="preserve"> </w:t>
      </w:r>
      <w:r>
        <w:tab/>
        <w:t>Ibid.</w:t>
      </w:r>
    </w:p>
  </w:footnote>
  <w:footnote w:id="193">
    <w:p w:rsidR="0036548B" w:rsidRDefault="0036548B" w:rsidP="00F93E57">
      <w:pPr>
        <w:pStyle w:val="FootnoteText"/>
      </w:pPr>
      <w:r w:rsidRPr="00DF5C57">
        <w:rPr>
          <w:rStyle w:val="FootnoteReference"/>
        </w:rPr>
        <w:footnoteRef/>
      </w:r>
      <w:r>
        <w:t xml:space="preserve"> </w:t>
      </w:r>
      <w:r>
        <w:tab/>
        <w:t>Ehtejaaj al-Tabrasi, p. 23</w:t>
      </w:r>
    </w:p>
  </w:footnote>
  <w:footnote w:id="194">
    <w:p w:rsidR="0036548B" w:rsidRDefault="0036548B" w:rsidP="00203BC6">
      <w:pPr>
        <w:pStyle w:val="FootnoteText"/>
      </w:pPr>
      <w:r w:rsidRPr="00DF5C57">
        <w:rPr>
          <w:rStyle w:val="FootnoteReference"/>
        </w:rPr>
        <w:footnoteRef/>
      </w:r>
      <w:r>
        <w:t xml:space="preserve"> </w:t>
      </w:r>
      <w:r>
        <w:tab/>
        <w:t>Ibid, p. 235</w:t>
      </w:r>
    </w:p>
  </w:footnote>
  <w:footnote w:id="195">
    <w:p w:rsidR="0036548B" w:rsidRDefault="0036548B" w:rsidP="00203BC6">
      <w:pPr>
        <w:pStyle w:val="FootnoteText"/>
      </w:pPr>
      <w:r w:rsidRPr="00DF5C57">
        <w:rPr>
          <w:rStyle w:val="FootnoteReference"/>
        </w:rPr>
        <w:footnoteRef/>
      </w:r>
      <w:r>
        <w:t xml:space="preserve"> </w:t>
      </w:r>
      <w:r>
        <w:tab/>
        <w:t>Ascribing human attributes to God.</w:t>
      </w:r>
    </w:p>
  </w:footnote>
  <w:footnote w:id="196">
    <w:p w:rsidR="0036548B" w:rsidRDefault="0036548B" w:rsidP="008708B3">
      <w:pPr>
        <w:pStyle w:val="FootnoteText"/>
      </w:pPr>
      <w:r w:rsidRPr="00DF5C57">
        <w:rPr>
          <w:rStyle w:val="FootnoteReference"/>
        </w:rPr>
        <w:footnoteRef/>
      </w:r>
      <w:r>
        <w:t xml:space="preserve"> </w:t>
      </w:r>
      <w:r>
        <w:tab/>
        <w:t xml:space="preserve">He who believes in </w:t>
      </w:r>
      <w:r>
        <w:rPr>
          <w:rtl/>
        </w:rPr>
        <w:t>جبر</w:t>
      </w:r>
      <w:r>
        <w:t xml:space="preserve"> is a Kafir. Ehtejaaj al-Tabrasi, p. 214.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48B" w:rsidRPr="00A515EC" w:rsidRDefault="0036548B" w:rsidP="005F7410">
    <w:pPr>
      <w:pStyle w:val="Header"/>
      <w:tabs>
        <w:tab w:val="clear" w:pos="4320"/>
        <w:tab w:val="clear" w:pos="8640"/>
        <w:tab w:val="right" w:leader="dot" w:pos="6480"/>
      </w:tabs>
      <w:ind w:right="-7"/>
      <w:rPr>
        <w:b/>
        <w:bCs/>
        <w:sz w:val="22"/>
        <w:szCs w:val="22"/>
      </w:rPr>
    </w:pPr>
    <w:r w:rsidRPr="00A515EC">
      <w:rPr>
        <w:rStyle w:val="PageNumber"/>
        <w:sz w:val="22"/>
        <w:szCs w:val="22"/>
      </w:rPr>
      <w:fldChar w:fldCharType="begin"/>
    </w:r>
    <w:r w:rsidRPr="00A515EC">
      <w:rPr>
        <w:rStyle w:val="PageNumber"/>
        <w:sz w:val="22"/>
        <w:szCs w:val="22"/>
      </w:rPr>
      <w:instrText xml:space="preserve"> PAGE </w:instrText>
    </w:r>
    <w:r w:rsidRPr="00A515EC">
      <w:rPr>
        <w:rStyle w:val="PageNumber"/>
        <w:sz w:val="22"/>
        <w:szCs w:val="22"/>
      </w:rPr>
      <w:fldChar w:fldCharType="separate"/>
    </w:r>
    <w:r w:rsidR="004774E1">
      <w:rPr>
        <w:rStyle w:val="PageNumber"/>
        <w:noProof/>
        <w:sz w:val="22"/>
        <w:szCs w:val="22"/>
      </w:rPr>
      <w:t>116</w:t>
    </w:r>
    <w:r w:rsidRPr="00A515EC">
      <w:rPr>
        <w:rStyle w:val="PageNumber"/>
        <w:sz w:val="22"/>
        <w:szCs w:val="22"/>
      </w:rPr>
      <w:fldChar w:fldCharType="end"/>
    </w:r>
    <w:r w:rsidRPr="00A515EC">
      <w:rPr>
        <w:b/>
        <w:bCs/>
        <w:sz w:val="22"/>
        <w:szCs w:val="22"/>
      </w:rPr>
      <w:tab/>
      <w:t>Islam and Peace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48B" w:rsidRPr="003F6DDF" w:rsidRDefault="0036548B" w:rsidP="005F7410">
    <w:pPr>
      <w:pStyle w:val="Header"/>
      <w:tabs>
        <w:tab w:val="clear" w:pos="4320"/>
        <w:tab w:val="clear" w:pos="8640"/>
        <w:tab w:val="right" w:leader="dot" w:pos="6480"/>
      </w:tabs>
      <w:ind w:right="-7"/>
      <w:rPr>
        <w:b/>
        <w:bCs/>
        <w:sz w:val="22"/>
        <w:szCs w:val="22"/>
      </w:rPr>
    </w:pPr>
    <w:r w:rsidRPr="003F6DDF">
      <w:rPr>
        <w:b/>
        <w:bCs/>
        <w:sz w:val="22"/>
        <w:szCs w:val="22"/>
      </w:rPr>
      <w:t>Islam and Peace</w:t>
    </w:r>
    <w:r w:rsidRPr="003F6DDF">
      <w:rPr>
        <w:b/>
        <w:bCs/>
        <w:sz w:val="22"/>
        <w:szCs w:val="22"/>
      </w:rPr>
      <w:tab/>
    </w:r>
    <w:r w:rsidRPr="003F6DDF">
      <w:rPr>
        <w:rStyle w:val="PageNumber"/>
        <w:sz w:val="22"/>
        <w:szCs w:val="22"/>
      </w:rPr>
      <w:fldChar w:fldCharType="begin"/>
    </w:r>
    <w:r w:rsidRPr="003F6DDF">
      <w:rPr>
        <w:rStyle w:val="PageNumber"/>
        <w:sz w:val="22"/>
        <w:szCs w:val="22"/>
      </w:rPr>
      <w:instrText xml:space="preserve"> PAGE </w:instrText>
    </w:r>
    <w:r w:rsidRPr="003F6DDF">
      <w:rPr>
        <w:rStyle w:val="PageNumber"/>
        <w:sz w:val="22"/>
        <w:szCs w:val="22"/>
      </w:rPr>
      <w:fldChar w:fldCharType="separate"/>
    </w:r>
    <w:r w:rsidR="004774E1">
      <w:rPr>
        <w:rStyle w:val="PageNumber"/>
        <w:noProof/>
        <w:sz w:val="22"/>
        <w:szCs w:val="22"/>
      </w:rPr>
      <w:t>115</w:t>
    </w:r>
    <w:r w:rsidRPr="003F6DDF">
      <w:rPr>
        <w:rStyle w:val="PageNumber"/>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328F476"/>
    <w:lvl w:ilvl="0">
      <w:start w:val="1"/>
      <w:numFmt w:val="decimal"/>
      <w:lvlText w:val="%1."/>
      <w:lvlJc w:val="left"/>
      <w:pPr>
        <w:tabs>
          <w:tab w:val="num" w:pos="1492"/>
        </w:tabs>
        <w:ind w:left="1492" w:hanging="360"/>
      </w:pPr>
    </w:lvl>
  </w:abstractNum>
  <w:abstractNum w:abstractNumId="1">
    <w:nsid w:val="FFFFFF7D"/>
    <w:multiLevelType w:val="singleLevel"/>
    <w:tmpl w:val="4EE869C4"/>
    <w:lvl w:ilvl="0">
      <w:start w:val="1"/>
      <w:numFmt w:val="decimal"/>
      <w:lvlText w:val="%1."/>
      <w:lvlJc w:val="left"/>
      <w:pPr>
        <w:tabs>
          <w:tab w:val="num" w:pos="1209"/>
        </w:tabs>
        <w:ind w:left="1209" w:hanging="360"/>
      </w:pPr>
    </w:lvl>
  </w:abstractNum>
  <w:abstractNum w:abstractNumId="2">
    <w:nsid w:val="FFFFFF7E"/>
    <w:multiLevelType w:val="singleLevel"/>
    <w:tmpl w:val="210E70A2"/>
    <w:lvl w:ilvl="0">
      <w:start w:val="1"/>
      <w:numFmt w:val="decimal"/>
      <w:lvlText w:val="%1."/>
      <w:lvlJc w:val="left"/>
      <w:pPr>
        <w:tabs>
          <w:tab w:val="num" w:pos="926"/>
        </w:tabs>
        <w:ind w:left="926" w:hanging="360"/>
      </w:pPr>
    </w:lvl>
  </w:abstractNum>
  <w:abstractNum w:abstractNumId="3">
    <w:nsid w:val="FFFFFF7F"/>
    <w:multiLevelType w:val="singleLevel"/>
    <w:tmpl w:val="93385040"/>
    <w:lvl w:ilvl="0">
      <w:start w:val="1"/>
      <w:numFmt w:val="decimal"/>
      <w:lvlText w:val="%1."/>
      <w:lvlJc w:val="left"/>
      <w:pPr>
        <w:tabs>
          <w:tab w:val="num" w:pos="643"/>
        </w:tabs>
        <w:ind w:left="643" w:hanging="360"/>
      </w:pPr>
    </w:lvl>
  </w:abstractNum>
  <w:abstractNum w:abstractNumId="4">
    <w:nsid w:val="FFFFFF80"/>
    <w:multiLevelType w:val="singleLevel"/>
    <w:tmpl w:val="22AC8A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E1C8A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503A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3A9B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B6853A6"/>
    <w:lvl w:ilvl="0">
      <w:start w:val="1"/>
      <w:numFmt w:val="decimal"/>
      <w:lvlText w:val="%1."/>
      <w:lvlJc w:val="left"/>
      <w:pPr>
        <w:tabs>
          <w:tab w:val="num" w:pos="360"/>
        </w:tabs>
        <w:ind w:left="360" w:hanging="360"/>
      </w:pPr>
    </w:lvl>
  </w:abstractNum>
  <w:abstractNum w:abstractNumId="9">
    <w:nsid w:val="FFFFFF89"/>
    <w:multiLevelType w:val="singleLevel"/>
    <w:tmpl w:val="83C49D62"/>
    <w:lvl w:ilvl="0">
      <w:start w:val="1"/>
      <w:numFmt w:val="bullet"/>
      <w:lvlText w:val=""/>
      <w:lvlJc w:val="left"/>
      <w:pPr>
        <w:tabs>
          <w:tab w:val="num" w:pos="360"/>
        </w:tabs>
        <w:ind w:left="360" w:hanging="360"/>
      </w:pPr>
      <w:rPr>
        <w:rFonts w:ascii="Symbol" w:hAnsi="Symbol" w:hint="default"/>
      </w:rPr>
    </w:lvl>
  </w:abstractNum>
  <w:abstractNum w:abstractNumId="1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6"/>
  </w:num>
  <w:num w:numId="3">
    <w:abstractNumId w:val="24"/>
  </w:num>
  <w:num w:numId="4">
    <w:abstractNumId w:val="14"/>
  </w:num>
  <w:num w:numId="5">
    <w:abstractNumId w:val="19"/>
  </w:num>
  <w:num w:numId="6">
    <w:abstractNumId w:val="36"/>
  </w:num>
  <w:num w:numId="7">
    <w:abstractNumId w:val="12"/>
  </w:num>
  <w:num w:numId="8">
    <w:abstractNumId w:val="18"/>
  </w:num>
  <w:num w:numId="9">
    <w:abstractNumId w:val="27"/>
  </w:num>
  <w:num w:numId="10">
    <w:abstractNumId w:val="30"/>
  </w:num>
  <w:num w:numId="11">
    <w:abstractNumId w:val="21"/>
  </w:num>
  <w:num w:numId="12">
    <w:abstractNumId w:val="10"/>
  </w:num>
  <w:num w:numId="13">
    <w:abstractNumId w:val="29"/>
  </w:num>
  <w:num w:numId="14">
    <w:abstractNumId w:val="15"/>
  </w:num>
  <w:num w:numId="15">
    <w:abstractNumId w:val="32"/>
  </w:num>
  <w:num w:numId="16">
    <w:abstractNumId w:val="28"/>
  </w:num>
  <w:num w:numId="17">
    <w:abstractNumId w:val="31"/>
  </w:num>
  <w:num w:numId="18">
    <w:abstractNumId w:val="23"/>
  </w:num>
  <w:num w:numId="19">
    <w:abstractNumId w:val="38"/>
  </w:num>
  <w:num w:numId="20">
    <w:abstractNumId w:val="11"/>
  </w:num>
  <w:num w:numId="21">
    <w:abstractNumId w:val="35"/>
  </w:num>
  <w:num w:numId="22">
    <w:abstractNumId w:val="22"/>
  </w:num>
  <w:num w:numId="23">
    <w:abstractNumId w:val="20"/>
  </w:num>
  <w:num w:numId="24">
    <w:abstractNumId w:val="33"/>
  </w:num>
  <w:num w:numId="25">
    <w:abstractNumId w:val="13"/>
  </w:num>
  <w:num w:numId="26">
    <w:abstractNumId w:val="37"/>
  </w:num>
  <w:num w:numId="27">
    <w:abstractNumId w:val="17"/>
  </w:num>
  <w:num w:numId="28">
    <w:abstractNumId w:val="34"/>
  </w:num>
  <w:num w:numId="29">
    <w:abstractNumId w:val="25"/>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32"/>
    <w:rsid w:val="000014C5"/>
    <w:rsid w:val="0000218C"/>
    <w:rsid w:val="000104F8"/>
    <w:rsid w:val="00010DE9"/>
    <w:rsid w:val="000264B2"/>
    <w:rsid w:val="00032A11"/>
    <w:rsid w:val="00037DC2"/>
    <w:rsid w:val="000449CE"/>
    <w:rsid w:val="00052CDC"/>
    <w:rsid w:val="00052FBD"/>
    <w:rsid w:val="00053747"/>
    <w:rsid w:val="00062C5D"/>
    <w:rsid w:val="00070352"/>
    <w:rsid w:val="000716F3"/>
    <w:rsid w:val="00072D17"/>
    <w:rsid w:val="00076DB9"/>
    <w:rsid w:val="00077291"/>
    <w:rsid w:val="00080661"/>
    <w:rsid w:val="00082BB7"/>
    <w:rsid w:val="00085435"/>
    <w:rsid w:val="000867C2"/>
    <w:rsid w:val="00086C76"/>
    <w:rsid w:val="00093795"/>
    <w:rsid w:val="000A0754"/>
    <w:rsid w:val="000A72E4"/>
    <w:rsid w:val="000B6B31"/>
    <w:rsid w:val="000C01DD"/>
    <w:rsid w:val="000C5EBC"/>
    <w:rsid w:val="000C66D3"/>
    <w:rsid w:val="000D185A"/>
    <w:rsid w:val="000D5BC3"/>
    <w:rsid w:val="000F43DC"/>
    <w:rsid w:val="000F7C1D"/>
    <w:rsid w:val="00107722"/>
    <w:rsid w:val="00111C87"/>
    <w:rsid w:val="00112943"/>
    <w:rsid w:val="00115B0A"/>
    <w:rsid w:val="00115EA2"/>
    <w:rsid w:val="00121899"/>
    <w:rsid w:val="00124E06"/>
    <w:rsid w:val="0013696D"/>
    <w:rsid w:val="001406D2"/>
    <w:rsid w:val="00140BA0"/>
    <w:rsid w:val="00141AFC"/>
    <w:rsid w:val="00142FAF"/>
    <w:rsid w:val="0014695F"/>
    <w:rsid w:val="00146C40"/>
    <w:rsid w:val="001506D5"/>
    <w:rsid w:val="001543ED"/>
    <w:rsid w:val="0015471D"/>
    <w:rsid w:val="00162ABF"/>
    <w:rsid w:val="00171D92"/>
    <w:rsid w:val="001738A3"/>
    <w:rsid w:val="0017544D"/>
    <w:rsid w:val="00177FF2"/>
    <w:rsid w:val="0018358F"/>
    <w:rsid w:val="00186281"/>
    <w:rsid w:val="001B53E8"/>
    <w:rsid w:val="001B72DD"/>
    <w:rsid w:val="001C2F7D"/>
    <w:rsid w:val="001C58FB"/>
    <w:rsid w:val="001C645A"/>
    <w:rsid w:val="001D36C3"/>
    <w:rsid w:val="001D404E"/>
    <w:rsid w:val="001D540E"/>
    <w:rsid w:val="001D69A2"/>
    <w:rsid w:val="001D6ACA"/>
    <w:rsid w:val="001D7C54"/>
    <w:rsid w:val="001E0099"/>
    <w:rsid w:val="001E1444"/>
    <w:rsid w:val="001E3DC0"/>
    <w:rsid w:val="001F07A1"/>
    <w:rsid w:val="00203BC6"/>
    <w:rsid w:val="0020710F"/>
    <w:rsid w:val="00212B9E"/>
    <w:rsid w:val="00214F64"/>
    <w:rsid w:val="002160BB"/>
    <w:rsid w:val="00216761"/>
    <w:rsid w:val="00224206"/>
    <w:rsid w:val="00236096"/>
    <w:rsid w:val="00254F22"/>
    <w:rsid w:val="00261048"/>
    <w:rsid w:val="00270F5F"/>
    <w:rsid w:val="0027195E"/>
    <w:rsid w:val="002820A4"/>
    <w:rsid w:val="00290551"/>
    <w:rsid w:val="00291006"/>
    <w:rsid w:val="00293060"/>
    <w:rsid w:val="00294212"/>
    <w:rsid w:val="002A1DE0"/>
    <w:rsid w:val="002A2A7F"/>
    <w:rsid w:val="002A3356"/>
    <w:rsid w:val="002A7E7A"/>
    <w:rsid w:val="002B43AF"/>
    <w:rsid w:val="002B5697"/>
    <w:rsid w:val="002B6E92"/>
    <w:rsid w:val="002C0F0B"/>
    <w:rsid w:val="002C670D"/>
    <w:rsid w:val="002D0219"/>
    <w:rsid w:val="002D040A"/>
    <w:rsid w:val="002D240A"/>
    <w:rsid w:val="002D2C6D"/>
    <w:rsid w:val="002E5D30"/>
    <w:rsid w:val="002E6A69"/>
    <w:rsid w:val="002F4032"/>
    <w:rsid w:val="00300C29"/>
    <w:rsid w:val="00304B3B"/>
    <w:rsid w:val="00306116"/>
    <w:rsid w:val="00307D7B"/>
    <w:rsid w:val="00313C41"/>
    <w:rsid w:val="00320596"/>
    <w:rsid w:val="003207C8"/>
    <w:rsid w:val="00356739"/>
    <w:rsid w:val="0036104D"/>
    <w:rsid w:val="0036548B"/>
    <w:rsid w:val="00365922"/>
    <w:rsid w:val="00367593"/>
    <w:rsid w:val="00373B94"/>
    <w:rsid w:val="00382350"/>
    <w:rsid w:val="0038552E"/>
    <w:rsid w:val="003939F6"/>
    <w:rsid w:val="0039604C"/>
    <w:rsid w:val="003B033F"/>
    <w:rsid w:val="003B2CCE"/>
    <w:rsid w:val="003B39BD"/>
    <w:rsid w:val="003C03D9"/>
    <w:rsid w:val="003C0629"/>
    <w:rsid w:val="003C167E"/>
    <w:rsid w:val="003C4B9D"/>
    <w:rsid w:val="003D1E74"/>
    <w:rsid w:val="003D4311"/>
    <w:rsid w:val="003D7CA6"/>
    <w:rsid w:val="003E1BB7"/>
    <w:rsid w:val="003F0EEB"/>
    <w:rsid w:val="003F35CF"/>
    <w:rsid w:val="003F6DDF"/>
    <w:rsid w:val="00405E7A"/>
    <w:rsid w:val="00413C9B"/>
    <w:rsid w:val="00423EDA"/>
    <w:rsid w:val="00427716"/>
    <w:rsid w:val="004306DF"/>
    <w:rsid w:val="00431212"/>
    <w:rsid w:val="004314B4"/>
    <w:rsid w:val="004321EB"/>
    <w:rsid w:val="00432B8D"/>
    <w:rsid w:val="00435981"/>
    <w:rsid w:val="0043671B"/>
    <w:rsid w:val="00436AFD"/>
    <w:rsid w:val="00436F25"/>
    <w:rsid w:val="00437067"/>
    <w:rsid w:val="00442B51"/>
    <w:rsid w:val="00454B2F"/>
    <w:rsid w:val="00460DE4"/>
    <w:rsid w:val="004635B0"/>
    <w:rsid w:val="004676E3"/>
    <w:rsid w:val="004676F3"/>
    <w:rsid w:val="00467FB8"/>
    <w:rsid w:val="00470A55"/>
    <w:rsid w:val="0047607C"/>
    <w:rsid w:val="004768C7"/>
    <w:rsid w:val="004770F6"/>
    <w:rsid w:val="004774E1"/>
    <w:rsid w:val="004863DA"/>
    <w:rsid w:val="00491B21"/>
    <w:rsid w:val="00491B28"/>
    <w:rsid w:val="00496634"/>
    <w:rsid w:val="00497746"/>
    <w:rsid w:val="004A1F40"/>
    <w:rsid w:val="004A3747"/>
    <w:rsid w:val="004A5F62"/>
    <w:rsid w:val="004B0403"/>
    <w:rsid w:val="004B63DC"/>
    <w:rsid w:val="004C56A8"/>
    <w:rsid w:val="004E0182"/>
    <w:rsid w:val="004F52EA"/>
    <w:rsid w:val="004F5306"/>
    <w:rsid w:val="004F6634"/>
    <w:rsid w:val="005002E2"/>
    <w:rsid w:val="00506AFF"/>
    <w:rsid w:val="00541EDB"/>
    <w:rsid w:val="0054329A"/>
    <w:rsid w:val="00544D65"/>
    <w:rsid w:val="0054703C"/>
    <w:rsid w:val="005531B2"/>
    <w:rsid w:val="00554A4C"/>
    <w:rsid w:val="00554F3B"/>
    <w:rsid w:val="0056454B"/>
    <w:rsid w:val="005767A9"/>
    <w:rsid w:val="00582030"/>
    <w:rsid w:val="005907A2"/>
    <w:rsid w:val="00592590"/>
    <w:rsid w:val="0059367A"/>
    <w:rsid w:val="005943F8"/>
    <w:rsid w:val="00594F6A"/>
    <w:rsid w:val="005A03AD"/>
    <w:rsid w:val="005A234B"/>
    <w:rsid w:val="005A437B"/>
    <w:rsid w:val="005B086D"/>
    <w:rsid w:val="005B0F4E"/>
    <w:rsid w:val="005D03A4"/>
    <w:rsid w:val="005D2734"/>
    <w:rsid w:val="005D4A4C"/>
    <w:rsid w:val="005D7766"/>
    <w:rsid w:val="005E384E"/>
    <w:rsid w:val="005E4768"/>
    <w:rsid w:val="005E53B1"/>
    <w:rsid w:val="005E55E0"/>
    <w:rsid w:val="005F1077"/>
    <w:rsid w:val="005F4FB8"/>
    <w:rsid w:val="005F7410"/>
    <w:rsid w:val="00601EDB"/>
    <w:rsid w:val="00612BFA"/>
    <w:rsid w:val="0061344B"/>
    <w:rsid w:val="00617553"/>
    <w:rsid w:val="00620967"/>
    <w:rsid w:val="0063185A"/>
    <w:rsid w:val="0063548A"/>
    <w:rsid w:val="00643652"/>
    <w:rsid w:val="0064440F"/>
    <w:rsid w:val="006560FC"/>
    <w:rsid w:val="0065755A"/>
    <w:rsid w:val="0066041C"/>
    <w:rsid w:val="00660551"/>
    <w:rsid w:val="00660F89"/>
    <w:rsid w:val="00672523"/>
    <w:rsid w:val="006739F9"/>
    <w:rsid w:val="00691187"/>
    <w:rsid w:val="006A1E57"/>
    <w:rsid w:val="006A1E96"/>
    <w:rsid w:val="006A46F6"/>
    <w:rsid w:val="006A5173"/>
    <w:rsid w:val="006A5C7D"/>
    <w:rsid w:val="006A70E3"/>
    <w:rsid w:val="006B469F"/>
    <w:rsid w:val="006B4827"/>
    <w:rsid w:val="006C0E8F"/>
    <w:rsid w:val="006C5B75"/>
    <w:rsid w:val="006D3A78"/>
    <w:rsid w:val="006E03DE"/>
    <w:rsid w:val="006E2894"/>
    <w:rsid w:val="006E5775"/>
    <w:rsid w:val="006E604C"/>
    <w:rsid w:val="006F1F6F"/>
    <w:rsid w:val="007058E8"/>
    <w:rsid w:val="00705C4B"/>
    <w:rsid w:val="007175D1"/>
    <w:rsid w:val="00717B09"/>
    <w:rsid w:val="007220BC"/>
    <w:rsid w:val="00725D7F"/>
    <w:rsid w:val="00730E27"/>
    <w:rsid w:val="00741CFD"/>
    <w:rsid w:val="00745C56"/>
    <w:rsid w:val="0075139E"/>
    <w:rsid w:val="00752DDD"/>
    <w:rsid w:val="00755985"/>
    <w:rsid w:val="00755A14"/>
    <w:rsid w:val="007560D4"/>
    <w:rsid w:val="007668D4"/>
    <w:rsid w:val="00770729"/>
    <w:rsid w:val="007759A5"/>
    <w:rsid w:val="00794A5B"/>
    <w:rsid w:val="00796B79"/>
    <w:rsid w:val="00796D7F"/>
    <w:rsid w:val="00797F71"/>
    <w:rsid w:val="007C279A"/>
    <w:rsid w:val="007C69F5"/>
    <w:rsid w:val="007C7BAA"/>
    <w:rsid w:val="007C7CFD"/>
    <w:rsid w:val="007D1347"/>
    <w:rsid w:val="007D1DF1"/>
    <w:rsid w:val="007D5E6D"/>
    <w:rsid w:val="007D6FA2"/>
    <w:rsid w:val="007E4405"/>
    <w:rsid w:val="007F03C0"/>
    <w:rsid w:val="007F4285"/>
    <w:rsid w:val="007F6A9D"/>
    <w:rsid w:val="007F6C43"/>
    <w:rsid w:val="0080258C"/>
    <w:rsid w:val="008112C9"/>
    <w:rsid w:val="00820AB9"/>
    <w:rsid w:val="00823685"/>
    <w:rsid w:val="00833BE7"/>
    <w:rsid w:val="00863180"/>
    <w:rsid w:val="008655F3"/>
    <w:rsid w:val="00867925"/>
    <w:rsid w:val="00867A20"/>
    <w:rsid w:val="008701C0"/>
    <w:rsid w:val="008708B3"/>
    <w:rsid w:val="00870E2F"/>
    <w:rsid w:val="008812B1"/>
    <w:rsid w:val="00886335"/>
    <w:rsid w:val="008951DD"/>
    <w:rsid w:val="00896959"/>
    <w:rsid w:val="008B2E3C"/>
    <w:rsid w:val="008B3832"/>
    <w:rsid w:val="008C173B"/>
    <w:rsid w:val="008C3B6A"/>
    <w:rsid w:val="008C4546"/>
    <w:rsid w:val="008C4A0A"/>
    <w:rsid w:val="008D0B80"/>
    <w:rsid w:val="008D699A"/>
    <w:rsid w:val="008D7527"/>
    <w:rsid w:val="008E08CC"/>
    <w:rsid w:val="008E35CF"/>
    <w:rsid w:val="008F3E65"/>
    <w:rsid w:val="00904A14"/>
    <w:rsid w:val="0091590B"/>
    <w:rsid w:val="009172EF"/>
    <w:rsid w:val="0092363D"/>
    <w:rsid w:val="009314BA"/>
    <w:rsid w:val="00931D19"/>
    <w:rsid w:val="00934957"/>
    <w:rsid w:val="00955667"/>
    <w:rsid w:val="00962F7C"/>
    <w:rsid w:val="0096554A"/>
    <w:rsid w:val="00970AC2"/>
    <w:rsid w:val="009758B4"/>
    <w:rsid w:val="009774C9"/>
    <w:rsid w:val="00984CB7"/>
    <w:rsid w:val="009B5FC4"/>
    <w:rsid w:val="009C00BD"/>
    <w:rsid w:val="009C2A0F"/>
    <w:rsid w:val="009D2761"/>
    <w:rsid w:val="009D5942"/>
    <w:rsid w:val="009E20E5"/>
    <w:rsid w:val="009E4D77"/>
    <w:rsid w:val="009F1A7C"/>
    <w:rsid w:val="009F4476"/>
    <w:rsid w:val="009F7E5E"/>
    <w:rsid w:val="00A0370F"/>
    <w:rsid w:val="00A07EAB"/>
    <w:rsid w:val="00A16D23"/>
    <w:rsid w:val="00A27F66"/>
    <w:rsid w:val="00A3622B"/>
    <w:rsid w:val="00A376B8"/>
    <w:rsid w:val="00A41D90"/>
    <w:rsid w:val="00A465DF"/>
    <w:rsid w:val="00A515EC"/>
    <w:rsid w:val="00A51EBB"/>
    <w:rsid w:val="00A52618"/>
    <w:rsid w:val="00A52DE3"/>
    <w:rsid w:val="00A52DFC"/>
    <w:rsid w:val="00A56DE9"/>
    <w:rsid w:val="00A6086C"/>
    <w:rsid w:val="00A70672"/>
    <w:rsid w:val="00A82F8B"/>
    <w:rsid w:val="00A91D43"/>
    <w:rsid w:val="00A9378F"/>
    <w:rsid w:val="00A96393"/>
    <w:rsid w:val="00A9651D"/>
    <w:rsid w:val="00A969FF"/>
    <w:rsid w:val="00AA133C"/>
    <w:rsid w:val="00AA2BC6"/>
    <w:rsid w:val="00AA44E1"/>
    <w:rsid w:val="00AA6A99"/>
    <w:rsid w:val="00AB1B89"/>
    <w:rsid w:val="00AC0AA4"/>
    <w:rsid w:val="00AC3AD2"/>
    <w:rsid w:val="00AC4672"/>
    <w:rsid w:val="00AD22E7"/>
    <w:rsid w:val="00AE43E5"/>
    <w:rsid w:val="00AE4B39"/>
    <w:rsid w:val="00AE4FCB"/>
    <w:rsid w:val="00AF77DC"/>
    <w:rsid w:val="00B0050A"/>
    <w:rsid w:val="00B072D0"/>
    <w:rsid w:val="00B13158"/>
    <w:rsid w:val="00B13A64"/>
    <w:rsid w:val="00B15BEE"/>
    <w:rsid w:val="00B16001"/>
    <w:rsid w:val="00B2520F"/>
    <w:rsid w:val="00B303C2"/>
    <w:rsid w:val="00B34514"/>
    <w:rsid w:val="00B34699"/>
    <w:rsid w:val="00B40A2F"/>
    <w:rsid w:val="00B41844"/>
    <w:rsid w:val="00B43300"/>
    <w:rsid w:val="00B43500"/>
    <w:rsid w:val="00B472E4"/>
    <w:rsid w:val="00B57B0D"/>
    <w:rsid w:val="00B57EB8"/>
    <w:rsid w:val="00B71B84"/>
    <w:rsid w:val="00B762F6"/>
    <w:rsid w:val="00B772D5"/>
    <w:rsid w:val="00B77379"/>
    <w:rsid w:val="00B77FB9"/>
    <w:rsid w:val="00B80C1A"/>
    <w:rsid w:val="00B82174"/>
    <w:rsid w:val="00B84E8B"/>
    <w:rsid w:val="00B857A7"/>
    <w:rsid w:val="00B96EA8"/>
    <w:rsid w:val="00BA77FB"/>
    <w:rsid w:val="00BB20DC"/>
    <w:rsid w:val="00BB7964"/>
    <w:rsid w:val="00BB7F81"/>
    <w:rsid w:val="00BC2B8C"/>
    <w:rsid w:val="00BC343C"/>
    <w:rsid w:val="00BC3C87"/>
    <w:rsid w:val="00BD36AC"/>
    <w:rsid w:val="00BD6232"/>
    <w:rsid w:val="00BD66EC"/>
    <w:rsid w:val="00BD6B6E"/>
    <w:rsid w:val="00BE1C6F"/>
    <w:rsid w:val="00BF327B"/>
    <w:rsid w:val="00BF3C68"/>
    <w:rsid w:val="00C01C24"/>
    <w:rsid w:val="00C07887"/>
    <w:rsid w:val="00C153E2"/>
    <w:rsid w:val="00C26F24"/>
    <w:rsid w:val="00C40290"/>
    <w:rsid w:val="00C424E2"/>
    <w:rsid w:val="00C470F6"/>
    <w:rsid w:val="00C4758C"/>
    <w:rsid w:val="00C51DE9"/>
    <w:rsid w:val="00C5229B"/>
    <w:rsid w:val="00C557C7"/>
    <w:rsid w:val="00C5658D"/>
    <w:rsid w:val="00C57FB3"/>
    <w:rsid w:val="00C6347C"/>
    <w:rsid w:val="00C63D5A"/>
    <w:rsid w:val="00C64408"/>
    <w:rsid w:val="00C645CA"/>
    <w:rsid w:val="00C6537D"/>
    <w:rsid w:val="00C65F7F"/>
    <w:rsid w:val="00C66FEB"/>
    <w:rsid w:val="00C72AA4"/>
    <w:rsid w:val="00C76793"/>
    <w:rsid w:val="00C867C9"/>
    <w:rsid w:val="00C90771"/>
    <w:rsid w:val="00C9143D"/>
    <w:rsid w:val="00CA13E9"/>
    <w:rsid w:val="00CB4FD8"/>
    <w:rsid w:val="00CB6169"/>
    <w:rsid w:val="00CC03B9"/>
    <w:rsid w:val="00CC3AE2"/>
    <w:rsid w:val="00CC430D"/>
    <w:rsid w:val="00CC5212"/>
    <w:rsid w:val="00CD227E"/>
    <w:rsid w:val="00CD3A2A"/>
    <w:rsid w:val="00CE27DE"/>
    <w:rsid w:val="00CE2EF4"/>
    <w:rsid w:val="00CE457F"/>
    <w:rsid w:val="00CE692B"/>
    <w:rsid w:val="00CE79B6"/>
    <w:rsid w:val="00CF0D23"/>
    <w:rsid w:val="00CF691F"/>
    <w:rsid w:val="00D01E65"/>
    <w:rsid w:val="00D02495"/>
    <w:rsid w:val="00D06DB6"/>
    <w:rsid w:val="00D136A6"/>
    <w:rsid w:val="00D1410D"/>
    <w:rsid w:val="00D1449A"/>
    <w:rsid w:val="00D219BA"/>
    <w:rsid w:val="00D42486"/>
    <w:rsid w:val="00D43276"/>
    <w:rsid w:val="00D43E08"/>
    <w:rsid w:val="00D474B1"/>
    <w:rsid w:val="00D47CDD"/>
    <w:rsid w:val="00D6152F"/>
    <w:rsid w:val="00D62174"/>
    <w:rsid w:val="00D628CE"/>
    <w:rsid w:val="00D66598"/>
    <w:rsid w:val="00D67728"/>
    <w:rsid w:val="00D67C14"/>
    <w:rsid w:val="00D67FB6"/>
    <w:rsid w:val="00D72227"/>
    <w:rsid w:val="00D76B0A"/>
    <w:rsid w:val="00D77D6E"/>
    <w:rsid w:val="00D77D97"/>
    <w:rsid w:val="00D81272"/>
    <w:rsid w:val="00D8174D"/>
    <w:rsid w:val="00D8497A"/>
    <w:rsid w:val="00D972C6"/>
    <w:rsid w:val="00DA269B"/>
    <w:rsid w:val="00DA3F46"/>
    <w:rsid w:val="00DB3202"/>
    <w:rsid w:val="00DB391D"/>
    <w:rsid w:val="00DB3FC0"/>
    <w:rsid w:val="00DD49A7"/>
    <w:rsid w:val="00DF2BFA"/>
    <w:rsid w:val="00DF5C57"/>
    <w:rsid w:val="00DF635E"/>
    <w:rsid w:val="00E01069"/>
    <w:rsid w:val="00E10C25"/>
    <w:rsid w:val="00E2086B"/>
    <w:rsid w:val="00E20AB3"/>
    <w:rsid w:val="00E21296"/>
    <w:rsid w:val="00E24CBE"/>
    <w:rsid w:val="00E310EF"/>
    <w:rsid w:val="00E312A4"/>
    <w:rsid w:val="00E3391B"/>
    <w:rsid w:val="00E3587E"/>
    <w:rsid w:val="00E40C01"/>
    <w:rsid w:val="00E437B6"/>
    <w:rsid w:val="00E625C4"/>
    <w:rsid w:val="00E63572"/>
    <w:rsid w:val="00E644CE"/>
    <w:rsid w:val="00E675AE"/>
    <w:rsid w:val="00E84C8B"/>
    <w:rsid w:val="00E86164"/>
    <w:rsid w:val="00E91E89"/>
    <w:rsid w:val="00E92A4B"/>
    <w:rsid w:val="00EA0752"/>
    <w:rsid w:val="00EA6749"/>
    <w:rsid w:val="00EB2EF3"/>
    <w:rsid w:val="00EB449A"/>
    <w:rsid w:val="00EB5C2C"/>
    <w:rsid w:val="00ED3E7E"/>
    <w:rsid w:val="00EE778B"/>
    <w:rsid w:val="00F07345"/>
    <w:rsid w:val="00F119B5"/>
    <w:rsid w:val="00F126A7"/>
    <w:rsid w:val="00F200DA"/>
    <w:rsid w:val="00F23798"/>
    <w:rsid w:val="00F23DB5"/>
    <w:rsid w:val="00F31BED"/>
    <w:rsid w:val="00F358E8"/>
    <w:rsid w:val="00F42827"/>
    <w:rsid w:val="00F43626"/>
    <w:rsid w:val="00F4463F"/>
    <w:rsid w:val="00F44CE6"/>
    <w:rsid w:val="00F47308"/>
    <w:rsid w:val="00F53CA6"/>
    <w:rsid w:val="00F568F2"/>
    <w:rsid w:val="00F56B9C"/>
    <w:rsid w:val="00F611A2"/>
    <w:rsid w:val="00F6130A"/>
    <w:rsid w:val="00F61638"/>
    <w:rsid w:val="00F639B5"/>
    <w:rsid w:val="00F70DA4"/>
    <w:rsid w:val="00F71DD3"/>
    <w:rsid w:val="00F72163"/>
    <w:rsid w:val="00F745E7"/>
    <w:rsid w:val="00F85924"/>
    <w:rsid w:val="00F8708C"/>
    <w:rsid w:val="00F93C8C"/>
    <w:rsid w:val="00F93E57"/>
    <w:rsid w:val="00F95104"/>
    <w:rsid w:val="00FA0036"/>
    <w:rsid w:val="00FA0A87"/>
    <w:rsid w:val="00FA4DB9"/>
    <w:rsid w:val="00FA4E49"/>
    <w:rsid w:val="00FA65FC"/>
    <w:rsid w:val="00FA6FFB"/>
    <w:rsid w:val="00FB1B1D"/>
    <w:rsid w:val="00FB6CEE"/>
    <w:rsid w:val="00FB74F1"/>
    <w:rsid w:val="00FC0FAB"/>
    <w:rsid w:val="00FC3E32"/>
    <w:rsid w:val="00FC4D45"/>
    <w:rsid w:val="00FD402E"/>
    <w:rsid w:val="00FD721F"/>
    <w:rsid w:val="00FE52F0"/>
    <w:rsid w:val="00FF3CC2"/>
    <w:rsid w:val="00FF50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E65"/>
    <w:pPr>
      <w:widowControl w:val="0"/>
      <w:spacing w:after="60" w:line="310" w:lineRule="exact"/>
      <w:jc w:val="both"/>
    </w:pPr>
    <w:rPr>
      <w:rFonts w:cs="Al_Mushaf"/>
      <w:sz w:val="24"/>
      <w:szCs w:val="28"/>
      <w:lang w:val="en-IN"/>
    </w:rPr>
  </w:style>
  <w:style w:type="paragraph" w:styleId="Heading1">
    <w:name w:val="heading 1"/>
    <w:basedOn w:val="Normal"/>
    <w:next w:val="Normal"/>
    <w:qFormat/>
    <w:rsid w:val="00B40A2F"/>
    <w:pPr>
      <w:keepNext/>
      <w:spacing w:before="1560" w:after="240" w:line="240" w:lineRule="auto"/>
      <w:jc w:val="center"/>
      <w:outlineLvl w:val="0"/>
    </w:pPr>
    <w:rPr>
      <w:rFonts w:cs="Arial"/>
      <w:b/>
      <w:bCs/>
      <w:kern w:val="32"/>
      <w:sz w:val="32"/>
      <w:szCs w:val="32"/>
    </w:rPr>
  </w:style>
  <w:style w:type="paragraph" w:styleId="Heading2">
    <w:name w:val="heading 2"/>
    <w:basedOn w:val="Normal"/>
    <w:next w:val="Normal"/>
    <w:qFormat/>
    <w:rsid w:val="00141AFC"/>
    <w:pPr>
      <w:keepNext/>
      <w:spacing w:before="240" w:after="120" w:line="240" w:lineRule="auto"/>
      <w:jc w:val="left"/>
      <w:outlineLvl w:val="1"/>
    </w:pPr>
    <w:rPr>
      <w:rFonts w:cs="Arial"/>
      <w:b/>
      <w:bCs/>
      <w:iCs/>
      <w:sz w:val="26"/>
    </w:rPr>
  </w:style>
  <w:style w:type="paragraph" w:styleId="Heading3">
    <w:name w:val="heading 3"/>
    <w:basedOn w:val="Normal"/>
    <w:next w:val="Normal"/>
    <w:qFormat/>
    <w:rsid w:val="00224206"/>
    <w:pPr>
      <w:spacing w:before="240"/>
      <w:outlineLvl w:val="2"/>
    </w:pPr>
    <w:rPr>
      <w:rFonts w:asciiTheme="majorBidi" w:hAnsiTheme="majorBidi" w:cstheme="majorBidi"/>
      <w:b/>
      <w:bCs/>
      <w:szCs w:val="24"/>
    </w:rPr>
  </w:style>
  <w:style w:type="paragraph" w:styleId="Heading4">
    <w:name w:val="heading 4"/>
    <w:basedOn w:val="Normal"/>
    <w:next w:val="Normal"/>
    <w:qFormat/>
    <w:rsid w:val="00A16D23"/>
    <w:pPr>
      <w:keepNext/>
      <w:spacing w:before="240" w:line="240" w:lineRule="auto"/>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41D90"/>
    <w:pPr>
      <w:spacing w:after="0" w:line="220" w:lineRule="exact"/>
      <w:ind w:left="288" w:hanging="288"/>
    </w:pPr>
    <w:rPr>
      <w:sz w:val="16"/>
      <w:szCs w:val="20"/>
    </w:rPr>
  </w:style>
  <w:style w:type="character" w:styleId="FootnoteReference">
    <w:name w:val="footnote reference"/>
    <w:basedOn w:val="DefaultParagraphFont"/>
    <w:semiHidden/>
    <w:rsid w:val="00620967"/>
    <w:rPr>
      <w:vertAlign w:val="superscript"/>
    </w:rPr>
  </w:style>
  <w:style w:type="character" w:styleId="Hyperlink">
    <w:name w:val="Hyperlink"/>
    <w:basedOn w:val="DefaultParagraphFont"/>
    <w:uiPriority w:val="99"/>
    <w:rsid w:val="0080258C"/>
    <w:rPr>
      <w:color w:val="0000FF"/>
      <w:sz w:val="18"/>
      <w:u w:val="single"/>
    </w:rPr>
  </w:style>
  <w:style w:type="paragraph" w:styleId="Header">
    <w:name w:val="header"/>
    <w:basedOn w:val="Normal"/>
    <w:rsid w:val="00D8174D"/>
    <w:pPr>
      <w:tabs>
        <w:tab w:val="center" w:pos="4320"/>
        <w:tab w:val="right" w:pos="8640"/>
      </w:tabs>
    </w:pPr>
  </w:style>
  <w:style w:type="paragraph" w:styleId="Footer">
    <w:name w:val="footer"/>
    <w:basedOn w:val="Normal"/>
    <w:rsid w:val="00D8174D"/>
    <w:pPr>
      <w:tabs>
        <w:tab w:val="center" w:pos="4320"/>
        <w:tab w:val="right" w:pos="8640"/>
      </w:tabs>
    </w:pPr>
  </w:style>
  <w:style w:type="character" w:styleId="PageNumber">
    <w:name w:val="page number"/>
    <w:basedOn w:val="DefaultParagraphFont"/>
    <w:rsid w:val="00D8174D"/>
  </w:style>
  <w:style w:type="paragraph" w:styleId="TOC1">
    <w:name w:val="toc 1"/>
    <w:basedOn w:val="Normal"/>
    <w:next w:val="Normal"/>
    <w:autoRedefine/>
    <w:uiPriority w:val="39"/>
    <w:rsid w:val="00A515EC"/>
    <w:pPr>
      <w:tabs>
        <w:tab w:val="right" w:leader="dot" w:pos="6480"/>
      </w:tabs>
      <w:ind w:right="360"/>
      <w:jc w:val="left"/>
    </w:pPr>
    <w:rPr>
      <w:b/>
      <w:bCs/>
      <w:noProof/>
    </w:rPr>
  </w:style>
  <w:style w:type="paragraph" w:styleId="TOC2">
    <w:name w:val="toc 2"/>
    <w:basedOn w:val="Normal"/>
    <w:next w:val="Normal"/>
    <w:autoRedefine/>
    <w:uiPriority w:val="39"/>
    <w:rsid w:val="00A515EC"/>
    <w:pPr>
      <w:tabs>
        <w:tab w:val="right" w:leader="dot" w:pos="6480"/>
      </w:tabs>
      <w:ind w:left="240"/>
    </w:pPr>
    <w:rPr>
      <w:noProof/>
    </w:rPr>
  </w:style>
  <w:style w:type="paragraph" w:customStyle="1" w:styleId="arabic">
    <w:name w:val="arabic"/>
    <w:basedOn w:val="Normal"/>
    <w:rsid w:val="00B13158"/>
    <w:pPr>
      <w:bidi/>
      <w:spacing w:line="240" w:lineRule="auto"/>
    </w:pPr>
    <w:rPr>
      <w:rFonts w:ascii="Traditional Arabic" w:hAnsi="Traditional Arabic" w:cs="Traditional Arabic"/>
      <w:b/>
      <w:bCs/>
      <w:sz w:val="36"/>
      <w:szCs w:val="32"/>
    </w:rPr>
  </w:style>
  <w:style w:type="paragraph" w:customStyle="1" w:styleId="hadees">
    <w:name w:val="hadees"/>
    <w:basedOn w:val="Normal"/>
    <w:link w:val="hadeesChar"/>
    <w:rsid w:val="007C279A"/>
    <w:pPr>
      <w:ind w:left="360" w:right="360"/>
    </w:pPr>
    <w:rPr>
      <w:i/>
    </w:rPr>
  </w:style>
  <w:style w:type="paragraph" w:customStyle="1" w:styleId="hanging">
    <w:name w:val="hanging"/>
    <w:basedOn w:val="Normal"/>
    <w:rsid w:val="00A82F8B"/>
    <w:pPr>
      <w:tabs>
        <w:tab w:val="left" w:pos="360"/>
      </w:tabs>
      <w:ind w:left="360" w:hanging="360"/>
    </w:pPr>
  </w:style>
  <w:style w:type="character" w:styleId="EndnoteReference">
    <w:name w:val="endnote reference"/>
    <w:basedOn w:val="DefaultParagraphFont"/>
    <w:semiHidden/>
    <w:rsid w:val="009E4D77"/>
    <w:rPr>
      <w:vertAlign w:val="superscript"/>
    </w:rPr>
  </w:style>
  <w:style w:type="paragraph" w:customStyle="1" w:styleId="heading2pagebreak">
    <w:name w:val="heading 2 page break"/>
    <w:basedOn w:val="Heading2"/>
    <w:rsid w:val="00BC343C"/>
    <w:pPr>
      <w:pageBreakBefore/>
      <w:spacing w:before="0" w:after="0"/>
      <w:jc w:val="center"/>
    </w:pPr>
  </w:style>
  <w:style w:type="paragraph" w:customStyle="1" w:styleId="ayat">
    <w:name w:val="ayat"/>
    <w:basedOn w:val="hadees"/>
    <w:link w:val="ayatChar"/>
    <w:rsid w:val="0014695F"/>
    <w:pPr>
      <w:spacing w:line="300" w:lineRule="exact"/>
    </w:pPr>
    <w:rPr>
      <w:b/>
      <w:i w:val="0"/>
    </w:rPr>
  </w:style>
  <w:style w:type="character" w:customStyle="1" w:styleId="hadeesChar">
    <w:name w:val="hadees Char"/>
    <w:basedOn w:val="DefaultParagraphFont"/>
    <w:link w:val="hadees"/>
    <w:rsid w:val="007C279A"/>
    <w:rPr>
      <w:i/>
      <w:sz w:val="24"/>
      <w:szCs w:val="24"/>
      <w:lang w:val="en-US" w:eastAsia="en-US" w:bidi="ar-SA"/>
    </w:rPr>
  </w:style>
  <w:style w:type="character" w:customStyle="1" w:styleId="ayatChar">
    <w:name w:val="ayat Char"/>
    <w:basedOn w:val="hadeesChar"/>
    <w:link w:val="ayat"/>
    <w:rsid w:val="0014695F"/>
    <w:rPr>
      <w:b/>
      <w:i w:val="0"/>
      <w:sz w:val="24"/>
      <w:szCs w:val="24"/>
      <w:lang w:val="en-IN" w:eastAsia="en-US" w:bidi="ar-SA"/>
    </w:rPr>
  </w:style>
  <w:style w:type="character" w:customStyle="1" w:styleId="aya">
    <w:name w:val="aya"/>
    <w:basedOn w:val="DefaultParagraphFont"/>
    <w:rsid w:val="00B71B84"/>
  </w:style>
  <w:style w:type="paragraph" w:styleId="BalloonText">
    <w:name w:val="Balloon Text"/>
    <w:basedOn w:val="Normal"/>
    <w:link w:val="BalloonTextChar"/>
    <w:rsid w:val="00477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774E1"/>
    <w:rPr>
      <w:rFonts w:ascii="Tahoma"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E65"/>
    <w:pPr>
      <w:widowControl w:val="0"/>
      <w:spacing w:after="60" w:line="310" w:lineRule="exact"/>
      <w:jc w:val="both"/>
    </w:pPr>
    <w:rPr>
      <w:rFonts w:cs="Al_Mushaf"/>
      <w:sz w:val="24"/>
      <w:szCs w:val="28"/>
      <w:lang w:val="en-IN"/>
    </w:rPr>
  </w:style>
  <w:style w:type="paragraph" w:styleId="Heading1">
    <w:name w:val="heading 1"/>
    <w:basedOn w:val="Normal"/>
    <w:next w:val="Normal"/>
    <w:qFormat/>
    <w:rsid w:val="00B40A2F"/>
    <w:pPr>
      <w:keepNext/>
      <w:spacing w:before="1560" w:after="240" w:line="240" w:lineRule="auto"/>
      <w:jc w:val="center"/>
      <w:outlineLvl w:val="0"/>
    </w:pPr>
    <w:rPr>
      <w:rFonts w:cs="Arial"/>
      <w:b/>
      <w:bCs/>
      <w:kern w:val="32"/>
      <w:sz w:val="32"/>
      <w:szCs w:val="32"/>
    </w:rPr>
  </w:style>
  <w:style w:type="paragraph" w:styleId="Heading2">
    <w:name w:val="heading 2"/>
    <w:basedOn w:val="Normal"/>
    <w:next w:val="Normal"/>
    <w:qFormat/>
    <w:rsid w:val="00141AFC"/>
    <w:pPr>
      <w:keepNext/>
      <w:spacing w:before="240" w:after="120" w:line="240" w:lineRule="auto"/>
      <w:jc w:val="left"/>
      <w:outlineLvl w:val="1"/>
    </w:pPr>
    <w:rPr>
      <w:rFonts w:cs="Arial"/>
      <w:b/>
      <w:bCs/>
      <w:iCs/>
      <w:sz w:val="26"/>
    </w:rPr>
  </w:style>
  <w:style w:type="paragraph" w:styleId="Heading3">
    <w:name w:val="heading 3"/>
    <w:basedOn w:val="Normal"/>
    <w:next w:val="Normal"/>
    <w:qFormat/>
    <w:rsid w:val="00224206"/>
    <w:pPr>
      <w:spacing w:before="240"/>
      <w:outlineLvl w:val="2"/>
    </w:pPr>
    <w:rPr>
      <w:rFonts w:asciiTheme="majorBidi" w:hAnsiTheme="majorBidi" w:cstheme="majorBidi"/>
      <w:b/>
      <w:bCs/>
      <w:szCs w:val="24"/>
    </w:rPr>
  </w:style>
  <w:style w:type="paragraph" w:styleId="Heading4">
    <w:name w:val="heading 4"/>
    <w:basedOn w:val="Normal"/>
    <w:next w:val="Normal"/>
    <w:qFormat/>
    <w:rsid w:val="00A16D23"/>
    <w:pPr>
      <w:keepNext/>
      <w:spacing w:before="240" w:line="240" w:lineRule="auto"/>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41D90"/>
    <w:pPr>
      <w:spacing w:after="0" w:line="220" w:lineRule="exact"/>
      <w:ind w:left="288" w:hanging="288"/>
    </w:pPr>
    <w:rPr>
      <w:sz w:val="16"/>
      <w:szCs w:val="20"/>
    </w:rPr>
  </w:style>
  <w:style w:type="character" w:styleId="FootnoteReference">
    <w:name w:val="footnote reference"/>
    <w:basedOn w:val="DefaultParagraphFont"/>
    <w:semiHidden/>
    <w:rsid w:val="00620967"/>
    <w:rPr>
      <w:vertAlign w:val="superscript"/>
    </w:rPr>
  </w:style>
  <w:style w:type="character" w:styleId="Hyperlink">
    <w:name w:val="Hyperlink"/>
    <w:basedOn w:val="DefaultParagraphFont"/>
    <w:uiPriority w:val="99"/>
    <w:rsid w:val="0080258C"/>
    <w:rPr>
      <w:color w:val="0000FF"/>
      <w:sz w:val="18"/>
      <w:u w:val="single"/>
    </w:rPr>
  </w:style>
  <w:style w:type="paragraph" w:styleId="Header">
    <w:name w:val="header"/>
    <w:basedOn w:val="Normal"/>
    <w:rsid w:val="00D8174D"/>
    <w:pPr>
      <w:tabs>
        <w:tab w:val="center" w:pos="4320"/>
        <w:tab w:val="right" w:pos="8640"/>
      </w:tabs>
    </w:pPr>
  </w:style>
  <w:style w:type="paragraph" w:styleId="Footer">
    <w:name w:val="footer"/>
    <w:basedOn w:val="Normal"/>
    <w:rsid w:val="00D8174D"/>
    <w:pPr>
      <w:tabs>
        <w:tab w:val="center" w:pos="4320"/>
        <w:tab w:val="right" w:pos="8640"/>
      </w:tabs>
    </w:pPr>
  </w:style>
  <w:style w:type="character" w:styleId="PageNumber">
    <w:name w:val="page number"/>
    <w:basedOn w:val="DefaultParagraphFont"/>
    <w:rsid w:val="00D8174D"/>
  </w:style>
  <w:style w:type="paragraph" w:styleId="TOC1">
    <w:name w:val="toc 1"/>
    <w:basedOn w:val="Normal"/>
    <w:next w:val="Normal"/>
    <w:autoRedefine/>
    <w:uiPriority w:val="39"/>
    <w:rsid w:val="00A515EC"/>
    <w:pPr>
      <w:tabs>
        <w:tab w:val="right" w:leader="dot" w:pos="6480"/>
      </w:tabs>
      <w:ind w:right="360"/>
      <w:jc w:val="left"/>
    </w:pPr>
    <w:rPr>
      <w:b/>
      <w:bCs/>
      <w:noProof/>
    </w:rPr>
  </w:style>
  <w:style w:type="paragraph" w:styleId="TOC2">
    <w:name w:val="toc 2"/>
    <w:basedOn w:val="Normal"/>
    <w:next w:val="Normal"/>
    <w:autoRedefine/>
    <w:uiPriority w:val="39"/>
    <w:rsid w:val="00A515EC"/>
    <w:pPr>
      <w:tabs>
        <w:tab w:val="right" w:leader="dot" w:pos="6480"/>
      </w:tabs>
      <w:ind w:left="240"/>
    </w:pPr>
    <w:rPr>
      <w:noProof/>
    </w:rPr>
  </w:style>
  <w:style w:type="paragraph" w:customStyle="1" w:styleId="arabic">
    <w:name w:val="arabic"/>
    <w:basedOn w:val="Normal"/>
    <w:rsid w:val="00B13158"/>
    <w:pPr>
      <w:bidi/>
      <w:spacing w:line="240" w:lineRule="auto"/>
    </w:pPr>
    <w:rPr>
      <w:rFonts w:ascii="Traditional Arabic" w:hAnsi="Traditional Arabic" w:cs="Traditional Arabic"/>
      <w:b/>
      <w:bCs/>
      <w:sz w:val="36"/>
      <w:szCs w:val="32"/>
    </w:rPr>
  </w:style>
  <w:style w:type="paragraph" w:customStyle="1" w:styleId="hadees">
    <w:name w:val="hadees"/>
    <w:basedOn w:val="Normal"/>
    <w:link w:val="hadeesChar"/>
    <w:rsid w:val="007C279A"/>
    <w:pPr>
      <w:ind w:left="360" w:right="360"/>
    </w:pPr>
    <w:rPr>
      <w:i/>
    </w:rPr>
  </w:style>
  <w:style w:type="paragraph" w:customStyle="1" w:styleId="hanging">
    <w:name w:val="hanging"/>
    <w:basedOn w:val="Normal"/>
    <w:rsid w:val="00A82F8B"/>
    <w:pPr>
      <w:tabs>
        <w:tab w:val="left" w:pos="360"/>
      </w:tabs>
      <w:ind w:left="360" w:hanging="360"/>
    </w:pPr>
  </w:style>
  <w:style w:type="character" w:styleId="EndnoteReference">
    <w:name w:val="endnote reference"/>
    <w:basedOn w:val="DefaultParagraphFont"/>
    <w:semiHidden/>
    <w:rsid w:val="009E4D77"/>
    <w:rPr>
      <w:vertAlign w:val="superscript"/>
    </w:rPr>
  </w:style>
  <w:style w:type="paragraph" w:customStyle="1" w:styleId="heading2pagebreak">
    <w:name w:val="heading 2 page break"/>
    <w:basedOn w:val="Heading2"/>
    <w:rsid w:val="00BC343C"/>
    <w:pPr>
      <w:pageBreakBefore/>
      <w:spacing w:before="0" w:after="0"/>
      <w:jc w:val="center"/>
    </w:pPr>
  </w:style>
  <w:style w:type="paragraph" w:customStyle="1" w:styleId="ayat">
    <w:name w:val="ayat"/>
    <w:basedOn w:val="hadees"/>
    <w:link w:val="ayatChar"/>
    <w:rsid w:val="0014695F"/>
    <w:pPr>
      <w:spacing w:line="300" w:lineRule="exact"/>
    </w:pPr>
    <w:rPr>
      <w:b/>
      <w:i w:val="0"/>
    </w:rPr>
  </w:style>
  <w:style w:type="character" w:customStyle="1" w:styleId="hadeesChar">
    <w:name w:val="hadees Char"/>
    <w:basedOn w:val="DefaultParagraphFont"/>
    <w:link w:val="hadees"/>
    <w:rsid w:val="007C279A"/>
    <w:rPr>
      <w:i/>
      <w:sz w:val="24"/>
      <w:szCs w:val="24"/>
      <w:lang w:val="en-US" w:eastAsia="en-US" w:bidi="ar-SA"/>
    </w:rPr>
  </w:style>
  <w:style w:type="character" w:customStyle="1" w:styleId="ayatChar">
    <w:name w:val="ayat Char"/>
    <w:basedOn w:val="hadeesChar"/>
    <w:link w:val="ayat"/>
    <w:rsid w:val="0014695F"/>
    <w:rPr>
      <w:b/>
      <w:i w:val="0"/>
      <w:sz w:val="24"/>
      <w:szCs w:val="24"/>
      <w:lang w:val="en-IN" w:eastAsia="en-US" w:bidi="ar-SA"/>
    </w:rPr>
  </w:style>
  <w:style w:type="character" w:customStyle="1" w:styleId="aya">
    <w:name w:val="aya"/>
    <w:basedOn w:val="DefaultParagraphFont"/>
    <w:rsid w:val="00B71B84"/>
  </w:style>
  <w:style w:type="paragraph" w:styleId="BalloonText">
    <w:name w:val="Balloon Text"/>
    <w:basedOn w:val="Normal"/>
    <w:link w:val="BalloonTextChar"/>
    <w:rsid w:val="00477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774E1"/>
    <w:rPr>
      <w:rFonts w:ascii="Tahoma" w:hAnsi="Tahoma" w:cs="Tahoma"/>
      <w:sz w:val="16"/>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25019</Words>
  <Characters>142612</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Introduction</vt:lpstr>
    </vt:vector>
  </TitlesOfParts>
  <Company>D'sine Stoppe</Company>
  <LinksUpToDate>false</LinksUpToDate>
  <CharactersWithSpaces>167297</CharactersWithSpaces>
  <SharedDoc>false</SharedDoc>
  <HLinks>
    <vt:vector size="336" baseType="variant">
      <vt:variant>
        <vt:i4>1769532</vt:i4>
      </vt:variant>
      <vt:variant>
        <vt:i4>332</vt:i4>
      </vt:variant>
      <vt:variant>
        <vt:i4>0</vt:i4>
      </vt:variant>
      <vt:variant>
        <vt:i4>5</vt:i4>
      </vt:variant>
      <vt:variant>
        <vt:lpwstr/>
      </vt:variant>
      <vt:variant>
        <vt:lpwstr>_Toc139771396</vt:lpwstr>
      </vt:variant>
      <vt:variant>
        <vt:i4>1769532</vt:i4>
      </vt:variant>
      <vt:variant>
        <vt:i4>326</vt:i4>
      </vt:variant>
      <vt:variant>
        <vt:i4>0</vt:i4>
      </vt:variant>
      <vt:variant>
        <vt:i4>5</vt:i4>
      </vt:variant>
      <vt:variant>
        <vt:lpwstr/>
      </vt:variant>
      <vt:variant>
        <vt:lpwstr>_Toc139771395</vt:lpwstr>
      </vt:variant>
      <vt:variant>
        <vt:i4>1769532</vt:i4>
      </vt:variant>
      <vt:variant>
        <vt:i4>320</vt:i4>
      </vt:variant>
      <vt:variant>
        <vt:i4>0</vt:i4>
      </vt:variant>
      <vt:variant>
        <vt:i4>5</vt:i4>
      </vt:variant>
      <vt:variant>
        <vt:lpwstr/>
      </vt:variant>
      <vt:variant>
        <vt:lpwstr>_Toc139771394</vt:lpwstr>
      </vt:variant>
      <vt:variant>
        <vt:i4>1769532</vt:i4>
      </vt:variant>
      <vt:variant>
        <vt:i4>314</vt:i4>
      </vt:variant>
      <vt:variant>
        <vt:i4>0</vt:i4>
      </vt:variant>
      <vt:variant>
        <vt:i4>5</vt:i4>
      </vt:variant>
      <vt:variant>
        <vt:lpwstr/>
      </vt:variant>
      <vt:variant>
        <vt:lpwstr>_Toc139771393</vt:lpwstr>
      </vt:variant>
      <vt:variant>
        <vt:i4>1769532</vt:i4>
      </vt:variant>
      <vt:variant>
        <vt:i4>308</vt:i4>
      </vt:variant>
      <vt:variant>
        <vt:i4>0</vt:i4>
      </vt:variant>
      <vt:variant>
        <vt:i4>5</vt:i4>
      </vt:variant>
      <vt:variant>
        <vt:lpwstr/>
      </vt:variant>
      <vt:variant>
        <vt:lpwstr>_Toc139771392</vt:lpwstr>
      </vt:variant>
      <vt:variant>
        <vt:i4>1769532</vt:i4>
      </vt:variant>
      <vt:variant>
        <vt:i4>302</vt:i4>
      </vt:variant>
      <vt:variant>
        <vt:i4>0</vt:i4>
      </vt:variant>
      <vt:variant>
        <vt:i4>5</vt:i4>
      </vt:variant>
      <vt:variant>
        <vt:lpwstr/>
      </vt:variant>
      <vt:variant>
        <vt:lpwstr>_Toc139771391</vt:lpwstr>
      </vt:variant>
      <vt:variant>
        <vt:i4>1769532</vt:i4>
      </vt:variant>
      <vt:variant>
        <vt:i4>296</vt:i4>
      </vt:variant>
      <vt:variant>
        <vt:i4>0</vt:i4>
      </vt:variant>
      <vt:variant>
        <vt:i4>5</vt:i4>
      </vt:variant>
      <vt:variant>
        <vt:lpwstr/>
      </vt:variant>
      <vt:variant>
        <vt:lpwstr>_Toc139771390</vt:lpwstr>
      </vt:variant>
      <vt:variant>
        <vt:i4>1703996</vt:i4>
      </vt:variant>
      <vt:variant>
        <vt:i4>290</vt:i4>
      </vt:variant>
      <vt:variant>
        <vt:i4>0</vt:i4>
      </vt:variant>
      <vt:variant>
        <vt:i4>5</vt:i4>
      </vt:variant>
      <vt:variant>
        <vt:lpwstr/>
      </vt:variant>
      <vt:variant>
        <vt:lpwstr>_Toc139771389</vt:lpwstr>
      </vt:variant>
      <vt:variant>
        <vt:i4>1703996</vt:i4>
      </vt:variant>
      <vt:variant>
        <vt:i4>284</vt:i4>
      </vt:variant>
      <vt:variant>
        <vt:i4>0</vt:i4>
      </vt:variant>
      <vt:variant>
        <vt:i4>5</vt:i4>
      </vt:variant>
      <vt:variant>
        <vt:lpwstr/>
      </vt:variant>
      <vt:variant>
        <vt:lpwstr>_Toc139771388</vt:lpwstr>
      </vt:variant>
      <vt:variant>
        <vt:i4>1703996</vt:i4>
      </vt:variant>
      <vt:variant>
        <vt:i4>278</vt:i4>
      </vt:variant>
      <vt:variant>
        <vt:i4>0</vt:i4>
      </vt:variant>
      <vt:variant>
        <vt:i4>5</vt:i4>
      </vt:variant>
      <vt:variant>
        <vt:lpwstr/>
      </vt:variant>
      <vt:variant>
        <vt:lpwstr>_Toc139771387</vt:lpwstr>
      </vt:variant>
      <vt:variant>
        <vt:i4>1703996</vt:i4>
      </vt:variant>
      <vt:variant>
        <vt:i4>272</vt:i4>
      </vt:variant>
      <vt:variant>
        <vt:i4>0</vt:i4>
      </vt:variant>
      <vt:variant>
        <vt:i4>5</vt:i4>
      </vt:variant>
      <vt:variant>
        <vt:lpwstr/>
      </vt:variant>
      <vt:variant>
        <vt:lpwstr>_Toc139771386</vt:lpwstr>
      </vt:variant>
      <vt:variant>
        <vt:i4>1703996</vt:i4>
      </vt:variant>
      <vt:variant>
        <vt:i4>266</vt:i4>
      </vt:variant>
      <vt:variant>
        <vt:i4>0</vt:i4>
      </vt:variant>
      <vt:variant>
        <vt:i4>5</vt:i4>
      </vt:variant>
      <vt:variant>
        <vt:lpwstr/>
      </vt:variant>
      <vt:variant>
        <vt:lpwstr>_Toc139771385</vt:lpwstr>
      </vt:variant>
      <vt:variant>
        <vt:i4>1703996</vt:i4>
      </vt:variant>
      <vt:variant>
        <vt:i4>260</vt:i4>
      </vt:variant>
      <vt:variant>
        <vt:i4>0</vt:i4>
      </vt:variant>
      <vt:variant>
        <vt:i4>5</vt:i4>
      </vt:variant>
      <vt:variant>
        <vt:lpwstr/>
      </vt:variant>
      <vt:variant>
        <vt:lpwstr>_Toc139771384</vt:lpwstr>
      </vt:variant>
      <vt:variant>
        <vt:i4>1703996</vt:i4>
      </vt:variant>
      <vt:variant>
        <vt:i4>254</vt:i4>
      </vt:variant>
      <vt:variant>
        <vt:i4>0</vt:i4>
      </vt:variant>
      <vt:variant>
        <vt:i4>5</vt:i4>
      </vt:variant>
      <vt:variant>
        <vt:lpwstr/>
      </vt:variant>
      <vt:variant>
        <vt:lpwstr>_Toc139771383</vt:lpwstr>
      </vt:variant>
      <vt:variant>
        <vt:i4>1703996</vt:i4>
      </vt:variant>
      <vt:variant>
        <vt:i4>248</vt:i4>
      </vt:variant>
      <vt:variant>
        <vt:i4>0</vt:i4>
      </vt:variant>
      <vt:variant>
        <vt:i4>5</vt:i4>
      </vt:variant>
      <vt:variant>
        <vt:lpwstr/>
      </vt:variant>
      <vt:variant>
        <vt:lpwstr>_Toc139771382</vt:lpwstr>
      </vt:variant>
      <vt:variant>
        <vt:i4>1703996</vt:i4>
      </vt:variant>
      <vt:variant>
        <vt:i4>242</vt:i4>
      </vt:variant>
      <vt:variant>
        <vt:i4>0</vt:i4>
      </vt:variant>
      <vt:variant>
        <vt:i4>5</vt:i4>
      </vt:variant>
      <vt:variant>
        <vt:lpwstr/>
      </vt:variant>
      <vt:variant>
        <vt:lpwstr>_Toc139771381</vt:lpwstr>
      </vt:variant>
      <vt:variant>
        <vt:i4>1703996</vt:i4>
      </vt:variant>
      <vt:variant>
        <vt:i4>236</vt:i4>
      </vt:variant>
      <vt:variant>
        <vt:i4>0</vt:i4>
      </vt:variant>
      <vt:variant>
        <vt:i4>5</vt:i4>
      </vt:variant>
      <vt:variant>
        <vt:lpwstr/>
      </vt:variant>
      <vt:variant>
        <vt:lpwstr>_Toc139771380</vt:lpwstr>
      </vt:variant>
      <vt:variant>
        <vt:i4>1376316</vt:i4>
      </vt:variant>
      <vt:variant>
        <vt:i4>230</vt:i4>
      </vt:variant>
      <vt:variant>
        <vt:i4>0</vt:i4>
      </vt:variant>
      <vt:variant>
        <vt:i4>5</vt:i4>
      </vt:variant>
      <vt:variant>
        <vt:lpwstr/>
      </vt:variant>
      <vt:variant>
        <vt:lpwstr>_Toc139771379</vt:lpwstr>
      </vt:variant>
      <vt:variant>
        <vt:i4>1376316</vt:i4>
      </vt:variant>
      <vt:variant>
        <vt:i4>224</vt:i4>
      </vt:variant>
      <vt:variant>
        <vt:i4>0</vt:i4>
      </vt:variant>
      <vt:variant>
        <vt:i4>5</vt:i4>
      </vt:variant>
      <vt:variant>
        <vt:lpwstr/>
      </vt:variant>
      <vt:variant>
        <vt:lpwstr>_Toc139771378</vt:lpwstr>
      </vt:variant>
      <vt:variant>
        <vt:i4>1376316</vt:i4>
      </vt:variant>
      <vt:variant>
        <vt:i4>218</vt:i4>
      </vt:variant>
      <vt:variant>
        <vt:i4>0</vt:i4>
      </vt:variant>
      <vt:variant>
        <vt:i4>5</vt:i4>
      </vt:variant>
      <vt:variant>
        <vt:lpwstr/>
      </vt:variant>
      <vt:variant>
        <vt:lpwstr>_Toc139771377</vt:lpwstr>
      </vt:variant>
      <vt:variant>
        <vt:i4>1376316</vt:i4>
      </vt:variant>
      <vt:variant>
        <vt:i4>212</vt:i4>
      </vt:variant>
      <vt:variant>
        <vt:i4>0</vt:i4>
      </vt:variant>
      <vt:variant>
        <vt:i4>5</vt:i4>
      </vt:variant>
      <vt:variant>
        <vt:lpwstr/>
      </vt:variant>
      <vt:variant>
        <vt:lpwstr>_Toc139771376</vt:lpwstr>
      </vt:variant>
      <vt:variant>
        <vt:i4>1376316</vt:i4>
      </vt:variant>
      <vt:variant>
        <vt:i4>206</vt:i4>
      </vt:variant>
      <vt:variant>
        <vt:i4>0</vt:i4>
      </vt:variant>
      <vt:variant>
        <vt:i4>5</vt:i4>
      </vt:variant>
      <vt:variant>
        <vt:lpwstr/>
      </vt:variant>
      <vt:variant>
        <vt:lpwstr>_Toc139771375</vt:lpwstr>
      </vt:variant>
      <vt:variant>
        <vt:i4>1376316</vt:i4>
      </vt:variant>
      <vt:variant>
        <vt:i4>200</vt:i4>
      </vt:variant>
      <vt:variant>
        <vt:i4>0</vt:i4>
      </vt:variant>
      <vt:variant>
        <vt:i4>5</vt:i4>
      </vt:variant>
      <vt:variant>
        <vt:lpwstr/>
      </vt:variant>
      <vt:variant>
        <vt:lpwstr>_Toc139771374</vt:lpwstr>
      </vt:variant>
      <vt:variant>
        <vt:i4>1376316</vt:i4>
      </vt:variant>
      <vt:variant>
        <vt:i4>194</vt:i4>
      </vt:variant>
      <vt:variant>
        <vt:i4>0</vt:i4>
      </vt:variant>
      <vt:variant>
        <vt:i4>5</vt:i4>
      </vt:variant>
      <vt:variant>
        <vt:lpwstr/>
      </vt:variant>
      <vt:variant>
        <vt:lpwstr>_Toc139771373</vt:lpwstr>
      </vt:variant>
      <vt:variant>
        <vt:i4>1376316</vt:i4>
      </vt:variant>
      <vt:variant>
        <vt:i4>188</vt:i4>
      </vt:variant>
      <vt:variant>
        <vt:i4>0</vt:i4>
      </vt:variant>
      <vt:variant>
        <vt:i4>5</vt:i4>
      </vt:variant>
      <vt:variant>
        <vt:lpwstr/>
      </vt:variant>
      <vt:variant>
        <vt:lpwstr>_Toc139771372</vt:lpwstr>
      </vt:variant>
      <vt:variant>
        <vt:i4>1376316</vt:i4>
      </vt:variant>
      <vt:variant>
        <vt:i4>182</vt:i4>
      </vt:variant>
      <vt:variant>
        <vt:i4>0</vt:i4>
      </vt:variant>
      <vt:variant>
        <vt:i4>5</vt:i4>
      </vt:variant>
      <vt:variant>
        <vt:lpwstr/>
      </vt:variant>
      <vt:variant>
        <vt:lpwstr>_Toc139771371</vt:lpwstr>
      </vt:variant>
      <vt:variant>
        <vt:i4>1376316</vt:i4>
      </vt:variant>
      <vt:variant>
        <vt:i4>176</vt:i4>
      </vt:variant>
      <vt:variant>
        <vt:i4>0</vt:i4>
      </vt:variant>
      <vt:variant>
        <vt:i4>5</vt:i4>
      </vt:variant>
      <vt:variant>
        <vt:lpwstr/>
      </vt:variant>
      <vt:variant>
        <vt:lpwstr>_Toc139771370</vt:lpwstr>
      </vt:variant>
      <vt:variant>
        <vt:i4>1310780</vt:i4>
      </vt:variant>
      <vt:variant>
        <vt:i4>170</vt:i4>
      </vt:variant>
      <vt:variant>
        <vt:i4>0</vt:i4>
      </vt:variant>
      <vt:variant>
        <vt:i4>5</vt:i4>
      </vt:variant>
      <vt:variant>
        <vt:lpwstr/>
      </vt:variant>
      <vt:variant>
        <vt:lpwstr>_Toc139771369</vt:lpwstr>
      </vt:variant>
      <vt:variant>
        <vt:i4>1310780</vt:i4>
      </vt:variant>
      <vt:variant>
        <vt:i4>164</vt:i4>
      </vt:variant>
      <vt:variant>
        <vt:i4>0</vt:i4>
      </vt:variant>
      <vt:variant>
        <vt:i4>5</vt:i4>
      </vt:variant>
      <vt:variant>
        <vt:lpwstr/>
      </vt:variant>
      <vt:variant>
        <vt:lpwstr>_Toc139771368</vt:lpwstr>
      </vt:variant>
      <vt:variant>
        <vt:i4>1310780</vt:i4>
      </vt:variant>
      <vt:variant>
        <vt:i4>158</vt:i4>
      </vt:variant>
      <vt:variant>
        <vt:i4>0</vt:i4>
      </vt:variant>
      <vt:variant>
        <vt:i4>5</vt:i4>
      </vt:variant>
      <vt:variant>
        <vt:lpwstr/>
      </vt:variant>
      <vt:variant>
        <vt:lpwstr>_Toc139771367</vt:lpwstr>
      </vt:variant>
      <vt:variant>
        <vt:i4>1310780</vt:i4>
      </vt:variant>
      <vt:variant>
        <vt:i4>152</vt:i4>
      </vt:variant>
      <vt:variant>
        <vt:i4>0</vt:i4>
      </vt:variant>
      <vt:variant>
        <vt:i4>5</vt:i4>
      </vt:variant>
      <vt:variant>
        <vt:lpwstr/>
      </vt:variant>
      <vt:variant>
        <vt:lpwstr>_Toc139771366</vt:lpwstr>
      </vt:variant>
      <vt:variant>
        <vt:i4>1310780</vt:i4>
      </vt:variant>
      <vt:variant>
        <vt:i4>146</vt:i4>
      </vt:variant>
      <vt:variant>
        <vt:i4>0</vt:i4>
      </vt:variant>
      <vt:variant>
        <vt:i4>5</vt:i4>
      </vt:variant>
      <vt:variant>
        <vt:lpwstr/>
      </vt:variant>
      <vt:variant>
        <vt:lpwstr>_Toc139771365</vt:lpwstr>
      </vt:variant>
      <vt:variant>
        <vt:i4>1310780</vt:i4>
      </vt:variant>
      <vt:variant>
        <vt:i4>140</vt:i4>
      </vt:variant>
      <vt:variant>
        <vt:i4>0</vt:i4>
      </vt:variant>
      <vt:variant>
        <vt:i4>5</vt:i4>
      </vt:variant>
      <vt:variant>
        <vt:lpwstr/>
      </vt:variant>
      <vt:variant>
        <vt:lpwstr>_Toc139771364</vt:lpwstr>
      </vt:variant>
      <vt:variant>
        <vt:i4>1310780</vt:i4>
      </vt:variant>
      <vt:variant>
        <vt:i4>134</vt:i4>
      </vt:variant>
      <vt:variant>
        <vt:i4>0</vt:i4>
      </vt:variant>
      <vt:variant>
        <vt:i4>5</vt:i4>
      </vt:variant>
      <vt:variant>
        <vt:lpwstr/>
      </vt:variant>
      <vt:variant>
        <vt:lpwstr>_Toc139771363</vt:lpwstr>
      </vt:variant>
      <vt:variant>
        <vt:i4>1310780</vt:i4>
      </vt:variant>
      <vt:variant>
        <vt:i4>128</vt:i4>
      </vt:variant>
      <vt:variant>
        <vt:i4>0</vt:i4>
      </vt:variant>
      <vt:variant>
        <vt:i4>5</vt:i4>
      </vt:variant>
      <vt:variant>
        <vt:lpwstr/>
      </vt:variant>
      <vt:variant>
        <vt:lpwstr>_Toc139771362</vt:lpwstr>
      </vt:variant>
      <vt:variant>
        <vt:i4>1310780</vt:i4>
      </vt:variant>
      <vt:variant>
        <vt:i4>122</vt:i4>
      </vt:variant>
      <vt:variant>
        <vt:i4>0</vt:i4>
      </vt:variant>
      <vt:variant>
        <vt:i4>5</vt:i4>
      </vt:variant>
      <vt:variant>
        <vt:lpwstr/>
      </vt:variant>
      <vt:variant>
        <vt:lpwstr>_Toc139771361</vt:lpwstr>
      </vt:variant>
      <vt:variant>
        <vt:i4>1310780</vt:i4>
      </vt:variant>
      <vt:variant>
        <vt:i4>116</vt:i4>
      </vt:variant>
      <vt:variant>
        <vt:i4>0</vt:i4>
      </vt:variant>
      <vt:variant>
        <vt:i4>5</vt:i4>
      </vt:variant>
      <vt:variant>
        <vt:lpwstr/>
      </vt:variant>
      <vt:variant>
        <vt:lpwstr>_Toc139771360</vt:lpwstr>
      </vt:variant>
      <vt:variant>
        <vt:i4>1507388</vt:i4>
      </vt:variant>
      <vt:variant>
        <vt:i4>110</vt:i4>
      </vt:variant>
      <vt:variant>
        <vt:i4>0</vt:i4>
      </vt:variant>
      <vt:variant>
        <vt:i4>5</vt:i4>
      </vt:variant>
      <vt:variant>
        <vt:lpwstr/>
      </vt:variant>
      <vt:variant>
        <vt:lpwstr>_Toc139771359</vt:lpwstr>
      </vt:variant>
      <vt:variant>
        <vt:i4>1507388</vt:i4>
      </vt:variant>
      <vt:variant>
        <vt:i4>104</vt:i4>
      </vt:variant>
      <vt:variant>
        <vt:i4>0</vt:i4>
      </vt:variant>
      <vt:variant>
        <vt:i4>5</vt:i4>
      </vt:variant>
      <vt:variant>
        <vt:lpwstr/>
      </vt:variant>
      <vt:variant>
        <vt:lpwstr>_Toc139771358</vt:lpwstr>
      </vt:variant>
      <vt:variant>
        <vt:i4>1507388</vt:i4>
      </vt:variant>
      <vt:variant>
        <vt:i4>98</vt:i4>
      </vt:variant>
      <vt:variant>
        <vt:i4>0</vt:i4>
      </vt:variant>
      <vt:variant>
        <vt:i4>5</vt:i4>
      </vt:variant>
      <vt:variant>
        <vt:lpwstr/>
      </vt:variant>
      <vt:variant>
        <vt:lpwstr>_Toc139771357</vt:lpwstr>
      </vt:variant>
      <vt:variant>
        <vt:i4>1507388</vt:i4>
      </vt:variant>
      <vt:variant>
        <vt:i4>92</vt:i4>
      </vt:variant>
      <vt:variant>
        <vt:i4>0</vt:i4>
      </vt:variant>
      <vt:variant>
        <vt:i4>5</vt:i4>
      </vt:variant>
      <vt:variant>
        <vt:lpwstr/>
      </vt:variant>
      <vt:variant>
        <vt:lpwstr>_Toc139771356</vt:lpwstr>
      </vt:variant>
      <vt:variant>
        <vt:i4>1507388</vt:i4>
      </vt:variant>
      <vt:variant>
        <vt:i4>86</vt:i4>
      </vt:variant>
      <vt:variant>
        <vt:i4>0</vt:i4>
      </vt:variant>
      <vt:variant>
        <vt:i4>5</vt:i4>
      </vt:variant>
      <vt:variant>
        <vt:lpwstr/>
      </vt:variant>
      <vt:variant>
        <vt:lpwstr>_Toc139771355</vt:lpwstr>
      </vt:variant>
      <vt:variant>
        <vt:i4>1507388</vt:i4>
      </vt:variant>
      <vt:variant>
        <vt:i4>80</vt:i4>
      </vt:variant>
      <vt:variant>
        <vt:i4>0</vt:i4>
      </vt:variant>
      <vt:variant>
        <vt:i4>5</vt:i4>
      </vt:variant>
      <vt:variant>
        <vt:lpwstr/>
      </vt:variant>
      <vt:variant>
        <vt:lpwstr>_Toc139771354</vt:lpwstr>
      </vt:variant>
      <vt:variant>
        <vt:i4>1507388</vt:i4>
      </vt:variant>
      <vt:variant>
        <vt:i4>74</vt:i4>
      </vt:variant>
      <vt:variant>
        <vt:i4>0</vt:i4>
      </vt:variant>
      <vt:variant>
        <vt:i4>5</vt:i4>
      </vt:variant>
      <vt:variant>
        <vt:lpwstr/>
      </vt:variant>
      <vt:variant>
        <vt:lpwstr>_Toc139771353</vt:lpwstr>
      </vt:variant>
      <vt:variant>
        <vt:i4>1507388</vt:i4>
      </vt:variant>
      <vt:variant>
        <vt:i4>68</vt:i4>
      </vt:variant>
      <vt:variant>
        <vt:i4>0</vt:i4>
      </vt:variant>
      <vt:variant>
        <vt:i4>5</vt:i4>
      </vt:variant>
      <vt:variant>
        <vt:lpwstr/>
      </vt:variant>
      <vt:variant>
        <vt:lpwstr>_Toc139771352</vt:lpwstr>
      </vt:variant>
      <vt:variant>
        <vt:i4>1507388</vt:i4>
      </vt:variant>
      <vt:variant>
        <vt:i4>62</vt:i4>
      </vt:variant>
      <vt:variant>
        <vt:i4>0</vt:i4>
      </vt:variant>
      <vt:variant>
        <vt:i4>5</vt:i4>
      </vt:variant>
      <vt:variant>
        <vt:lpwstr/>
      </vt:variant>
      <vt:variant>
        <vt:lpwstr>_Toc139771351</vt:lpwstr>
      </vt:variant>
      <vt:variant>
        <vt:i4>1507388</vt:i4>
      </vt:variant>
      <vt:variant>
        <vt:i4>56</vt:i4>
      </vt:variant>
      <vt:variant>
        <vt:i4>0</vt:i4>
      </vt:variant>
      <vt:variant>
        <vt:i4>5</vt:i4>
      </vt:variant>
      <vt:variant>
        <vt:lpwstr/>
      </vt:variant>
      <vt:variant>
        <vt:lpwstr>_Toc139771350</vt:lpwstr>
      </vt:variant>
      <vt:variant>
        <vt:i4>1441852</vt:i4>
      </vt:variant>
      <vt:variant>
        <vt:i4>50</vt:i4>
      </vt:variant>
      <vt:variant>
        <vt:i4>0</vt:i4>
      </vt:variant>
      <vt:variant>
        <vt:i4>5</vt:i4>
      </vt:variant>
      <vt:variant>
        <vt:lpwstr/>
      </vt:variant>
      <vt:variant>
        <vt:lpwstr>_Toc139771349</vt:lpwstr>
      </vt:variant>
      <vt:variant>
        <vt:i4>1441852</vt:i4>
      </vt:variant>
      <vt:variant>
        <vt:i4>44</vt:i4>
      </vt:variant>
      <vt:variant>
        <vt:i4>0</vt:i4>
      </vt:variant>
      <vt:variant>
        <vt:i4>5</vt:i4>
      </vt:variant>
      <vt:variant>
        <vt:lpwstr/>
      </vt:variant>
      <vt:variant>
        <vt:lpwstr>_Toc139771348</vt:lpwstr>
      </vt:variant>
      <vt:variant>
        <vt:i4>1441852</vt:i4>
      </vt:variant>
      <vt:variant>
        <vt:i4>38</vt:i4>
      </vt:variant>
      <vt:variant>
        <vt:i4>0</vt:i4>
      </vt:variant>
      <vt:variant>
        <vt:i4>5</vt:i4>
      </vt:variant>
      <vt:variant>
        <vt:lpwstr/>
      </vt:variant>
      <vt:variant>
        <vt:lpwstr>_Toc139771347</vt:lpwstr>
      </vt:variant>
      <vt:variant>
        <vt:i4>1441852</vt:i4>
      </vt:variant>
      <vt:variant>
        <vt:i4>32</vt:i4>
      </vt:variant>
      <vt:variant>
        <vt:i4>0</vt:i4>
      </vt:variant>
      <vt:variant>
        <vt:i4>5</vt:i4>
      </vt:variant>
      <vt:variant>
        <vt:lpwstr/>
      </vt:variant>
      <vt:variant>
        <vt:lpwstr>_Toc139771346</vt:lpwstr>
      </vt:variant>
      <vt:variant>
        <vt:i4>1441852</vt:i4>
      </vt:variant>
      <vt:variant>
        <vt:i4>26</vt:i4>
      </vt:variant>
      <vt:variant>
        <vt:i4>0</vt:i4>
      </vt:variant>
      <vt:variant>
        <vt:i4>5</vt:i4>
      </vt:variant>
      <vt:variant>
        <vt:lpwstr/>
      </vt:variant>
      <vt:variant>
        <vt:lpwstr>_Toc139771345</vt:lpwstr>
      </vt:variant>
      <vt:variant>
        <vt:i4>1441852</vt:i4>
      </vt:variant>
      <vt:variant>
        <vt:i4>20</vt:i4>
      </vt:variant>
      <vt:variant>
        <vt:i4>0</vt:i4>
      </vt:variant>
      <vt:variant>
        <vt:i4>5</vt:i4>
      </vt:variant>
      <vt:variant>
        <vt:lpwstr/>
      </vt:variant>
      <vt:variant>
        <vt:lpwstr>_Toc139771344</vt:lpwstr>
      </vt:variant>
      <vt:variant>
        <vt:i4>1441852</vt:i4>
      </vt:variant>
      <vt:variant>
        <vt:i4>14</vt:i4>
      </vt:variant>
      <vt:variant>
        <vt:i4>0</vt:i4>
      </vt:variant>
      <vt:variant>
        <vt:i4>5</vt:i4>
      </vt:variant>
      <vt:variant>
        <vt:lpwstr/>
      </vt:variant>
      <vt:variant>
        <vt:lpwstr>_Toc139771343</vt:lpwstr>
      </vt:variant>
      <vt:variant>
        <vt:i4>1441852</vt:i4>
      </vt:variant>
      <vt:variant>
        <vt:i4>8</vt:i4>
      </vt:variant>
      <vt:variant>
        <vt:i4>0</vt:i4>
      </vt:variant>
      <vt:variant>
        <vt:i4>5</vt:i4>
      </vt:variant>
      <vt:variant>
        <vt:lpwstr/>
      </vt:variant>
      <vt:variant>
        <vt:lpwstr>_Toc139771342</vt:lpwstr>
      </vt:variant>
      <vt:variant>
        <vt:i4>1441852</vt:i4>
      </vt:variant>
      <vt:variant>
        <vt:i4>2</vt:i4>
      </vt:variant>
      <vt:variant>
        <vt:i4>0</vt:i4>
      </vt:variant>
      <vt:variant>
        <vt:i4>5</vt:i4>
      </vt:variant>
      <vt:variant>
        <vt:lpwstr/>
      </vt:variant>
      <vt:variant>
        <vt:lpwstr>_Toc139771341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Hasnain</dc:creator>
  <cp:lastModifiedBy>Administrator</cp:lastModifiedBy>
  <cp:revision>9</cp:revision>
  <cp:lastPrinted>2011-11-17T06:00:00Z</cp:lastPrinted>
  <dcterms:created xsi:type="dcterms:W3CDTF">2011-11-16T12:00:00Z</dcterms:created>
  <dcterms:modified xsi:type="dcterms:W3CDTF">2011-11-17T06:01:00Z</dcterms:modified>
</cp:coreProperties>
</file>